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2E" w:rsidRDefault="004456CA" w:rsidP="00BC722E">
      <w:pPr>
        <w:pStyle w:val="Defaul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22E" w:rsidRPr="00BC722E" w:rsidRDefault="00BC722E" w:rsidP="00BC722E">
      <w:pPr>
        <w:pStyle w:val="Default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C722E">
        <w:rPr>
          <w:rFonts w:ascii="Times New Roman" w:hAnsi="Times New Roman" w:cs="Times New Roman"/>
          <w:b/>
          <w:noProof/>
          <w:sz w:val="28"/>
          <w:szCs w:val="28"/>
        </w:rPr>
        <w:t>ПРЕСС-РЕЛИЗ</w:t>
      </w:r>
    </w:p>
    <w:p w:rsidR="00BC722E" w:rsidRDefault="00BC722E" w:rsidP="00BC72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722E" w:rsidRDefault="00BC722E" w:rsidP="00BC722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2E">
        <w:rPr>
          <w:rFonts w:ascii="Times New Roman" w:hAnsi="Times New Roman" w:cs="Times New Roman"/>
          <w:b/>
          <w:sz w:val="28"/>
          <w:szCs w:val="28"/>
        </w:rPr>
        <w:t>ПОЧЕМУ МОГУТ ВЕРНУТЬ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C722E" w:rsidRDefault="00BC722E" w:rsidP="00BC722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ПРЕДСТАВЛЕННЫЕ ДЛЯ ОСУЩЕСТВЛЕНИЯ </w:t>
      </w:r>
    </w:p>
    <w:p w:rsidR="00BC722E" w:rsidRDefault="00BC722E" w:rsidP="00BC722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КАДАСТРОВОГО УЧЕТА</w:t>
      </w:r>
    </w:p>
    <w:p w:rsidR="00BC722E" w:rsidRDefault="00BC722E" w:rsidP="00BC722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ГОСУДАРСТВЕННОЙ РЕ</w:t>
      </w:r>
      <w:r w:rsidR="004456CA">
        <w:rPr>
          <w:rFonts w:ascii="Times New Roman" w:hAnsi="Times New Roman" w:cs="Times New Roman"/>
          <w:b/>
          <w:sz w:val="28"/>
          <w:szCs w:val="28"/>
        </w:rPr>
        <w:t>ГИСТРАЦИИ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22E" w:rsidRDefault="00BC722E" w:rsidP="00BC72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456CA" w:rsidRPr="00BC722E" w:rsidRDefault="004456CA" w:rsidP="00BC72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722E" w:rsidRDefault="00BC722E" w:rsidP="00445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22E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«</w:t>
      </w:r>
      <w:r w:rsidRPr="00BC722E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BC722E">
        <w:rPr>
          <w:sz w:val="28"/>
          <w:szCs w:val="28"/>
        </w:rPr>
        <w:t xml:space="preserve">, вступивший в силу с 1 января 2017 года, предусматривает пять оснований, по которым </w:t>
      </w:r>
      <w:r>
        <w:rPr>
          <w:sz w:val="28"/>
          <w:szCs w:val="28"/>
        </w:rPr>
        <w:t>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рассмотрения:</w:t>
      </w:r>
    </w:p>
    <w:p w:rsidR="00BC722E" w:rsidRDefault="00BC722E" w:rsidP="00445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такие заявление и документы представлены в форме электронных документов, электронных образов документов в формате, не соответствующем </w:t>
      </w:r>
      <w:r w:rsidR="004456CA">
        <w:rPr>
          <w:sz w:val="28"/>
          <w:szCs w:val="28"/>
        </w:rPr>
        <w:t>установленному формату</w:t>
      </w:r>
      <w:r>
        <w:rPr>
          <w:sz w:val="28"/>
          <w:szCs w:val="28"/>
        </w:rPr>
        <w:t>;</w:t>
      </w:r>
    </w:p>
    <w:p w:rsidR="00BC722E" w:rsidRDefault="00BC722E" w:rsidP="00445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такие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BC722E" w:rsidRDefault="00BC722E" w:rsidP="00445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BC722E" w:rsidRDefault="00BC722E" w:rsidP="00445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BC722E" w:rsidRDefault="00BC722E" w:rsidP="00445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заявление о государственном кадастровом учете и (или) государственной регистрации прав не подписано заявителем.</w:t>
      </w:r>
    </w:p>
    <w:p w:rsidR="00BC722E" w:rsidRDefault="00BC722E" w:rsidP="00BC722E">
      <w:pPr>
        <w:pStyle w:val="Default"/>
        <w:ind w:firstLine="709"/>
        <w:jc w:val="both"/>
        <w:rPr>
          <w:sz w:val="28"/>
          <w:szCs w:val="28"/>
        </w:rPr>
      </w:pPr>
    </w:p>
    <w:p w:rsidR="004456CA" w:rsidRDefault="004456CA" w:rsidP="00BC722E">
      <w:pPr>
        <w:pStyle w:val="Default"/>
        <w:ind w:firstLine="709"/>
        <w:jc w:val="both"/>
        <w:rPr>
          <w:sz w:val="28"/>
          <w:szCs w:val="28"/>
        </w:rPr>
      </w:pPr>
    </w:p>
    <w:p w:rsidR="004456CA" w:rsidRDefault="004456CA" w:rsidP="00BC722E">
      <w:pPr>
        <w:pStyle w:val="Default"/>
        <w:ind w:firstLine="709"/>
        <w:jc w:val="both"/>
        <w:rPr>
          <w:sz w:val="28"/>
          <w:szCs w:val="28"/>
        </w:rPr>
      </w:pPr>
    </w:p>
    <w:p w:rsidR="00BC722E" w:rsidRDefault="00BC722E" w:rsidP="00BC72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</w:t>
      </w:r>
    </w:p>
    <w:p w:rsidR="00BC722E" w:rsidRDefault="00BC722E" w:rsidP="00BC72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регистрации, кадастра и картографии </w:t>
      </w:r>
    </w:p>
    <w:p w:rsidR="00BC722E" w:rsidRPr="00BC722E" w:rsidRDefault="00BC722E" w:rsidP="00BC72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Республике Алтай </w:t>
      </w:r>
    </w:p>
    <w:sectPr w:rsidR="00BC722E" w:rsidRPr="00BC722E" w:rsidSect="00BC72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722E"/>
    <w:rsid w:val="004456CA"/>
    <w:rsid w:val="00BC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BC7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82;&#1072;&#1096;&#1077;&#1074;&#1072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cp:lastPrinted>2017-05-16T08:17:00Z</cp:lastPrinted>
  <dcterms:created xsi:type="dcterms:W3CDTF">2017-05-16T08:04:00Z</dcterms:created>
  <dcterms:modified xsi:type="dcterms:W3CDTF">2017-05-16T08:18:00Z</dcterms:modified>
</cp:coreProperties>
</file>