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72" w:rsidRPr="003D481B" w:rsidRDefault="00145A72" w:rsidP="0014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1B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145A72" w:rsidRPr="003D481B" w:rsidRDefault="00D263FB" w:rsidP="0014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45A72" w:rsidRPr="003D481B">
        <w:rPr>
          <w:rFonts w:ascii="Times New Roman" w:hAnsi="Times New Roman" w:cs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:rsidR="00145A72" w:rsidRPr="003D481B" w:rsidRDefault="00145A72" w:rsidP="0014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1B">
        <w:rPr>
          <w:rFonts w:ascii="Times New Roman" w:hAnsi="Times New Roman" w:cs="Times New Roman"/>
          <w:b/>
          <w:bCs/>
          <w:sz w:val="24"/>
          <w:szCs w:val="24"/>
        </w:rPr>
        <w:t xml:space="preserve">адрес: Российская Федерация, Республика Алтай, Майминский район, </w:t>
      </w:r>
    </w:p>
    <w:p w:rsidR="00145A72" w:rsidRPr="003D481B" w:rsidRDefault="00145A72" w:rsidP="0014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1B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3D481B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3D481B">
        <w:rPr>
          <w:rFonts w:ascii="Times New Roman" w:hAnsi="Times New Roman" w:cs="Times New Roman"/>
          <w:b/>
          <w:bCs/>
          <w:sz w:val="24"/>
          <w:szCs w:val="24"/>
        </w:rPr>
        <w:t>айма, ул.Ленина, 22, почтовый индекс 649100</w:t>
      </w:r>
    </w:p>
    <w:p w:rsidR="00145A72" w:rsidRPr="003D481B" w:rsidRDefault="00145A72" w:rsidP="0014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A72" w:rsidRPr="00726095" w:rsidRDefault="00145A72" w:rsidP="0014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09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145A72" w:rsidRPr="00726095" w:rsidRDefault="00145A72" w:rsidP="00D26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095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="00BE6E0B" w:rsidRPr="00726095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72609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BE6E0B" w:rsidRPr="00726095">
        <w:rPr>
          <w:rFonts w:ascii="Times New Roman" w:hAnsi="Times New Roman" w:cs="Times New Roman"/>
          <w:b/>
          <w:bCs/>
          <w:sz w:val="28"/>
          <w:szCs w:val="28"/>
        </w:rPr>
        <w:t>янва</w:t>
      </w:r>
      <w:r w:rsidRPr="00726095">
        <w:rPr>
          <w:rFonts w:ascii="Times New Roman" w:hAnsi="Times New Roman" w:cs="Times New Roman"/>
          <w:b/>
          <w:bCs/>
          <w:sz w:val="28"/>
          <w:szCs w:val="28"/>
        </w:rPr>
        <w:t>ря</w:t>
      </w:r>
      <w:r w:rsidR="00BE6E0B" w:rsidRPr="00726095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Pr="0072609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145A72" w:rsidRPr="00726095" w:rsidRDefault="00145A72" w:rsidP="00145A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09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26095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726095">
        <w:rPr>
          <w:rFonts w:ascii="Times New Roman" w:hAnsi="Times New Roman" w:cs="Times New Roman"/>
          <w:b/>
          <w:sz w:val="28"/>
          <w:szCs w:val="28"/>
        </w:rPr>
        <w:t xml:space="preserve">айма,  ул. Ленина, 10 </w:t>
      </w:r>
      <w:r w:rsidRPr="00726095">
        <w:rPr>
          <w:rFonts w:ascii="Times New Roman" w:hAnsi="Times New Roman" w:cs="Times New Roman"/>
          <w:b/>
          <w:sz w:val="28"/>
          <w:szCs w:val="28"/>
        </w:rPr>
        <w:tab/>
      </w:r>
      <w:r w:rsidRPr="00726095">
        <w:rPr>
          <w:rFonts w:ascii="Times New Roman" w:hAnsi="Times New Roman" w:cs="Times New Roman"/>
          <w:b/>
          <w:sz w:val="28"/>
          <w:szCs w:val="28"/>
        </w:rPr>
        <w:tab/>
      </w:r>
      <w:r w:rsidRPr="00726095">
        <w:rPr>
          <w:rFonts w:ascii="Times New Roman" w:hAnsi="Times New Roman" w:cs="Times New Roman"/>
          <w:b/>
          <w:sz w:val="28"/>
          <w:szCs w:val="28"/>
        </w:rPr>
        <w:tab/>
      </w:r>
      <w:r w:rsidRPr="00726095">
        <w:rPr>
          <w:rFonts w:ascii="Times New Roman" w:hAnsi="Times New Roman" w:cs="Times New Roman"/>
          <w:b/>
          <w:sz w:val="28"/>
          <w:szCs w:val="28"/>
        </w:rPr>
        <w:tab/>
      </w:r>
      <w:r w:rsidRPr="00726095">
        <w:rPr>
          <w:rFonts w:ascii="Times New Roman" w:hAnsi="Times New Roman" w:cs="Times New Roman"/>
          <w:b/>
          <w:sz w:val="28"/>
          <w:szCs w:val="28"/>
        </w:rPr>
        <w:tab/>
      </w:r>
      <w:r w:rsidRPr="00726095">
        <w:rPr>
          <w:rFonts w:ascii="Times New Roman" w:hAnsi="Times New Roman" w:cs="Times New Roman"/>
          <w:b/>
          <w:sz w:val="28"/>
          <w:szCs w:val="28"/>
        </w:rPr>
        <w:tab/>
      </w:r>
      <w:r w:rsidRPr="00726095">
        <w:rPr>
          <w:rFonts w:ascii="Times New Roman" w:hAnsi="Times New Roman" w:cs="Times New Roman"/>
          <w:b/>
          <w:sz w:val="28"/>
          <w:szCs w:val="28"/>
        </w:rPr>
        <w:tab/>
      </w:r>
      <w:r w:rsidRPr="00726095">
        <w:rPr>
          <w:rFonts w:ascii="Times New Roman" w:hAnsi="Times New Roman" w:cs="Times New Roman"/>
          <w:b/>
          <w:bCs/>
          <w:sz w:val="28"/>
          <w:szCs w:val="28"/>
        </w:rPr>
        <w:t xml:space="preserve">№   </w:t>
      </w:r>
      <w:r w:rsidR="00726095">
        <w:rPr>
          <w:rFonts w:ascii="Times New Roman" w:hAnsi="Times New Roman" w:cs="Times New Roman"/>
          <w:b/>
          <w:bCs/>
          <w:sz w:val="28"/>
          <w:szCs w:val="28"/>
        </w:rPr>
        <w:t xml:space="preserve">  3</w:t>
      </w:r>
      <w:r w:rsidRPr="00726095">
        <w:rPr>
          <w:rFonts w:ascii="Times New Roman" w:hAnsi="Times New Roman" w:cs="Times New Roman"/>
          <w:b/>
          <w:bCs/>
          <w:sz w:val="28"/>
          <w:szCs w:val="28"/>
        </w:rPr>
        <w:t>/2</w:t>
      </w:r>
    </w:p>
    <w:p w:rsidR="00145A72" w:rsidRPr="00726095" w:rsidRDefault="00145A72" w:rsidP="00D26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E0B" w:rsidRPr="00726095" w:rsidRDefault="00BE6E0B" w:rsidP="007260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6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принятых мерах по взысканию задолженности по алиментам </w:t>
      </w:r>
    </w:p>
    <w:p w:rsidR="00BE6E0B" w:rsidRPr="00726095" w:rsidRDefault="00BE6E0B" w:rsidP="007260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6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родителей несовершеннолетних, а также взысканию штрафов </w:t>
      </w:r>
    </w:p>
    <w:p w:rsidR="00BE6E0B" w:rsidRPr="00726095" w:rsidRDefault="00BE6E0B" w:rsidP="007260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6095">
        <w:rPr>
          <w:rFonts w:ascii="Times New Roman" w:hAnsi="Times New Roman" w:cs="Times New Roman"/>
          <w:b/>
          <w:color w:val="000000"/>
          <w:sz w:val="28"/>
          <w:szCs w:val="28"/>
        </w:rPr>
        <w:t>по Постановлениям комиссии по делам несовершеннолетних</w:t>
      </w:r>
    </w:p>
    <w:p w:rsidR="00BE6E0B" w:rsidRPr="00726095" w:rsidRDefault="00BE6E0B" w:rsidP="007260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6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защите их прав Администрации МО «Майминский район» за 2018 год</w:t>
      </w:r>
    </w:p>
    <w:p w:rsidR="00145A72" w:rsidRPr="00726095" w:rsidRDefault="00145A72" w:rsidP="0072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0B" w:rsidRPr="00726095" w:rsidRDefault="00BE6E0B" w:rsidP="0072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095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при администрации МО «Майминский район» </w:t>
      </w:r>
      <w:r w:rsidR="00D263FB"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</w:t>
      </w: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омиссия) </w:t>
      </w:r>
    </w:p>
    <w:p w:rsidR="00BE6E0B" w:rsidRPr="00726095" w:rsidRDefault="00BE6E0B" w:rsidP="0072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составе:</w:t>
      </w:r>
    </w:p>
    <w:p w:rsidR="00BE6E0B" w:rsidRPr="00726095" w:rsidRDefault="00BE6E0B" w:rsidP="0072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председательствующего: Абрамовой О.Ю</w:t>
      </w:r>
      <w:r w:rsidR="006D7E06"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председателя Комиссии, Атамановой Н.Н. – заместителя</w:t>
      </w:r>
      <w:r w:rsidR="00D263FB"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Комиссии, членов К</w:t>
      </w: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омиссии: Милосердова Е.И., </w:t>
      </w:r>
      <w:r w:rsidR="003D4DDC"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Бондаевой Е.М,</w:t>
      </w: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Коневой Т.В.,  Ядогаева С.О., Тебекова А.В., Ефимовой Н.А.</w:t>
      </w:r>
    </w:p>
    <w:p w:rsidR="00BE6E0B" w:rsidRPr="00726095" w:rsidRDefault="00BE6E0B" w:rsidP="0072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ведении протокола заседания комиссии ответстве</w:t>
      </w:r>
      <w:r w:rsidR="00D263FB"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нным секретарём К</w:t>
      </w: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Актёловой Л.Ю.</w:t>
      </w:r>
    </w:p>
    <w:p w:rsidR="003D4DDC" w:rsidRPr="00726095" w:rsidRDefault="00D263FB" w:rsidP="0072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D4DDC"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ри участии помощника прокурора Майминского района Тузикова  А. Г.</w:t>
      </w:r>
    </w:p>
    <w:p w:rsidR="003D4DDC" w:rsidRPr="00726095" w:rsidRDefault="00D263FB" w:rsidP="0072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D4DDC"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участии начальника Отдела судебных приставов по Майминскому и Чойскому районам Управление Федеральной службы судебных приставов по Республике Алтай, старшего судебного пристава Коченковой М. В. </w:t>
      </w:r>
    </w:p>
    <w:p w:rsidR="00145A72" w:rsidRPr="00726095" w:rsidRDefault="00D263FB" w:rsidP="0072609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6095">
        <w:rPr>
          <w:rFonts w:ascii="Times New Roman" w:hAnsi="Times New Roman"/>
          <w:sz w:val="28"/>
          <w:szCs w:val="28"/>
        </w:rPr>
        <w:t>Комиссия</w:t>
      </w:r>
      <w:proofErr w:type="gramEnd"/>
      <w:r w:rsidRPr="00726095">
        <w:rPr>
          <w:rFonts w:ascii="Times New Roman" w:hAnsi="Times New Roman"/>
          <w:sz w:val="28"/>
          <w:szCs w:val="28"/>
        </w:rPr>
        <w:t xml:space="preserve"> р</w:t>
      </w:r>
      <w:r w:rsidR="00145A72" w:rsidRPr="00726095">
        <w:rPr>
          <w:rFonts w:ascii="Times New Roman" w:hAnsi="Times New Roman"/>
          <w:sz w:val="28"/>
          <w:szCs w:val="28"/>
        </w:rPr>
        <w:t xml:space="preserve">ассмотрев </w:t>
      </w:r>
      <w:r w:rsidR="002C5F4D" w:rsidRPr="00726095">
        <w:rPr>
          <w:rFonts w:ascii="Times New Roman" w:hAnsi="Times New Roman"/>
          <w:sz w:val="28"/>
          <w:szCs w:val="28"/>
        </w:rPr>
        <w:t xml:space="preserve">информацию </w:t>
      </w:r>
      <w:r w:rsidR="003D4DDC" w:rsidRPr="00726095">
        <w:rPr>
          <w:rFonts w:ascii="Times New Roman" w:hAnsi="Times New Roman"/>
          <w:color w:val="000000"/>
          <w:sz w:val="28"/>
          <w:szCs w:val="28"/>
        </w:rPr>
        <w:t>Отдела судебных приставов по Майминскому и Чойскому районам Управление Федеральной службы судебных приставов по Р</w:t>
      </w:r>
      <w:r w:rsidR="00B41D70" w:rsidRPr="00726095">
        <w:rPr>
          <w:rFonts w:ascii="Times New Roman" w:hAnsi="Times New Roman"/>
          <w:color w:val="000000"/>
          <w:sz w:val="28"/>
          <w:szCs w:val="28"/>
        </w:rPr>
        <w:t>еспублике Алтай № 04002/19/16470 от 29</w:t>
      </w:r>
      <w:r w:rsidR="003D4DDC" w:rsidRPr="00726095">
        <w:rPr>
          <w:rFonts w:ascii="Times New Roman" w:hAnsi="Times New Roman"/>
          <w:color w:val="000000"/>
          <w:sz w:val="28"/>
          <w:szCs w:val="28"/>
        </w:rPr>
        <w:t xml:space="preserve">.01.2019 г. </w:t>
      </w:r>
    </w:p>
    <w:p w:rsidR="00145A72" w:rsidRPr="00726095" w:rsidRDefault="00145A72" w:rsidP="0072609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45A72" w:rsidRPr="00726095" w:rsidRDefault="00145A72" w:rsidP="00726095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726095">
        <w:rPr>
          <w:rFonts w:ascii="Times New Roman" w:hAnsi="Times New Roman"/>
          <w:b/>
          <w:sz w:val="28"/>
          <w:szCs w:val="28"/>
        </w:rPr>
        <w:t>УСТАНОВИЛА:</w:t>
      </w:r>
    </w:p>
    <w:p w:rsidR="00D263FB" w:rsidRPr="00726095" w:rsidRDefault="00D263FB" w:rsidP="0072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отдела судебных приставов по Майминскому и Чойскому районам Управления Федеральной службы судебных приставов по Республики Алтай в 2018 году была направлена на выполнение приказа ФССП России № 155 от 20.04.2018г. «Об утверждении </w:t>
      </w:r>
      <w:proofErr w:type="gramStart"/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 показателей деятельности территориальных органов федеральной службы судебных приставов</w:t>
      </w:r>
      <w:proofErr w:type="gramEnd"/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 год» и принудительное исполнения судебных актов, актов других органов и должностных лиц. В основу работы заложены принципы: законности, своевременного совершения исполнительных действий и применения мер принудительного взыскания, уважения чести и достоинства граждан.</w:t>
      </w:r>
    </w:p>
    <w:p w:rsidR="00D263FB" w:rsidRPr="00726095" w:rsidRDefault="00D263FB" w:rsidP="0072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Так за 12 месяцев 2018 года на исполнении в отделе находилось 29144 исполнительных производств (АППГ - 28467 ИП), наблюдается незначительное увеличение в сравнении с 2017 годом на 677 ИП. Нагрузка на судебных приставов составила 22142 исполнительных производства.</w:t>
      </w:r>
    </w:p>
    <w:p w:rsidR="00D263FB" w:rsidRPr="00726095" w:rsidRDefault="00D263FB" w:rsidP="0072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оконченных исполнительных производств в 2018 году составило 20541 (АППГ-18218). Также наблюдается значительное </w:t>
      </w: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увеличение </w:t>
      </w:r>
      <w:proofErr w:type="gramStart"/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оконченных</w:t>
      </w:r>
      <w:proofErr w:type="gramEnd"/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аналогичного периода прошлого года на 2323 исполнительных производства. Окончено фактическим исполнением за 12 месяцев 2018 года 14027 исполнительных производства (АППГ - 2166), увеличение на 1861 исполнительное производство, увеличение данного показателя послужило поступление исполнительных документов по взысканию административных штрафов и увеличения поступления по взысканию кредиторской задолженности, где данное исполнение требует значительно большего времени исполнения.</w:t>
      </w:r>
    </w:p>
    <w:p w:rsidR="00D263FB" w:rsidRPr="00726095" w:rsidRDefault="00D263FB" w:rsidP="0072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взысканию алиментных платежей за 12 месяцев 2018 года в находилось 707 исполнительных производства (АППГ-722).</w:t>
      </w:r>
      <w:proofErr w:type="gramEnd"/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Окончено 301 (АППГ-321) исполнительных производства, в том числе фактическим исполнением 2018 г. – 12 (АППГ-27),87 (АППГ-98), по 143 направлены постановления об удержании из заработной платы должников имеющих задолженность менее 10000 (АППГ-198). Остаток на конец отчетного периода составил 405 исполнительных производств (АППГ-406).</w:t>
      </w:r>
    </w:p>
    <w:p w:rsidR="00D263FB" w:rsidRPr="00726095" w:rsidRDefault="00D263FB" w:rsidP="0072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12 месяцев 2018 года на исполнении находилось 16349 исполнительных производств на сумму 109507 </w:t>
      </w:r>
      <w:r w:rsidR="00911FED"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тысяч </w:t>
      </w: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 исполнительных </w:t>
      </w:r>
      <w:proofErr w:type="gramStart"/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</w:t>
      </w:r>
      <w:proofErr w:type="gramEnd"/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взыскании штрафов назначенных за различные административные правонарушения (АППГ - 13530 на сумму 142866) взыскано и перечислено в</w:t>
      </w:r>
      <w:r w:rsid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2018 </w:t>
      </w: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33696 </w:t>
      </w:r>
      <w:r w:rsidR="00911FED"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тысяч рублей </w:t>
      </w: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(АППГ-27151) увеличение на 6545 рублей.</w:t>
      </w:r>
    </w:p>
    <w:p w:rsidR="0064362A" w:rsidRPr="00726095" w:rsidRDefault="00D263FB" w:rsidP="0072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О взыскании штрафов по постановлениям Комиссии по делам несовершеннолетних и защите их прав Администрации  МО «Майминский район» за 2018 г</w:t>
      </w:r>
      <w:r w:rsidR="0064362A"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находилось на исполнении 92 </w:t>
      </w: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</w:t>
      </w:r>
      <w:r w:rsidR="0064362A"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производств на сумму 152000 рублей, окончено фактическим исполнением 54 на 37000 рублей, остаток на 01.01.2019 г.38 на сумму 115000 рублей.</w:t>
      </w:r>
    </w:p>
    <w:p w:rsidR="00D263FB" w:rsidRPr="00726095" w:rsidRDefault="00D263FB" w:rsidP="0072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цифр и сравнивая с аналогичным периодом 2017 года, отдел сработал со значительными изменениями в лучшую сторону, </w:t>
      </w:r>
      <w:proofErr w:type="gramStart"/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на увеличение нагрузки, отделу удалось удержать свои показатели на уровне аналогичного периода, а по некоторым направлениям даже улучшить.</w:t>
      </w:r>
    </w:p>
    <w:p w:rsidR="00D263FB" w:rsidRPr="00726095" w:rsidRDefault="00D263FB" w:rsidP="0072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деятельность отдела судебных приставов по Майминскому и Чойскому районам </w:t>
      </w:r>
      <w:proofErr w:type="gramStart"/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УФССП</w:t>
      </w:r>
      <w:proofErr w:type="gramEnd"/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РА за отчетный период времени в целом имела положительный характер.</w:t>
      </w:r>
    </w:p>
    <w:p w:rsidR="00D263FB" w:rsidRPr="00726095" w:rsidRDefault="00D263FB" w:rsidP="00726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9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отдела судебных приставов по Майминскому и Чойскому районам с Администрацией района налажено, все возникающие вопросы решаются в рабочем порядке.</w:t>
      </w:r>
    </w:p>
    <w:p w:rsidR="00145A72" w:rsidRPr="00726095" w:rsidRDefault="0082015E" w:rsidP="00726095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26095">
        <w:rPr>
          <w:rFonts w:ascii="Times New Roman" w:hAnsi="Times New Roman"/>
          <w:sz w:val="28"/>
          <w:szCs w:val="28"/>
        </w:rPr>
        <w:t>Н</w:t>
      </w:r>
      <w:r w:rsidR="00145A72" w:rsidRPr="00726095">
        <w:rPr>
          <w:rFonts w:ascii="Times New Roman" w:hAnsi="Times New Roman"/>
          <w:bCs/>
          <w:sz w:val="28"/>
          <w:szCs w:val="28"/>
        </w:rPr>
        <w:t>а основании изложенного</w:t>
      </w:r>
      <w:r w:rsidRPr="00726095">
        <w:rPr>
          <w:rFonts w:ascii="Times New Roman" w:hAnsi="Times New Roman"/>
          <w:bCs/>
          <w:sz w:val="28"/>
          <w:szCs w:val="28"/>
        </w:rPr>
        <w:t>, в</w:t>
      </w:r>
      <w:r w:rsidRPr="00726095">
        <w:rPr>
          <w:rFonts w:ascii="Times New Roman" w:hAnsi="Times New Roman"/>
          <w:sz w:val="28"/>
          <w:szCs w:val="28"/>
        </w:rPr>
        <w:t xml:space="preserve"> целях защиты имущественных прав несовершеннолетних,</w:t>
      </w:r>
      <w:r w:rsidR="00145A72" w:rsidRPr="00726095">
        <w:rPr>
          <w:rFonts w:ascii="Times New Roman" w:hAnsi="Times New Roman"/>
          <w:bCs/>
          <w:sz w:val="28"/>
          <w:szCs w:val="28"/>
        </w:rPr>
        <w:t xml:space="preserve"> Комиссия в соответствии с п.3 ст.11 Федерального закона от 24.06.1999г. №120-ФЗ «Об основах системы профилдактики безнадзорности и правонарушений несовершеннолетних»</w:t>
      </w:r>
    </w:p>
    <w:p w:rsidR="00145A72" w:rsidRPr="00726095" w:rsidRDefault="00145A72" w:rsidP="00726095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A72" w:rsidRPr="00726095" w:rsidRDefault="00145A72" w:rsidP="0072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95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2C5F4D" w:rsidRPr="00726095" w:rsidRDefault="002C5F4D" w:rsidP="00726095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6095">
        <w:rPr>
          <w:rFonts w:ascii="Times New Roman" w:eastAsia="Calibri" w:hAnsi="Times New Roman"/>
          <w:sz w:val="28"/>
          <w:szCs w:val="28"/>
        </w:rPr>
        <w:tab/>
        <w:t>1. Рекомендовать отделу судебных приставов по</w:t>
      </w:r>
      <w:r w:rsidR="0057766A" w:rsidRPr="00726095">
        <w:rPr>
          <w:rFonts w:ascii="Times New Roman" w:eastAsia="Calibri" w:hAnsi="Times New Roman"/>
          <w:sz w:val="28"/>
          <w:szCs w:val="28"/>
        </w:rPr>
        <w:t xml:space="preserve"> Мамйинскому району</w:t>
      </w:r>
      <w:r w:rsidRPr="00726095">
        <w:rPr>
          <w:rFonts w:ascii="Times New Roman" w:eastAsia="Calibri" w:hAnsi="Times New Roman"/>
          <w:sz w:val="28"/>
          <w:szCs w:val="28"/>
        </w:rPr>
        <w:t>:</w:t>
      </w:r>
    </w:p>
    <w:p w:rsidR="002C5F4D" w:rsidRPr="00726095" w:rsidRDefault="002C5F4D" w:rsidP="00726095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726095">
        <w:rPr>
          <w:rFonts w:ascii="Times New Roman" w:eastAsia="Calibri" w:hAnsi="Times New Roman"/>
          <w:sz w:val="28"/>
          <w:szCs w:val="28"/>
        </w:rPr>
        <w:tab/>
        <w:t>1.1. предостав</w:t>
      </w:r>
      <w:r w:rsidR="0057766A" w:rsidRPr="00726095">
        <w:rPr>
          <w:rFonts w:ascii="Times New Roman" w:eastAsia="Calibri" w:hAnsi="Times New Roman"/>
          <w:sz w:val="28"/>
          <w:szCs w:val="28"/>
        </w:rPr>
        <w:t>ля</w:t>
      </w:r>
      <w:r w:rsidRPr="00726095">
        <w:rPr>
          <w:rFonts w:ascii="Times New Roman" w:eastAsia="Calibri" w:hAnsi="Times New Roman"/>
          <w:sz w:val="28"/>
          <w:szCs w:val="28"/>
        </w:rPr>
        <w:t xml:space="preserve">ть  в  адрес </w:t>
      </w:r>
      <w:r w:rsidR="0057766A" w:rsidRPr="00726095">
        <w:rPr>
          <w:rFonts w:ascii="Times New Roman" w:eastAsia="Calibri" w:hAnsi="Times New Roman"/>
          <w:sz w:val="28"/>
          <w:szCs w:val="28"/>
        </w:rPr>
        <w:t>отделения</w:t>
      </w:r>
      <w:r w:rsidRPr="00726095">
        <w:rPr>
          <w:rFonts w:ascii="Times New Roman" w:eastAsia="Calibri" w:hAnsi="Times New Roman"/>
          <w:sz w:val="28"/>
          <w:szCs w:val="28"/>
        </w:rPr>
        <w:t xml:space="preserve"> опек</w:t>
      </w:r>
      <w:r w:rsidR="0057766A" w:rsidRPr="00726095">
        <w:rPr>
          <w:rFonts w:ascii="Times New Roman" w:eastAsia="Calibri" w:hAnsi="Times New Roman"/>
          <w:sz w:val="28"/>
          <w:szCs w:val="28"/>
        </w:rPr>
        <w:t>и</w:t>
      </w:r>
      <w:r w:rsidRPr="00726095">
        <w:rPr>
          <w:rFonts w:ascii="Times New Roman" w:eastAsia="Calibri" w:hAnsi="Times New Roman"/>
          <w:sz w:val="28"/>
          <w:szCs w:val="28"/>
        </w:rPr>
        <w:t xml:space="preserve"> и попечительств</w:t>
      </w:r>
      <w:r w:rsidR="0057766A" w:rsidRPr="00726095">
        <w:rPr>
          <w:rFonts w:ascii="Times New Roman" w:eastAsia="Calibri" w:hAnsi="Times New Roman"/>
          <w:sz w:val="28"/>
          <w:szCs w:val="28"/>
        </w:rPr>
        <w:t xml:space="preserve">а </w:t>
      </w:r>
      <w:proofErr w:type="gramStart"/>
      <w:r w:rsidR="0057766A" w:rsidRPr="00726095">
        <w:rPr>
          <w:rFonts w:ascii="Times New Roman" w:eastAsia="Calibri" w:hAnsi="Times New Roman"/>
          <w:sz w:val="28"/>
          <w:szCs w:val="28"/>
        </w:rPr>
        <w:t>КУ РА</w:t>
      </w:r>
      <w:proofErr w:type="gramEnd"/>
      <w:r w:rsidR="0057766A" w:rsidRPr="00726095">
        <w:rPr>
          <w:rFonts w:ascii="Times New Roman" w:eastAsia="Calibri" w:hAnsi="Times New Roman"/>
          <w:sz w:val="28"/>
          <w:szCs w:val="28"/>
        </w:rPr>
        <w:t xml:space="preserve"> «Управление социальной поддержки населения мамйинского района»</w:t>
      </w:r>
      <w:r w:rsidRPr="00726095">
        <w:rPr>
          <w:rFonts w:ascii="Times New Roman" w:eastAsia="Calibri" w:hAnsi="Times New Roman"/>
          <w:sz w:val="28"/>
          <w:szCs w:val="28"/>
        </w:rPr>
        <w:t xml:space="preserve"> информацию о должниках, уклоняющихся от уплаты алиментов на </w:t>
      </w:r>
      <w:r w:rsidRPr="00726095">
        <w:rPr>
          <w:rFonts w:ascii="Times New Roman" w:eastAsia="Calibri" w:hAnsi="Times New Roman"/>
          <w:sz w:val="28"/>
          <w:szCs w:val="28"/>
        </w:rPr>
        <w:lastRenderedPageBreak/>
        <w:t>содержание детей-сирот и детей, оставшихся без попечения родителей, с указание размера задолженности по алиментным обязательствам.</w:t>
      </w:r>
    </w:p>
    <w:p w:rsidR="002C5F4D" w:rsidRPr="00726095" w:rsidRDefault="00C25077" w:rsidP="0072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5F4D" w:rsidRPr="00726095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7766A" w:rsidRPr="00726095">
        <w:rPr>
          <w:rFonts w:ascii="Times New Roman" w:hAnsi="Times New Roman" w:cs="Times New Roman"/>
          <w:sz w:val="28"/>
          <w:szCs w:val="28"/>
        </w:rPr>
        <w:t>ежеквартально.</w:t>
      </w:r>
    </w:p>
    <w:p w:rsidR="002C5F4D" w:rsidRPr="00726095" w:rsidRDefault="0057766A" w:rsidP="0072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095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2C5F4D" w:rsidRPr="00726095">
        <w:rPr>
          <w:rFonts w:ascii="Times New Roman" w:hAnsi="Times New Roman"/>
          <w:sz w:val="28"/>
          <w:szCs w:val="28"/>
        </w:rPr>
        <w:tab/>
        <w:t xml:space="preserve">организовать проведение совместных рейдов с представителями </w:t>
      </w:r>
      <w:r w:rsidRPr="00726095">
        <w:rPr>
          <w:rFonts w:ascii="Times New Roman" w:hAnsi="Times New Roman"/>
          <w:sz w:val="28"/>
          <w:szCs w:val="28"/>
        </w:rPr>
        <w:t xml:space="preserve">отделения опеки и попечительства </w:t>
      </w:r>
      <w:proofErr w:type="gramStart"/>
      <w:r w:rsidRPr="00726095">
        <w:rPr>
          <w:rFonts w:ascii="Times New Roman" w:hAnsi="Times New Roman"/>
          <w:sz w:val="28"/>
          <w:szCs w:val="28"/>
        </w:rPr>
        <w:t>КУ РА</w:t>
      </w:r>
      <w:proofErr w:type="gramEnd"/>
      <w:r w:rsidRPr="00726095">
        <w:rPr>
          <w:rFonts w:ascii="Times New Roman" w:hAnsi="Times New Roman"/>
          <w:sz w:val="28"/>
          <w:szCs w:val="28"/>
        </w:rPr>
        <w:t xml:space="preserve"> «Управление социальной поддержки населения Майминского района», Отдела МВД России по Майминскому району</w:t>
      </w:r>
      <w:r w:rsidR="002C5F4D" w:rsidRPr="00726095">
        <w:rPr>
          <w:rFonts w:ascii="Times New Roman" w:hAnsi="Times New Roman"/>
          <w:sz w:val="28"/>
          <w:szCs w:val="28"/>
        </w:rPr>
        <w:t xml:space="preserve"> по месту проживания должников алиментных обязательств, с целью проведения с ними профилактической работы.</w:t>
      </w:r>
    </w:p>
    <w:p w:rsidR="002C5F4D" w:rsidRPr="00726095" w:rsidRDefault="00C25077" w:rsidP="007260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C5F4D" w:rsidRPr="00726095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 xml:space="preserve"> - </w:t>
      </w:r>
      <w:r w:rsidR="002C5F4D" w:rsidRPr="00726095">
        <w:rPr>
          <w:rFonts w:ascii="Times New Roman" w:hAnsi="Times New Roman"/>
          <w:sz w:val="28"/>
          <w:szCs w:val="28"/>
        </w:rPr>
        <w:t>ежеквартально.</w:t>
      </w:r>
    </w:p>
    <w:p w:rsidR="002C5F4D" w:rsidRPr="00726095" w:rsidRDefault="0057766A" w:rsidP="0072609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26095">
        <w:rPr>
          <w:rFonts w:ascii="Times New Roman" w:hAnsi="Times New Roman"/>
          <w:sz w:val="28"/>
          <w:szCs w:val="28"/>
        </w:rPr>
        <w:tab/>
        <w:t xml:space="preserve">2. Отделению опеки и попечительства </w:t>
      </w:r>
      <w:proofErr w:type="gramStart"/>
      <w:r w:rsidRPr="00726095">
        <w:rPr>
          <w:rFonts w:ascii="Times New Roman" w:hAnsi="Times New Roman"/>
          <w:sz w:val="28"/>
          <w:szCs w:val="28"/>
        </w:rPr>
        <w:t>КУ РА</w:t>
      </w:r>
      <w:proofErr w:type="gramEnd"/>
      <w:r w:rsidRPr="00726095">
        <w:rPr>
          <w:rFonts w:ascii="Times New Roman" w:hAnsi="Times New Roman"/>
          <w:sz w:val="28"/>
          <w:szCs w:val="28"/>
        </w:rPr>
        <w:t xml:space="preserve"> «Управление социальной поддержки населения Майминского района» </w:t>
      </w:r>
      <w:r w:rsidRPr="00726095">
        <w:rPr>
          <w:rFonts w:ascii="Times New Roman" w:hAnsi="Times New Roman"/>
          <w:color w:val="000000"/>
          <w:sz w:val="28"/>
          <w:szCs w:val="28"/>
        </w:rPr>
        <w:t>приглашать судебных приставов на собрания, организованные для опекунов, с целью разъяснения законодательства</w:t>
      </w:r>
      <w:r w:rsidR="00C61FE8" w:rsidRPr="00726095">
        <w:rPr>
          <w:rFonts w:ascii="Times New Roman" w:hAnsi="Times New Roman"/>
          <w:color w:val="000000"/>
          <w:sz w:val="28"/>
          <w:szCs w:val="28"/>
        </w:rPr>
        <w:t xml:space="preserve"> по вопросу замены исполнительного листа в связи со сменой взыскателя. </w:t>
      </w:r>
    </w:p>
    <w:p w:rsidR="00D263FB" w:rsidRPr="00726095" w:rsidRDefault="00C25077" w:rsidP="0072609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500200" w:rsidRPr="00726095">
        <w:rPr>
          <w:rFonts w:ascii="Times New Roman" w:hAnsi="Times New Roman"/>
          <w:color w:val="000000"/>
          <w:sz w:val="28"/>
          <w:szCs w:val="28"/>
        </w:rPr>
        <w:t>рок -</w:t>
      </w:r>
      <w:r w:rsidR="00F903BF" w:rsidRPr="00726095">
        <w:rPr>
          <w:rFonts w:ascii="Times New Roman" w:hAnsi="Times New Roman"/>
          <w:color w:val="000000"/>
          <w:sz w:val="28"/>
          <w:szCs w:val="28"/>
        </w:rPr>
        <w:t xml:space="preserve"> в течение</w:t>
      </w:r>
      <w:r w:rsidR="00907B8E" w:rsidRPr="00726095">
        <w:rPr>
          <w:rFonts w:ascii="Times New Roman" w:hAnsi="Times New Roman"/>
          <w:color w:val="000000"/>
          <w:sz w:val="28"/>
          <w:szCs w:val="28"/>
        </w:rPr>
        <w:t xml:space="preserve"> 2019 г.</w:t>
      </w:r>
    </w:p>
    <w:p w:rsidR="00911FED" w:rsidRPr="00726095" w:rsidRDefault="00911FED" w:rsidP="0072609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26095">
        <w:rPr>
          <w:rFonts w:ascii="Arial" w:hAnsi="Arial" w:cs="Arial"/>
          <w:sz w:val="28"/>
          <w:szCs w:val="28"/>
        </w:rPr>
        <w:tab/>
      </w:r>
      <w:r w:rsidRPr="00726095">
        <w:rPr>
          <w:rFonts w:ascii="Times New Roman" w:hAnsi="Times New Roman"/>
          <w:sz w:val="28"/>
          <w:szCs w:val="28"/>
        </w:rPr>
        <w:t xml:space="preserve">3. Информацию </w:t>
      </w:r>
      <w:r w:rsidRPr="00726095">
        <w:rPr>
          <w:rFonts w:ascii="Times New Roman" w:hAnsi="Times New Roman"/>
          <w:color w:val="000000"/>
          <w:sz w:val="28"/>
          <w:szCs w:val="28"/>
        </w:rPr>
        <w:t>о принятых мерах по взысканию задолженности по алиментам с родителей</w:t>
      </w:r>
      <w:r w:rsidR="005D302D" w:rsidRPr="00726095">
        <w:rPr>
          <w:rFonts w:ascii="Times New Roman" w:hAnsi="Times New Roman"/>
          <w:color w:val="000000"/>
          <w:sz w:val="28"/>
          <w:szCs w:val="28"/>
        </w:rPr>
        <w:t>, несовершеннолетних,</w:t>
      </w:r>
      <w:r w:rsidRPr="00726095">
        <w:rPr>
          <w:rFonts w:ascii="Times New Roman" w:hAnsi="Times New Roman"/>
          <w:color w:val="000000"/>
          <w:sz w:val="28"/>
          <w:szCs w:val="28"/>
        </w:rPr>
        <w:t xml:space="preserve"> взысканию штрафов по </w:t>
      </w:r>
      <w:r w:rsidR="00726095" w:rsidRPr="00726095">
        <w:rPr>
          <w:rFonts w:ascii="Times New Roman" w:hAnsi="Times New Roman"/>
          <w:color w:val="000000"/>
          <w:sz w:val="28"/>
          <w:szCs w:val="28"/>
        </w:rPr>
        <w:t>п</w:t>
      </w:r>
      <w:r w:rsidRPr="00726095">
        <w:rPr>
          <w:rFonts w:ascii="Times New Roman" w:hAnsi="Times New Roman"/>
          <w:color w:val="000000"/>
          <w:sz w:val="28"/>
          <w:szCs w:val="28"/>
        </w:rPr>
        <w:t xml:space="preserve">остановлениям </w:t>
      </w:r>
      <w:r w:rsidR="005D302D" w:rsidRPr="00726095">
        <w:rPr>
          <w:rFonts w:ascii="Times New Roman" w:hAnsi="Times New Roman"/>
          <w:color w:val="000000"/>
          <w:sz w:val="28"/>
          <w:szCs w:val="28"/>
        </w:rPr>
        <w:t>К</w:t>
      </w:r>
      <w:r w:rsidRPr="00726095">
        <w:rPr>
          <w:rFonts w:ascii="Times New Roman" w:hAnsi="Times New Roman"/>
          <w:color w:val="000000"/>
          <w:sz w:val="28"/>
          <w:szCs w:val="28"/>
        </w:rPr>
        <w:t>омиссии</w:t>
      </w:r>
      <w:r w:rsidR="005D302D" w:rsidRPr="00726095">
        <w:rPr>
          <w:rFonts w:ascii="Times New Roman" w:hAnsi="Times New Roman"/>
          <w:color w:val="000000"/>
          <w:sz w:val="28"/>
          <w:szCs w:val="28"/>
        </w:rPr>
        <w:t>, принятых мерах в соответствии с данным постановлением,</w:t>
      </w:r>
      <w:r w:rsidR="00726095" w:rsidRPr="007260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02D" w:rsidRPr="00726095">
        <w:rPr>
          <w:rFonts w:ascii="Times New Roman" w:hAnsi="Times New Roman"/>
          <w:color w:val="000000"/>
          <w:sz w:val="28"/>
          <w:szCs w:val="28"/>
        </w:rPr>
        <w:t>рассмотреть на заседании Комиссии</w:t>
      </w:r>
      <w:r w:rsidR="00726095" w:rsidRPr="007260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02D" w:rsidRPr="00726095">
        <w:rPr>
          <w:rFonts w:ascii="Times New Roman" w:hAnsi="Times New Roman"/>
          <w:color w:val="000000"/>
          <w:sz w:val="28"/>
          <w:szCs w:val="28"/>
        </w:rPr>
        <w:t>по итогам</w:t>
      </w:r>
      <w:r w:rsidR="00726095" w:rsidRPr="007260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02D" w:rsidRPr="00726095">
        <w:rPr>
          <w:rFonts w:ascii="Times New Roman" w:hAnsi="Times New Roman"/>
          <w:color w:val="000000"/>
          <w:sz w:val="28"/>
          <w:szCs w:val="28"/>
        </w:rPr>
        <w:t>2 кварталов 2019 года.</w:t>
      </w:r>
    </w:p>
    <w:p w:rsidR="00500200" w:rsidRPr="00726095" w:rsidRDefault="00C25077" w:rsidP="007260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500200" w:rsidRPr="00726095">
        <w:rPr>
          <w:rFonts w:ascii="Times New Roman" w:hAnsi="Times New Roman"/>
          <w:color w:val="000000"/>
          <w:sz w:val="28"/>
          <w:szCs w:val="28"/>
        </w:rPr>
        <w:t>рок – июль 2019 г.</w:t>
      </w:r>
    </w:p>
    <w:p w:rsidR="00911FED" w:rsidRPr="00726095" w:rsidRDefault="00911FED" w:rsidP="007260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5F4D" w:rsidRPr="00726095" w:rsidRDefault="002C5F4D" w:rsidP="00726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6095">
        <w:rPr>
          <w:rFonts w:ascii="Times New Roman" w:hAnsi="Times New Roman" w:cs="Times New Roman"/>
          <w:sz w:val="28"/>
          <w:szCs w:val="28"/>
        </w:rPr>
        <w:t>Голосовали: единогласно</w:t>
      </w:r>
    </w:p>
    <w:p w:rsidR="00726095" w:rsidRDefault="00726095" w:rsidP="007260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6095" w:rsidRDefault="00726095" w:rsidP="007260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6095" w:rsidRDefault="00726095" w:rsidP="007260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5A72" w:rsidRPr="00726095" w:rsidRDefault="00145A72" w:rsidP="0072609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26095">
        <w:rPr>
          <w:rFonts w:ascii="Times New Roman" w:hAnsi="Times New Roman"/>
          <w:sz w:val="28"/>
          <w:szCs w:val="28"/>
        </w:rPr>
        <w:t>Председательствующий                                                             О.Ю.Абрамова</w:t>
      </w:r>
    </w:p>
    <w:p w:rsidR="00145A72" w:rsidRPr="00726095" w:rsidRDefault="00145A72" w:rsidP="0072609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45A72" w:rsidRPr="00726095" w:rsidRDefault="00145A72" w:rsidP="0072609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45A72" w:rsidRDefault="00145A72" w:rsidP="00145A7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45A72" w:rsidRDefault="00145A72" w:rsidP="00145A7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45A72" w:rsidSect="00D263F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C14EC"/>
    <w:multiLevelType w:val="multilevel"/>
    <w:tmpl w:val="24262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06A46"/>
    <w:rsid w:val="00145A72"/>
    <w:rsid w:val="00234C79"/>
    <w:rsid w:val="002C5F4D"/>
    <w:rsid w:val="00306A46"/>
    <w:rsid w:val="003D481B"/>
    <w:rsid w:val="003D4DDC"/>
    <w:rsid w:val="00500200"/>
    <w:rsid w:val="005552BB"/>
    <w:rsid w:val="0057766A"/>
    <w:rsid w:val="005D302D"/>
    <w:rsid w:val="006242E4"/>
    <w:rsid w:val="0064362A"/>
    <w:rsid w:val="00645C12"/>
    <w:rsid w:val="006D7E06"/>
    <w:rsid w:val="00726095"/>
    <w:rsid w:val="0082015E"/>
    <w:rsid w:val="00907B8E"/>
    <w:rsid w:val="00911FED"/>
    <w:rsid w:val="00951F73"/>
    <w:rsid w:val="009858C7"/>
    <w:rsid w:val="00A5208C"/>
    <w:rsid w:val="00AF77AB"/>
    <w:rsid w:val="00B41D70"/>
    <w:rsid w:val="00BE6E0B"/>
    <w:rsid w:val="00C25077"/>
    <w:rsid w:val="00C61FE8"/>
    <w:rsid w:val="00CE5B30"/>
    <w:rsid w:val="00D2020A"/>
    <w:rsid w:val="00D263FB"/>
    <w:rsid w:val="00DA344F"/>
    <w:rsid w:val="00E277E0"/>
    <w:rsid w:val="00F903BF"/>
    <w:rsid w:val="00FC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6A4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145A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5"/>
    <w:uiPriority w:val="34"/>
    <w:locked/>
    <w:rsid w:val="00145A72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145A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45A72"/>
  </w:style>
  <w:style w:type="character" w:customStyle="1" w:styleId="a4">
    <w:name w:val="Без интервала Знак"/>
    <w:basedOn w:val="a0"/>
    <w:link w:val="a3"/>
    <w:uiPriority w:val="1"/>
    <w:locked/>
    <w:rsid w:val="00145A7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2019-01-24T03:48:00Z</dcterms:created>
  <dcterms:modified xsi:type="dcterms:W3CDTF">2019-01-30T09:38:00Z</dcterms:modified>
</cp:coreProperties>
</file>