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«УТВЕРЖДЕНО»</w:t>
      </w:r>
    </w:p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Протоколом заседания Комиссии</w:t>
      </w:r>
    </w:p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 делам несовершеннолетних</w:t>
      </w:r>
    </w:p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защите их прав </w:t>
      </w:r>
    </w:p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 администрации </w:t>
      </w:r>
    </w:p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образования </w:t>
      </w:r>
    </w:p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«Майминский район»</w:t>
      </w:r>
    </w:p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3 «11» февраля 2015 г.</w:t>
      </w:r>
    </w:p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Н. А. </w:t>
      </w:r>
      <w:proofErr w:type="spellStart"/>
      <w:r>
        <w:rPr>
          <w:sz w:val="28"/>
          <w:szCs w:val="28"/>
        </w:rPr>
        <w:t>Тынькова</w:t>
      </w:r>
      <w:proofErr w:type="spellEnd"/>
      <w:r>
        <w:rPr>
          <w:sz w:val="28"/>
          <w:szCs w:val="28"/>
        </w:rPr>
        <w:t xml:space="preserve"> ______________</w:t>
      </w:r>
    </w:p>
    <w:p w:rsidR="00EA199C" w:rsidRDefault="00EA199C" w:rsidP="00EA199C">
      <w:pPr>
        <w:jc w:val="center"/>
        <w:rPr>
          <w:sz w:val="28"/>
          <w:szCs w:val="28"/>
        </w:rPr>
      </w:pPr>
    </w:p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Типовое положение</w:t>
      </w:r>
    </w:p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Советах по профилактике безнадзорности и правонарушений несовершеннолетних и защите их прав при сельских поселениях </w:t>
      </w:r>
    </w:p>
    <w:p w:rsidR="00EA199C" w:rsidRDefault="00EA199C" w:rsidP="00EA199C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«Майминский район»</w:t>
      </w:r>
    </w:p>
    <w:p w:rsidR="00EA199C" w:rsidRDefault="00EA199C" w:rsidP="00EA199C">
      <w:pPr>
        <w:numPr>
          <w:ilvl w:val="0"/>
          <w:numId w:val="1"/>
        </w:numPr>
        <w:tabs>
          <w:tab w:val="num" w:pos="720"/>
        </w:tabs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по профилактике безнадзорности и правонарушений несовершеннолетних и защите их прав при  сельской администрации (далее Совет) является консультативным и совещательным органом и создается в целях </w:t>
      </w:r>
      <w:proofErr w:type="gramStart"/>
      <w:r>
        <w:rPr>
          <w:sz w:val="28"/>
          <w:szCs w:val="28"/>
        </w:rPr>
        <w:t>улучшения деятельности субъектов государственной системы профилактики безнадзорности</w:t>
      </w:r>
      <w:proofErr w:type="gramEnd"/>
      <w:r>
        <w:rPr>
          <w:sz w:val="28"/>
          <w:szCs w:val="28"/>
        </w:rPr>
        <w:t xml:space="preserve"> и правонарушений несовершеннолетних и защите их прав на территории муниципального образования. </w:t>
      </w:r>
    </w:p>
    <w:p w:rsidR="00EA199C" w:rsidRDefault="00EA199C" w:rsidP="00EA199C">
      <w:pPr>
        <w:numPr>
          <w:ilvl w:val="0"/>
          <w:numId w:val="1"/>
        </w:numPr>
        <w:ind w:left="720" w:hanging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Совет в своей деятельности руководствуется законодательством Российской Федерации и Республики Алтай и другими нормативно-правовыми актами в сфере профилактики безнадзорности и правонарушений и защите их прав и Методическими рекомендациями Комиссии по делам несовершеннолетних и защите их прав Правительства Республики Алтай от 03.02.2005 г. о создании Советов по профилактике безнадзорности и правонарушений несовершеннолетних и защите их прав при администрации</w:t>
      </w:r>
      <w:proofErr w:type="gramEnd"/>
      <w:r>
        <w:rPr>
          <w:sz w:val="28"/>
          <w:szCs w:val="28"/>
        </w:rPr>
        <w:t xml:space="preserve"> муниципальных образований и </w:t>
      </w:r>
      <w:proofErr w:type="gramStart"/>
      <w:r>
        <w:rPr>
          <w:sz w:val="28"/>
          <w:szCs w:val="28"/>
        </w:rPr>
        <w:t>администрациях</w:t>
      </w:r>
      <w:proofErr w:type="gramEnd"/>
      <w:r>
        <w:rPr>
          <w:sz w:val="28"/>
          <w:szCs w:val="28"/>
        </w:rPr>
        <w:t xml:space="preserve"> сельских поселений Республики Алтай., </w:t>
      </w:r>
    </w:p>
    <w:p w:rsidR="00EA199C" w:rsidRDefault="00EA199C" w:rsidP="00EA199C">
      <w:pPr>
        <w:numPr>
          <w:ilvl w:val="0"/>
          <w:numId w:val="1"/>
        </w:numPr>
        <w:tabs>
          <w:tab w:val="num" w:pos="72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Задачи Совета.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по предупреждению безнадзорности, беспризорности, правонарушений  несовершеннолетних на территории сельского поселения;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тесного взаимодействия с Комиссией по делам несовершеннолетних и  защите их прав при администрации МО «Майминский район», субъектами системы профилактики  безнадзорности и правонарушений несовершеннолетних МО «Майминский район».</w:t>
      </w:r>
    </w:p>
    <w:p w:rsidR="00EA199C" w:rsidRDefault="00EA199C" w:rsidP="00EA19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Полномочия Совета: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Обсуждает вопросы о состоянии безнадзорности и правонарушений  несовершеннолетних на территории сельского поселения, вырабатывает предложения и рекомендации по их профилактике.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Формирует и уточняет сведения по детям, попавшим в трудную жизненную ситуацию на территории сельского поселения. </w:t>
      </w:r>
    </w:p>
    <w:p w:rsidR="00EA199C" w:rsidRDefault="00EA199C" w:rsidP="00EA199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тесное взаимодействие с Комиссией по делам несовершеннолетних и  защите их прав при администрации МО «Майминский район», органами системы профилактики МО «</w:t>
      </w:r>
      <w:proofErr w:type="spellStart"/>
      <w:r>
        <w:rPr>
          <w:sz w:val="28"/>
          <w:szCs w:val="28"/>
        </w:rPr>
        <w:t>Майминской</w:t>
      </w:r>
      <w:proofErr w:type="spellEnd"/>
      <w:r>
        <w:rPr>
          <w:sz w:val="28"/>
          <w:szCs w:val="28"/>
        </w:rPr>
        <w:t xml:space="preserve"> район» и сельского поселения;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районных планов, программ по профилактике безнадзорности, правонарушений несовершеннолетних, защите их прав.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выявление и учёт детей школьного возраста, не посещающих  или систематически пропускающих по неуважительной причине занятия в общеобразовательных учреждениях; 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профилактическую работу с семьями, находящимися в социально опасном положении, семьями «группы риска», семьями раннего выявления неблагополучия;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с несовершеннолетними, состоящими на профилактическом учете, совершающими правонарушения, преступления, не обучающимися или уклоняющимися от  образовательного процесса;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проводит рейдовые мероприятия по месту жительства семей и детей, состоящих на профилактических учетах, </w:t>
      </w:r>
      <w:proofErr w:type="gramStart"/>
      <w:r>
        <w:rPr>
          <w:sz w:val="28"/>
          <w:szCs w:val="28"/>
        </w:rPr>
        <w:t>согласно закона</w:t>
      </w:r>
      <w:proofErr w:type="gramEnd"/>
      <w:r>
        <w:rPr>
          <w:sz w:val="28"/>
          <w:szCs w:val="28"/>
        </w:rPr>
        <w:t xml:space="preserve"> от 24 июня 1999 г. № 120 ФЗ «Об основах системы профилактики безнадзорности и правонарушений несовершеннолетних».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проводит рейдовые мероприятий, в том числе в вечернее и ночное  время, в местах скопления подростков и молодежи для реализации закона 5-РЗ «О мерах по защите прав и здоровья детей в РА» от 13.01.2005 г.  </w:t>
      </w:r>
    </w:p>
    <w:p w:rsidR="00EA199C" w:rsidRDefault="00EA199C" w:rsidP="00EA19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имеет право: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в пределах своей компетенции в Комиссию по делам несовершеннолетних и защите их прав при администрации муниципального образования «Майминский район».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Заслушивать на своих заседаниях родителей, не создающих надлежащих условий для воспитания своих детей.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посильную помощь семьям и несовершеннолетним, оказавшимся в сложной жизненной ситуации.</w:t>
      </w:r>
    </w:p>
    <w:p w:rsidR="00EA199C" w:rsidRDefault="00EA199C" w:rsidP="00EA19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сведениями Комиссии по делам несовершеннолетних и защите их прав при администрации муниципального образования «Майминский район».</w:t>
      </w:r>
    </w:p>
    <w:p w:rsidR="00EA199C" w:rsidRDefault="00EA199C" w:rsidP="00EA199C">
      <w:pPr>
        <w:numPr>
          <w:ilvl w:val="0"/>
          <w:numId w:val="1"/>
        </w:numPr>
        <w:tabs>
          <w:tab w:val="num" w:pos="90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Численный и персональный состав Совета (Председатель, секретарь) утверждается и изменяется главой сельской администрации.</w:t>
      </w:r>
    </w:p>
    <w:p w:rsidR="00EA199C" w:rsidRDefault="00EA199C" w:rsidP="00EA199C">
      <w:pPr>
        <w:numPr>
          <w:ilvl w:val="0"/>
          <w:numId w:val="1"/>
        </w:numPr>
        <w:tabs>
          <w:tab w:val="left" w:pos="90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Председатель, секретарь, члены Совета участвуют в работе Совета на общественных началах.</w:t>
      </w:r>
    </w:p>
    <w:p w:rsidR="00EA199C" w:rsidRDefault="00EA199C" w:rsidP="00EA199C">
      <w:pPr>
        <w:numPr>
          <w:ilvl w:val="0"/>
          <w:numId w:val="1"/>
        </w:numPr>
        <w:tabs>
          <w:tab w:val="left" w:pos="90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Заседания Совета проводятся по решению его председателя по мере необходимости, но не реже одного раза в квартал. </w:t>
      </w:r>
    </w:p>
    <w:p w:rsidR="00EA199C" w:rsidRDefault="00EA199C" w:rsidP="00EA199C">
      <w:pPr>
        <w:numPr>
          <w:ilvl w:val="0"/>
          <w:numId w:val="1"/>
        </w:numPr>
        <w:tabs>
          <w:tab w:val="left" w:pos="90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работы Совета является заседание.</w:t>
      </w:r>
    </w:p>
    <w:p w:rsidR="00EA199C" w:rsidRDefault="00EA199C" w:rsidP="00EA199C">
      <w:pPr>
        <w:numPr>
          <w:ilvl w:val="0"/>
          <w:numId w:val="1"/>
        </w:numPr>
        <w:tabs>
          <w:tab w:val="left" w:pos="90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носят рекомендательный характер.</w:t>
      </w:r>
    </w:p>
    <w:p w:rsidR="00EA199C" w:rsidRDefault="00EA199C" w:rsidP="00EA199C">
      <w:pPr>
        <w:numPr>
          <w:ilvl w:val="0"/>
          <w:numId w:val="1"/>
        </w:numPr>
        <w:tabs>
          <w:tab w:val="left" w:pos="90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Совета секретарь ведёт протокол, который подписывается председателем Совета.</w:t>
      </w:r>
    </w:p>
    <w:p w:rsidR="00EA199C" w:rsidRDefault="00EA199C" w:rsidP="00EA199C">
      <w:pPr>
        <w:numPr>
          <w:ilvl w:val="0"/>
          <w:numId w:val="1"/>
        </w:numPr>
        <w:tabs>
          <w:tab w:val="left" w:pos="90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Совета, осуществляется на основании плана работы на год.</w:t>
      </w:r>
    </w:p>
    <w:p w:rsidR="00EA199C" w:rsidRDefault="00EA199C" w:rsidP="00EA199C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Общее организационно-методическое обеспечение деятельности</w:t>
      </w:r>
    </w:p>
    <w:p w:rsidR="00EA199C" w:rsidRDefault="00EA199C" w:rsidP="00EA199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Совета осуществляется Комиссией по делам несовершеннолетних и     </w:t>
      </w:r>
    </w:p>
    <w:p w:rsidR="00EA199C" w:rsidRDefault="00EA199C" w:rsidP="00EA199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защите их прав при главе МО «Майминский район».</w:t>
      </w:r>
    </w:p>
    <w:p w:rsidR="00EA199C" w:rsidRDefault="00EA199C" w:rsidP="00EA199C">
      <w:pPr>
        <w:tabs>
          <w:tab w:val="left" w:pos="900"/>
        </w:tabs>
        <w:jc w:val="both"/>
        <w:rPr>
          <w:sz w:val="28"/>
          <w:szCs w:val="28"/>
        </w:rPr>
      </w:pPr>
    </w:p>
    <w:p w:rsidR="00EA199C" w:rsidRDefault="00EA199C" w:rsidP="00EA199C">
      <w:pPr>
        <w:tabs>
          <w:tab w:val="left" w:pos="900"/>
        </w:tabs>
        <w:jc w:val="both"/>
        <w:rPr>
          <w:sz w:val="28"/>
          <w:szCs w:val="28"/>
        </w:rPr>
      </w:pPr>
    </w:p>
    <w:p w:rsidR="00EA199C" w:rsidRDefault="00EA199C" w:rsidP="00EA199C"/>
    <w:p w:rsidR="00DF25F2" w:rsidRDefault="00DF25F2"/>
    <w:sectPr w:rsidR="00DF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71F"/>
    <w:multiLevelType w:val="multilevel"/>
    <w:tmpl w:val="FA54F1B2"/>
    <w:lvl w:ilvl="0">
      <w:start w:val="4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3"/>
      <w:numFmt w:val="decimal"/>
      <w:lvlText w:val="%1.%2"/>
      <w:lvlJc w:val="left"/>
      <w:pPr>
        <w:ind w:left="91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 w:val="0"/>
      </w:rPr>
    </w:lvl>
  </w:abstractNum>
  <w:abstractNum w:abstractNumId="1">
    <w:nsid w:val="2CC00CF8"/>
    <w:multiLevelType w:val="multilevel"/>
    <w:tmpl w:val="E6BA274E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6C"/>
    <w:rsid w:val="002D626C"/>
    <w:rsid w:val="00DF25F2"/>
    <w:rsid w:val="00E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201304011355</dc:creator>
  <cp:keywords/>
  <dc:description/>
  <cp:lastModifiedBy>201304011355</cp:lastModifiedBy>
  <cp:revision>2</cp:revision>
  <dcterms:created xsi:type="dcterms:W3CDTF">2015-03-13T05:00:00Z</dcterms:created>
  <dcterms:modified xsi:type="dcterms:W3CDTF">2015-03-13T05:00:00Z</dcterms:modified>
</cp:coreProperties>
</file>