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AD622A" w:rsidTr="00C05D34">
        <w:trPr>
          <w:trHeight w:val="1953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353"/>
              <w:tblW w:w="9359" w:type="dxa"/>
              <w:tblLook w:val="0000"/>
            </w:tblPr>
            <w:tblGrid>
              <w:gridCol w:w="9071"/>
            </w:tblGrid>
            <w:tr w:rsidR="00E843E4" w:rsidTr="00E843E4">
              <w:trPr>
                <w:trHeight w:val="1427"/>
              </w:trPr>
              <w:tc>
                <w:tcPr>
                  <w:tcW w:w="9359" w:type="dxa"/>
                  <w:shd w:val="clear" w:color="auto" w:fill="auto"/>
                </w:tcPr>
                <w:p w:rsidR="00E843E4" w:rsidRPr="0022060A" w:rsidRDefault="00E843E4" w:rsidP="00910977">
                  <w:pPr>
                    <w:widowControl/>
                    <w:spacing w:before="0" w:line="240" w:lineRule="auto"/>
                    <w:ind w:left="0" w:right="0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22060A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ПЛАН</w:t>
                  </w:r>
                </w:p>
                <w:p w:rsidR="00E843E4" w:rsidRPr="0022060A" w:rsidRDefault="00E843E4" w:rsidP="00910977">
                  <w:pPr>
                    <w:widowControl/>
                    <w:spacing w:before="0" w:line="240" w:lineRule="auto"/>
                    <w:ind w:left="0" w:right="0" w:firstLine="567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22060A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мероприятий, посвященных Всероссийской декаде инвалидов в 2018 году на территории Майминского района</w:t>
                  </w:r>
                </w:p>
                <w:p w:rsidR="00E843E4" w:rsidRDefault="00E843E4" w:rsidP="00910977">
                  <w:pPr>
                    <w:spacing w:before="0" w:line="240" w:lineRule="auto"/>
                    <w:ind w:left="0" w:right="0" w:firstLine="567"/>
                    <w:rPr>
                      <w:sz w:val="28"/>
                      <w:szCs w:val="28"/>
                    </w:rPr>
                  </w:pPr>
                </w:p>
                <w:p w:rsidR="00E843E4" w:rsidRDefault="00E843E4" w:rsidP="00910977">
                  <w:pPr>
                    <w:spacing w:before="0" w:line="240" w:lineRule="auto"/>
                    <w:ind w:left="0" w:right="0" w:firstLine="567"/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ad"/>
                    <w:tblW w:w="9235" w:type="dxa"/>
                    <w:tblLook w:val="04A0"/>
                  </w:tblPr>
                  <w:tblGrid>
                    <w:gridCol w:w="591"/>
                    <w:gridCol w:w="2359"/>
                    <w:gridCol w:w="1544"/>
                    <w:gridCol w:w="2197"/>
                    <w:gridCol w:w="2544"/>
                  </w:tblGrid>
                  <w:tr w:rsidR="00E843E4" w:rsidTr="00910977">
                    <w:trPr>
                      <w:trHeight w:val="815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Мероприятие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Дата проведения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Место проведения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Ответственный</w:t>
                        </w:r>
                      </w:p>
                    </w:tc>
                  </w:tr>
                  <w:tr w:rsidR="00E843E4" w:rsidTr="00910977">
                    <w:trPr>
                      <w:trHeight w:val="551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Изготовление и размещение информационного стенда «Международный День инвалидов»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 РА «УСПН Майминского района»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 РА «УСПН Майминского района»</w:t>
                        </w:r>
                      </w:p>
                    </w:tc>
                  </w:tr>
                  <w:tr w:rsidR="00E843E4" w:rsidTr="00910977">
                    <w:trPr>
                      <w:trHeight w:val="551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F53F87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3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Танцевально-игровой вечер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F53F87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3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Сельский дом культуры </w:t>
                        </w:r>
                      </w:p>
                      <w:p w:rsidR="00E843E4" w:rsidRPr="00F53F87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 Дубровка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F53F87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3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МБУ «ЦК и ЦБС МО «Майминский район»</w:t>
                        </w:r>
                      </w:p>
                    </w:tc>
                  </w:tr>
                  <w:tr w:rsidR="00E843E4" w:rsidTr="00910977">
                    <w:trPr>
                      <w:trHeight w:val="1070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F53F87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Вечер отдыха «Тепло сердец подарим вам</w:t>
                        </w:r>
                        <w:r w:rsidRPr="00F53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F53F87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3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Сельский клуб </w:t>
                        </w:r>
                      </w:p>
                      <w:p w:rsidR="00E843E4" w:rsidRPr="00F53F87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 Верх - Карагуж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43E4" w:rsidRPr="00F53F87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3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МБУ «ЦК и ЦБС МО «Майминский район»</w:t>
                        </w:r>
                      </w:p>
                    </w:tc>
                  </w:tr>
                  <w:tr w:rsidR="00E843E4" w:rsidTr="00910977">
                    <w:trPr>
                      <w:trHeight w:val="539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Караоке вечер с приглашением творческих коллективов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Центральная библиотека</w:t>
                        </w:r>
                      </w:p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с. Майма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МОО ВОИ Майминского района,  МБУ «ЦК и ЦБС МО «Майминский район»</w:t>
                        </w:r>
                      </w:p>
                    </w:tc>
                  </w:tr>
                  <w:tr w:rsidR="00E843E4" w:rsidTr="00910977">
                    <w:trPr>
                      <w:trHeight w:val="1102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VII Районный фестиваль «Время творить добро»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МБУ «ЦК и ЦБС МО «Майминский район»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МБУ «ЦК и ЦБС МО «Майминский район»,  МОО ВОИ Майминского района,  Отдел по молодежной политике и спорту МКУ «Управление по обеспечению деятельности администрации МО «Майминский район» отдел труда и социальной поддержки населения Администрации МО «Майминский район»</w:t>
                        </w:r>
                      </w:p>
                    </w:tc>
                  </w:tr>
                  <w:tr w:rsidR="00E843E4" w:rsidTr="00910977">
                    <w:trPr>
                      <w:trHeight w:val="2117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Выставка выпускников фотостудии  «Ежевика»,  выставка картин и поделок сделанных руками инвалидов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МБУ «ЦК и ЦБС МО «Майминский район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МБУ «ЦК и ЦБС МО «Майминский район,  БУ РА «УСПН Майминского района», МОО ВОИ Майминского района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074E02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Открытие декады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беседа «Безграничная сила духа инвалидов»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074E02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4E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4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Сельский дом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культуры  </w:t>
                        </w:r>
                      </w:p>
                      <w:p w:rsidR="00E843E4" w:rsidRPr="00074E02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с. Урлу-Аспак 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43E4" w:rsidRPr="00074E02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4E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МБУ «ЦК и ЦБС МО </w:t>
                        </w:r>
                        <w:r w:rsidRPr="00074E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«Майминский район»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1970B9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1970B9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970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Час милосердия «В мире особых людей»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1970B9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4E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1970B9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Соузгинская библиотека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43E4" w:rsidRPr="001970B9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4E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МБУ «ЦК и ЦБС МО «Майминский район»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1970B9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Добровольческая акция, волонтерской детской организации «Росиночки»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1970B9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Pr="001970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- 12 </w:t>
                        </w:r>
                        <w:r w:rsidRPr="001970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Сельский дом культуры  </w:t>
                        </w:r>
                      </w:p>
                      <w:p w:rsidR="00E843E4" w:rsidRPr="001970B9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 Урлу-Аспак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43E4" w:rsidRPr="001970B9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970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МБУ «ЦК и ЦБС МО «Майминский район»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1970B9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970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Концерт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для де</w:t>
                        </w:r>
                        <w:r w:rsidRPr="001970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тей –инвалидов в реабилитационном центре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1970B9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Реабилитационный центр для детей с ограниченными возможностями по здоровью </w:t>
                        </w:r>
                      </w:p>
                      <w:p w:rsidR="00E843E4" w:rsidRPr="001970B9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970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г. Горно-Алтайск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43E4" w:rsidRPr="00701181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r w:rsidRPr="001970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МБУ «ЦК и ЦБС МО «Майминский район»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Экскурсия детей –инвалидов в национальный  музей им. А.В. Анохина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8 - 9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Национальный  музей им. А.В. Анохина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 РА «УСПН Майминского района»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Канистерапия с собаками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хаски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8  - 9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Лыжная база урочище «Еланда»</w:t>
                        </w:r>
                      </w:p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970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г. Горно-Алтайск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Федерация Ездового спорта, БУ РА «УСПН Майминского района»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Выездная фотоссесия с собаками для детей- инвалидов и взрослых инвалидов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8  - 9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Лыжная база урочище «Еланда»</w:t>
                        </w:r>
                      </w:p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970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г. Горно-Алтайск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Федерация Ездового спорта, БУ РА «УСПН Майминского района»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B74C05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74C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Музыкальная гостиная. «Огонек»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43E4" w:rsidRPr="00B74C05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74C05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8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Сельский дом культуры  </w:t>
                        </w:r>
                      </w:p>
                      <w:p w:rsidR="00E843E4" w:rsidRPr="00B74C05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 Манжерок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B74C05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74C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МБУ «ЦК и ЦБС МО «Майминский район»  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Проведение психологических тренингов для родителей детей – инвалидов «Группа взаимной поддержки»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 РА «УСПН Майминского района»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 РА «УСПН Майминского района»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Спортивные мероприятия среди людей с ограниченными возможностями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АУ ДОУ «ДЮСШ Майминского района»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МОО ВОИ Майминского района, Отдел по молодежной политике и спорту МКУ «Управление по обеспечению деятельности администрации МО «Майминский район» отдел труда и социальной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поддержки населения Администрации МО «Майминский район»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17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Экскурсия для людей с ограниченными возможностями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озеро Светлое (Лебединое), Советский район, Алтайский край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МБУ «ЦК и ЦБС МО «Майминский район», МОО ВОИ Майминского района, 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B74C05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74C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701181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011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Проведение тренингов для родителей детей-инвалидов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157D69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1-12</w:t>
                        </w:r>
                        <w:r w:rsidRPr="00157D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 РА «УСПН Майминского района»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 РА «УСПН Майминского района»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B74C05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74C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701181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011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Акция «Подари ребенку радость» (сбор спонсорских средств) 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157D69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1-12</w:t>
                        </w:r>
                        <w:r w:rsidRPr="00157D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 РА «УСПН Майминского района»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 РА «УСПН Майминского района»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B74C05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74C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701181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011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Акция «Поделись улыбкою своей»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посещение на дому детей с тяжёлой формой инвалидности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157D69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1-12</w:t>
                        </w:r>
                        <w:r w:rsidRPr="00157D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 РА «УСПН Майминского района»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 РА «УСПН Майминского района»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B74C05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74C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157D69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7D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Работа горячей линии по вопросам гарантий и прав инвалидов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157D69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1-12</w:t>
                        </w:r>
                        <w:r w:rsidRPr="00157D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 РА «УСПН Майминского района»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 РА «УСПН Майминского района»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B74C05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74C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701181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011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Посещение бассейна детьми –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011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инвалидами с поражением опорно-двигательного аппарата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157D69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1-12</w:t>
                        </w:r>
                        <w:r w:rsidRPr="00157D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011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Бассейн </w:t>
                        </w:r>
                      </w:p>
                      <w:p w:rsidR="00E843E4" w:rsidRPr="00701181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011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011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Горно-Алтайск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 РА «УСПН Майминского района»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Координационный совет по работе с инвалидами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Администрация МО «Майминский район»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Отдел труда и социальной поддержки населения Администрации МО «Майминский район»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Проведение тематических классных часов по формированию толерантного отношения к инвалидам, истории Международного Дня инвалидов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1-12</w:t>
                        </w:r>
                        <w:r w:rsidRPr="00157D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Школы района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Образовательные организации МО «Майминский район»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 выставок детских работ (рисунки, поделки) среди учащихся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1-12</w:t>
                        </w:r>
                        <w:r w:rsidRPr="00157D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Школы района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Образовательные организации МО «Майминский район»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Оформление информационного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стенда 3 декабря –Международный день инвалидов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1-3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Школы района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Образовательные организации МО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«Майминский район»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27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Социальные акции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1-12</w:t>
                        </w:r>
                        <w:r w:rsidRPr="00157D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Школы района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Образовательные организации МО «Майминский район»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Презентации и показ видеофильмов  о спортсменах инвалидах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7-8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Школы района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Образовательные организации МО «Майминский район»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B74C05" w:rsidRDefault="00E843E4" w:rsidP="00910977">
                        <w:pPr>
                          <w:framePr w:hSpace="180" w:wrap="around" w:vAnchor="text" w:hAnchor="margin" w:xAlign="center" w:y="129"/>
                          <w:widowControl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B74C05">
                          <w:rPr>
                            <w:rFonts w:ascii="Times New Roman" w:hAnsi="Times New Roman" w:cs="Times New Roman"/>
                          </w:rPr>
                          <w:t>29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Круглый стол «Поговорим о милосердии»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МБОУ «Урлу-Аспакская СОШ»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МБОУ «Урлу-Аспакская СОШ»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Уроки милосердия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1-12</w:t>
                        </w:r>
                        <w:r w:rsidRPr="00157D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Школы района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Образовательные организации МО «Майминский район»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Помощь на дому ветеранам и инвалидам ВОВ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1-12</w:t>
                        </w:r>
                        <w:r w:rsidRPr="00157D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Школы района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Образовательные организации МО «Майминский район»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Проведение психологических тренингов, недели психологии с привлечением детей - инвалидов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Школы района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Образовательные организации МО «Майминский район»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Беседа школьного фельдшера на тему «Наше здоровье»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1-12</w:t>
                        </w:r>
                        <w:r w:rsidRPr="00157D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декабря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МБОУ «Майминская  СОШ №2»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МБОУ «Майминская  СОШ №2»</w:t>
                        </w:r>
                      </w:p>
                    </w:tc>
                  </w:tr>
                  <w:tr w:rsidR="00E843E4" w:rsidTr="00910977">
                    <w:trPr>
                      <w:trHeight w:val="144"/>
                    </w:trPr>
                    <w:tc>
                      <w:tcPr>
                        <w:tcW w:w="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Pr="00AE4E6B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4E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Мастерская Деда Мороза (изготовление подарков для детей-инвалидов)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МБОУ «Майминская  СОШ №1»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843E4" w:rsidRDefault="00E843E4" w:rsidP="00910977">
                        <w:pPr>
                          <w:framePr w:hSpace="180" w:wrap="around" w:vAnchor="text" w:hAnchor="margin" w:xAlign="center" w:y="129"/>
                          <w:snapToGrid w:val="0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МБОУ «Майминская  СОШ №1»</w:t>
                        </w:r>
                      </w:p>
                    </w:tc>
                  </w:tr>
                </w:tbl>
                <w:p w:rsidR="00E843E4" w:rsidRDefault="00E843E4" w:rsidP="00910977">
                  <w:pPr>
                    <w:jc w:val="left"/>
                  </w:pPr>
                </w:p>
                <w:p w:rsidR="00E843E4" w:rsidRDefault="00E843E4" w:rsidP="00910977">
                  <w:pPr>
                    <w:spacing w:before="0"/>
                    <w:ind w:left="0" w:right="-1"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E843E4" w:rsidRDefault="00E843E4" w:rsidP="00910977">
                  <w:pPr>
                    <w:spacing w:before="0" w:line="240" w:lineRule="auto"/>
                    <w:ind w:left="0" w:right="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D622A" w:rsidRDefault="00AD622A" w:rsidP="00B259AC">
            <w:pPr>
              <w:pStyle w:val="a4"/>
              <w:rPr>
                <w:b/>
                <w:shadow/>
                <w:sz w:val="36"/>
              </w:rPr>
            </w:pPr>
          </w:p>
        </w:tc>
      </w:tr>
    </w:tbl>
    <w:p w:rsidR="00C05D34" w:rsidRDefault="00B259AC" w:rsidP="00B228F0">
      <w:pPr>
        <w:pStyle w:val="3"/>
        <w:rPr>
          <w:rFonts w:ascii="Courier New" w:hAnsi="Courier New"/>
          <w:sz w:val="24"/>
          <w:lang w:val="en-US"/>
        </w:rPr>
      </w:pPr>
      <w:r>
        <w:rPr>
          <w:noProof/>
          <w:snapToGrid/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1.7pt;margin-top:-34.7pt;width:40.1pt;height:49.15pt;z-index:251658240;mso-wrap-distance-left:9.05pt;mso-wrap-distance-right:9.05pt;mso-position-horizontal-relative:text;mso-position-vertical-relative:text" filled="t">
            <v:fill color2="black"/>
            <v:imagedata r:id="rId8" o:title=""/>
            <w10:wrap type="topAndBottom"/>
          </v:shape>
          <o:OLEObject Type="Embed" ProgID="PBrush" ShapeID="_x0000_s1036" DrawAspect="Content" ObjectID="_1604386170" r:id="rId9"/>
        </w:pict>
      </w:r>
    </w:p>
    <w:p w:rsidR="00415621" w:rsidRDefault="00415621" w:rsidP="002718DC">
      <w:pPr>
        <w:spacing w:before="0" w:line="240" w:lineRule="auto"/>
        <w:ind w:left="0" w:right="0" w:firstLine="709"/>
        <w:jc w:val="both"/>
        <w:rPr>
          <w:rFonts w:eastAsia="Arial Unicode MS"/>
          <w:kern w:val="1"/>
          <w:sz w:val="24"/>
        </w:rPr>
      </w:pPr>
    </w:p>
    <w:sectPr w:rsidR="00415621" w:rsidSect="002718DC">
      <w:headerReference w:type="default" r:id="rId10"/>
      <w:type w:val="continuous"/>
      <w:pgSz w:w="11907" w:h="16840" w:code="9"/>
      <w:pgMar w:top="1134" w:right="851" w:bottom="113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3D5" w:rsidRDefault="003363D5" w:rsidP="00F2108F">
      <w:pPr>
        <w:spacing w:before="0" w:line="240" w:lineRule="auto"/>
      </w:pPr>
      <w:r>
        <w:separator/>
      </w:r>
    </w:p>
  </w:endnote>
  <w:endnote w:type="continuationSeparator" w:id="1">
    <w:p w:rsidR="003363D5" w:rsidRDefault="003363D5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3D5" w:rsidRDefault="003363D5" w:rsidP="00F2108F">
      <w:pPr>
        <w:spacing w:before="0" w:line="240" w:lineRule="auto"/>
      </w:pPr>
      <w:r>
        <w:separator/>
      </w:r>
    </w:p>
  </w:footnote>
  <w:footnote w:type="continuationSeparator" w:id="1">
    <w:p w:rsidR="003363D5" w:rsidRDefault="003363D5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8F" w:rsidRDefault="00A538C0">
    <w:pPr>
      <w:pStyle w:val="a7"/>
    </w:pPr>
    <w:fldSimple w:instr="PAGE   \* MERGEFORMAT">
      <w:r w:rsidR="00E843E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3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124"/>
    <w:rsid w:val="00015DE8"/>
    <w:rsid w:val="00025EA2"/>
    <w:rsid w:val="000320AE"/>
    <w:rsid w:val="00054312"/>
    <w:rsid w:val="00074E02"/>
    <w:rsid w:val="00096503"/>
    <w:rsid w:val="000B5288"/>
    <w:rsid w:val="000D2626"/>
    <w:rsid w:val="000F3093"/>
    <w:rsid w:val="00103DF3"/>
    <w:rsid w:val="00126626"/>
    <w:rsid w:val="00136827"/>
    <w:rsid w:val="00150BB5"/>
    <w:rsid w:val="00157D69"/>
    <w:rsid w:val="001970B9"/>
    <w:rsid w:val="001B15DB"/>
    <w:rsid w:val="001E0958"/>
    <w:rsid w:val="001F3BB5"/>
    <w:rsid w:val="002032BC"/>
    <w:rsid w:val="00212EF9"/>
    <w:rsid w:val="00216E6B"/>
    <w:rsid w:val="0022060A"/>
    <w:rsid w:val="00220673"/>
    <w:rsid w:val="0023040E"/>
    <w:rsid w:val="00234B1F"/>
    <w:rsid w:val="00254986"/>
    <w:rsid w:val="00255C5D"/>
    <w:rsid w:val="0026052A"/>
    <w:rsid w:val="00264285"/>
    <w:rsid w:val="002718DC"/>
    <w:rsid w:val="00276A3D"/>
    <w:rsid w:val="002906E0"/>
    <w:rsid w:val="002A5D38"/>
    <w:rsid w:val="002C0E6B"/>
    <w:rsid w:val="002C155D"/>
    <w:rsid w:val="002C23AB"/>
    <w:rsid w:val="002C23FE"/>
    <w:rsid w:val="002D55C5"/>
    <w:rsid w:val="002D6D0B"/>
    <w:rsid w:val="002F369B"/>
    <w:rsid w:val="002F3D47"/>
    <w:rsid w:val="00315F64"/>
    <w:rsid w:val="003302B4"/>
    <w:rsid w:val="003304B7"/>
    <w:rsid w:val="00336049"/>
    <w:rsid w:val="003361BF"/>
    <w:rsid w:val="003363D5"/>
    <w:rsid w:val="003550B8"/>
    <w:rsid w:val="0037348A"/>
    <w:rsid w:val="00396145"/>
    <w:rsid w:val="00396420"/>
    <w:rsid w:val="00396985"/>
    <w:rsid w:val="003B48BC"/>
    <w:rsid w:val="003B663D"/>
    <w:rsid w:val="003C7EC1"/>
    <w:rsid w:val="003D4801"/>
    <w:rsid w:val="003D7D38"/>
    <w:rsid w:val="003F6514"/>
    <w:rsid w:val="00415621"/>
    <w:rsid w:val="0041582C"/>
    <w:rsid w:val="00417095"/>
    <w:rsid w:val="00446DCC"/>
    <w:rsid w:val="004559EA"/>
    <w:rsid w:val="004A11C3"/>
    <w:rsid w:val="004A63D4"/>
    <w:rsid w:val="004A6C13"/>
    <w:rsid w:val="004B41E1"/>
    <w:rsid w:val="004C2AB5"/>
    <w:rsid w:val="004C38A2"/>
    <w:rsid w:val="004E107E"/>
    <w:rsid w:val="004E4611"/>
    <w:rsid w:val="004F004A"/>
    <w:rsid w:val="004F63D5"/>
    <w:rsid w:val="004F73B1"/>
    <w:rsid w:val="00512846"/>
    <w:rsid w:val="00534103"/>
    <w:rsid w:val="00550426"/>
    <w:rsid w:val="005A25AC"/>
    <w:rsid w:val="005A3FC5"/>
    <w:rsid w:val="005B2080"/>
    <w:rsid w:val="005C0404"/>
    <w:rsid w:val="005C71F8"/>
    <w:rsid w:val="005C7654"/>
    <w:rsid w:val="005D0AEB"/>
    <w:rsid w:val="005D3EE7"/>
    <w:rsid w:val="005E5716"/>
    <w:rsid w:val="005E5DC7"/>
    <w:rsid w:val="00601E83"/>
    <w:rsid w:val="00630381"/>
    <w:rsid w:val="006471C6"/>
    <w:rsid w:val="00663658"/>
    <w:rsid w:val="00670B0A"/>
    <w:rsid w:val="00694465"/>
    <w:rsid w:val="006A1B79"/>
    <w:rsid w:val="006A380C"/>
    <w:rsid w:val="006A4AED"/>
    <w:rsid w:val="006B01B2"/>
    <w:rsid w:val="006B6854"/>
    <w:rsid w:val="006C465E"/>
    <w:rsid w:val="006D496B"/>
    <w:rsid w:val="006D4E80"/>
    <w:rsid w:val="006F1597"/>
    <w:rsid w:val="00701181"/>
    <w:rsid w:val="00714CC7"/>
    <w:rsid w:val="00717767"/>
    <w:rsid w:val="00722B73"/>
    <w:rsid w:val="0074123B"/>
    <w:rsid w:val="00752C0A"/>
    <w:rsid w:val="007570DF"/>
    <w:rsid w:val="007906A2"/>
    <w:rsid w:val="007B30FD"/>
    <w:rsid w:val="007B565A"/>
    <w:rsid w:val="007D235F"/>
    <w:rsid w:val="007D6256"/>
    <w:rsid w:val="007E215A"/>
    <w:rsid w:val="007E452D"/>
    <w:rsid w:val="007F061E"/>
    <w:rsid w:val="00806284"/>
    <w:rsid w:val="00827A62"/>
    <w:rsid w:val="008315BB"/>
    <w:rsid w:val="0083388F"/>
    <w:rsid w:val="00833C21"/>
    <w:rsid w:val="008756FD"/>
    <w:rsid w:val="00892CC6"/>
    <w:rsid w:val="008A0F0A"/>
    <w:rsid w:val="00902131"/>
    <w:rsid w:val="009239C4"/>
    <w:rsid w:val="00935743"/>
    <w:rsid w:val="00957916"/>
    <w:rsid w:val="0096170A"/>
    <w:rsid w:val="00971B13"/>
    <w:rsid w:val="00980E3C"/>
    <w:rsid w:val="00995819"/>
    <w:rsid w:val="009974E0"/>
    <w:rsid w:val="009C41F9"/>
    <w:rsid w:val="009E57A0"/>
    <w:rsid w:val="00A04328"/>
    <w:rsid w:val="00A20661"/>
    <w:rsid w:val="00A538C0"/>
    <w:rsid w:val="00A769AE"/>
    <w:rsid w:val="00AA19AA"/>
    <w:rsid w:val="00AA2E95"/>
    <w:rsid w:val="00AA4087"/>
    <w:rsid w:val="00AB71CE"/>
    <w:rsid w:val="00AC4769"/>
    <w:rsid w:val="00AD622A"/>
    <w:rsid w:val="00AE1E54"/>
    <w:rsid w:val="00AE3AF5"/>
    <w:rsid w:val="00AE4E6B"/>
    <w:rsid w:val="00AF37D5"/>
    <w:rsid w:val="00B04021"/>
    <w:rsid w:val="00B1249A"/>
    <w:rsid w:val="00B228F0"/>
    <w:rsid w:val="00B259AC"/>
    <w:rsid w:val="00B2660B"/>
    <w:rsid w:val="00B3537D"/>
    <w:rsid w:val="00B74C05"/>
    <w:rsid w:val="00B80D85"/>
    <w:rsid w:val="00BE698E"/>
    <w:rsid w:val="00C00A76"/>
    <w:rsid w:val="00C05A60"/>
    <w:rsid w:val="00C05D34"/>
    <w:rsid w:val="00C20D98"/>
    <w:rsid w:val="00C51D72"/>
    <w:rsid w:val="00C60182"/>
    <w:rsid w:val="00C73971"/>
    <w:rsid w:val="00C90803"/>
    <w:rsid w:val="00C928A7"/>
    <w:rsid w:val="00CB479D"/>
    <w:rsid w:val="00D1675D"/>
    <w:rsid w:val="00D30D3E"/>
    <w:rsid w:val="00D371F2"/>
    <w:rsid w:val="00D428B8"/>
    <w:rsid w:val="00D46D66"/>
    <w:rsid w:val="00D73AFF"/>
    <w:rsid w:val="00D741E5"/>
    <w:rsid w:val="00D74830"/>
    <w:rsid w:val="00D77BEA"/>
    <w:rsid w:val="00D805D8"/>
    <w:rsid w:val="00D80ED4"/>
    <w:rsid w:val="00DB631E"/>
    <w:rsid w:val="00DD6786"/>
    <w:rsid w:val="00DE2E3E"/>
    <w:rsid w:val="00DE44C4"/>
    <w:rsid w:val="00DE5ACD"/>
    <w:rsid w:val="00DF0954"/>
    <w:rsid w:val="00DF2439"/>
    <w:rsid w:val="00E04696"/>
    <w:rsid w:val="00E119C9"/>
    <w:rsid w:val="00E22BBE"/>
    <w:rsid w:val="00E31EA1"/>
    <w:rsid w:val="00E73EB9"/>
    <w:rsid w:val="00E843E4"/>
    <w:rsid w:val="00EA6372"/>
    <w:rsid w:val="00EC0772"/>
    <w:rsid w:val="00ED2124"/>
    <w:rsid w:val="00EF7E69"/>
    <w:rsid w:val="00F037C1"/>
    <w:rsid w:val="00F102ED"/>
    <w:rsid w:val="00F17625"/>
    <w:rsid w:val="00F2108F"/>
    <w:rsid w:val="00F53D72"/>
    <w:rsid w:val="00F53F87"/>
    <w:rsid w:val="00F81657"/>
    <w:rsid w:val="00F81AFD"/>
    <w:rsid w:val="00F919AA"/>
    <w:rsid w:val="00FB355A"/>
    <w:rsid w:val="00FB77E6"/>
    <w:rsid w:val="00FD4797"/>
    <w:rsid w:val="00FE2A56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DE8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015DE8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015DE8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15DE8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015DE8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15DE8"/>
    <w:pPr>
      <w:spacing w:line="220" w:lineRule="auto"/>
    </w:pPr>
    <w:rPr>
      <w:sz w:val="28"/>
    </w:rPr>
  </w:style>
  <w:style w:type="paragraph" w:styleId="a4">
    <w:name w:val="Body Text"/>
    <w:basedOn w:val="a"/>
    <w:rsid w:val="00015DE8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015DE8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015DE8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015DE8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015DE8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paragraph" w:customStyle="1" w:styleId="ab">
    <w:name w:val="Стандарт"/>
    <w:basedOn w:val="a"/>
    <w:rsid w:val="00415621"/>
    <w:pPr>
      <w:widowControl/>
      <w:suppressAutoHyphens/>
      <w:spacing w:before="0" w:line="288" w:lineRule="auto"/>
      <w:ind w:left="0" w:right="0" w:firstLine="709"/>
      <w:jc w:val="both"/>
    </w:pPr>
    <w:rPr>
      <w:snapToGrid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9E57A0"/>
    <w:pPr>
      <w:ind w:left="720"/>
      <w:contextualSpacing/>
    </w:pPr>
  </w:style>
  <w:style w:type="table" w:styleId="ad">
    <w:name w:val="Table Grid"/>
    <w:basedOn w:val="a1"/>
    <w:uiPriority w:val="59"/>
    <w:rsid w:val="002718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112301100\Desktop\&#1073;&#1083;&#1072;&#1085;&#1082;&#1080;%201\&#1041;&#1083;&#1072;&#1085;&#1082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4249-DFDC-4204-B62D-D1496A08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</Template>
  <TotalTime>510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201112301100</dc:creator>
  <cp:lastModifiedBy>Светлана</cp:lastModifiedBy>
  <cp:revision>44</cp:revision>
  <cp:lastPrinted>2018-11-19T02:20:00Z</cp:lastPrinted>
  <dcterms:created xsi:type="dcterms:W3CDTF">2015-07-06T03:55:00Z</dcterms:created>
  <dcterms:modified xsi:type="dcterms:W3CDTF">2018-11-22T03:03:00Z</dcterms:modified>
</cp:coreProperties>
</file>