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9D" w:rsidRDefault="0004769D" w:rsidP="0004769D">
      <w:pPr>
        <w:pStyle w:val="a8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B13F5D" w:rsidRPr="00B13F5D" w:rsidRDefault="00B13F5D" w:rsidP="0004769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B13F5D">
        <w:rPr>
          <w:rStyle w:val="a6"/>
          <w:sz w:val="28"/>
          <w:szCs w:val="28"/>
        </w:rPr>
        <w:t>П</w:t>
      </w:r>
      <w:proofErr w:type="gramEnd"/>
      <w:r w:rsidRPr="00B13F5D">
        <w:rPr>
          <w:rStyle w:val="a6"/>
          <w:sz w:val="28"/>
          <w:szCs w:val="28"/>
        </w:rPr>
        <w:t xml:space="preserve"> А М Я Т К А</w:t>
      </w:r>
    </w:p>
    <w:p w:rsidR="00843842" w:rsidRDefault="00B13F5D" w:rsidP="0004769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B13F5D">
        <w:rPr>
          <w:sz w:val="28"/>
          <w:szCs w:val="28"/>
        </w:rPr>
        <w:t xml:space="preserve">для хозяйствующих субъектов, </w:t>
      </w:r>
      <w:r w:rsidRPr="00B13F5D">
        <w:rPr>
          <w:sz w:val="28"/>
          <w:szCs w:val="28"/>
        </w:rPr>
        <w:br/>
        <w:t>осуществляющих розничную</w:t>
      </w:r>
      <w:r w:rsidR="00843842">
        <w:rPr>
          <w:sz w:val="28"/>
          <w:szCs w:val="28"/>
        </w:rPr>
        <w:t xml:space="preserve"> продажу алкогольной продукции </w:t>
      </w:r>
    </w:p>
    <w:p w:rsidR="0004769D" w:rsidRPr="00843842" w:rsidRDefault="0004769D" w:rsidP="0004769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205690" w:rsidRDefault="00205690" w:rsidP="008146F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Декларирование розничной продажи алкогольной продукции </w:t>
      </w:r>
    </w:p>
    <w:p w:rsidR="00205690" w:rsidRDefault="00205690" w:rsidP="00205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B4">
        <w:rPr>
          <w:rFonts w:ascii="Times New Roman" w:hAnsi="Times New Roman" w:cs="Times New Roman"/>
          <w:bCs/>
          <w:sz w:val="28"/>
          <w:szCs w:val="28"/>
        </w:rPr>
        <w:t xml:space="preserve">Декларации об объеме розничной продажи алкогольной (за исключением пива и пивных напитков, сидра, </w:t>
      </w:r>
      <w:proofErr w:type="spellStart"/>
      <w:r w:rsidRPr="00500EB4">
        <w:rPr>
          <w:rFonts w:ascii="Times New Roman" w:hAnsi="Times New Roman" w:cs="Times New Roman"/>
          <w:bCs/>
          <w:sz w:val="28"/>
          <w:szCs w:val="28"/>
        </w:rPr>
        <w:t>пуаре</w:t>
      </w:r>
      <w:proofErr w:type="spellEnd"/>
      <w:r w:rsidRPr="00500EB4">
        <w:rPr>
          <w:rFonts w:ascii="Times New Roman" w:hAnsi="Times New Roman" w:cs="Times New Roman"/>
          <w:bCs/>
          <w:sz w:val="28"/>
          <w:szCs w:val="28"/>
        </w:rPr>
        <w:t xml:space="preserve"> и медовухи) и спиртосодержащей продукции представляют:</w:t>
      </w:r>
      <w:r w:rsidR="003E3DE9">
        <w:rPr>
          <w:rStyle w:val="a5"/>
          <w:rFonts w:ascii="Times New Roman" w:hAnsi="Times New Roman" w:cs="Times New Roman"/>
          <w:bCs/>
          <w:sz w:val="28"/>
          <w:szCs w:val="28"/>
        </w:rPr>
        <w:footnoteReference w:id="1"/>
      </w:r>
    </w:p>
    <w:p w:rsidR="00B13F5D" w:rsidRDefault="00B13F5D" w:rsidP="00205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-52449</wp:posOffset>
                </wp:positionH>
                <wp:positionV relativeFrom="paragraph">
                  <wp:posOffset>117351</wp:posOffset>
                </wp:positionV>
                <wp:extent cx="6115528" cy="581891"/>
                <wp:effectExtent l="0" t="0" r="19050" b="2794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528" cy="5818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842" w:rsidRPr="00500EB4" w:rsidRDefault="00843842" w:rsidP="00B13F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00E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организации, осуществляющие розничную продажу алкогольной продукции при оказании услуг общественного питания;</w:t>
                            </w:r>
                          </w:p>
                          <w:p w:rsidR="00843842" w:rsidRDefault="00843842" w:rsidP="00B13F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-4.15pt;margin-top:9.25pt;width:481.55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" fillcolor="#4f81bd [3204]" strokecolor="#243f60 [1604]" strokeweight="2pt">
                <v:textbox>
                  <w:txbxContent>
                    <w:p w:rsidR="00843842" w:rsidRPr="00500EB4" w:rsidRDefault="00843842" w:rsidP="00B13F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00E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организации, осуществляющие розничную продажу алкогольной продукции при оказании услуг общественного питания;</w:t>
                      </w:r>
                    </w:p>
                    <w:p w:rsidR="00843842" w:rsidRDefault="00843842" w:rsidP="00B13F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13F5D" w:rsidRDefault="00B13F5D" w:rsidP="00205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3F5D" w:rsidRPr="00500EB4" w:rsidRDefault="00B13F5D" w:rsidP="00205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3F5D" w:rsidRDefault="008A6FBC" w:rsidP="00205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BEDFA" wp14:editId="58256696">
                <wp:simplePos x="0" y="0"/>
                <wp:positionH relativeFrom="column">
                  <wp:posOffset>-52449</wp:posOffset>
                </wp:positionH>
                <wp:positionV relativeFrom="paragraph">
                  <wp:posOffset>138809</wp:posOffset>
                </wp:positionV>
                <wp:extent cx="6115050" cy="9144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842" w:rsidRDefault="00843842" w:rsidP="00B13F5D">
                            <w:pPr>
                              <w:jc w:val="center"/>
                            </w:pPr>
                            <w:r w:rsidRPr="00500E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организации, осуществляющие розничную продажу алкогольной продукции, осуществляемую в населенных пунктах, в которых отсутствует доступ к информационно-телек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оммуникационной сети «</w:t>
                            </w:r>
                            <w:r w:rsidRPr="00500E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Интернет</w:t>
                            </w:r>
                            <w:r w:rsidR="008A6F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left:0;text-align:left;margin-left:-4.15pt;margin-top:10.95pt;width:481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" fillcolor="#4f81bd [3204]" strokecolor="#243f60 [1604]" strokeweight="2pt">
                <v:textbox>
                  <w:txbxContent>
                    <w:p w:rsidR="00843842" w:rsidRDefault="00843842" w:rsidP="00B13F5D">
                      <w:pPr>
                        <w:jc w:val="center"/>
                      </w:pPr>
                      <w:r w:rsidRPr="00500E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организации, осуществляющие розничную продажу алкогольной продукции, осуществляемую в населенных пунктах, в которых отсутствует доступ к информационно-телек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оммуникационной сети «</w:t>
                      </w:r>
                      <w:r w:rsidRPr="00500E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Интернет</w:t>
                      </w:r>
                      <w:r w:rsidR="008A6F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»;</w:t>
                      </w:r>
                    </w:p>
                  </w:txbxContent>
                </v:textbox>
              </v:roundrect>
            </w:pict>
          </mc:Fallback>
        </mc:AlternateContent>
      </w:r>
      <w:r w:rsidR="00205690">
        <w:rPr>
          <w:rFonts w:ascii="Times New Roman" w:hAnsi="Times New Roman" w:cs="Times New Roman"/>
          <w:bCs/>
          <w:sz w:val="28"/>
          <w:szCs w:val="28"/>
        </w:rPr>
        <w:tab/>
      </w:r>
    </w:p>
    <w:p w:rsidR="00B13F5D" w:rsidRDefault="00B13F5D" w:rsidP="00205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3F5D" w:rsidRDefault="00B13F5D" w:rsidP="00205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FBC" w:rsidRDefault="008A6FBC" w:rsidP="00205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FBC" w:rsidRDefault="008A6FBC" w:rsidP="00205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FBC" w:rsidRDefault="008A6FBC" w:rsidP="00205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-52449</wp:posOffset>
                </wp:positionH>
                <wp:positionV relativeFrom="paragraph">
                  <wp:posOffset>113987</wp:posOffset>
                </wp:positionV>
                <wp:extent cx="6115050" cy="522514"/>
                <wp:effectExtent l="0" t="0" r="19050" b="1143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5225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FBC" w:rsidRDefault="008A6FBC" w:rsidP="008A6F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розничную продажу спиртосодержащей непищевой продукции</w:t>
                            </w:r>
                          </w:p>
                          <w:p w:rsidR="008A6FBC" w:rsidRDefault="008A6FBC" w:rsidP="008A6F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8" style="position:absolute;left:0;text-align:left;margin-left:-4.15pt;margin-top:9pt;width:481.5pt;height:41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" fillcolor="#4f81bd [3204]" strokecolor="#243f60 [1604]" strokeweight="2pt">
                <v:textbox>
                  <w:txbxContent>
                    <w:p w:rsidR="008A6FBC" w:rsidRDefault="008A6FBC" w:rsidP="008A6F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розничную продажу спиртосодержащей непищевой продукции</w:t>
                      </w:r>
                    </w:p>
                    <w:p w:rsidR="008A6FBC" w:rsidRDefault="008A6FBC" w:rsidP="008A6F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A6FBC" w:rsidRDefault="008A6FBC" w:rsidP="00205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3F5D" w:rsidRDefault="00B13F5D" w:rsidP="00205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8DF" w:rsidRDefault="009D28DF" w:rsidP="00B13F5D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5D" w:rsidRPr="00B13F5D" w:rsidRDefault="009D28DF" w:rsidP="009D28DF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3F5D" w:rsidRPr="00500EB4">
        <w:rPr>
          <w:rFonts w:ascii="Times New Roman" w:hAnsi="Times New Roman" w:cs="Times New Roman"/>
          <w:bCs/>
          <w:sz w:val="28"/>
          <w:szCs w:val="28"/>
        </w:rPr>
        <w:t xml:space="preserve">Декларации об объеме розничной продажи пива и пивных напитков, сидра, </w:t>
      </w:r>
      <w:proofErr w:type="spellStart"/>
      <w:r w:rsidR="00B13F5D" w:rsidRPr="00500EB4">
        <w:rPr>
          <w:rFonts w:ascii="Times New Roman" w:hAnsi="Times New Roman" w:cs="Times New Roman"/>
          <w:bCs/>
          <w:sz w:val="28"/>
          <w:szCs w:val="28"/>
        </w:rPr>
        <w:t>пуаре</w:t>
      </w:r>
      <w:proofErr w:type="spellEnd"/>
      <w:r w:rsidR="00B13F5D" w:rsidRPr="00500EB4">
        <w:rPr>
          <w:rFonts w:ascii="Times New Roman" w:hAnsi="Times New Roman" w:cs="Times New Roman"/>
          <w:bCs/>
          <w:sz w:val="28"/>
          <w:szCs w:val="28"/>
        </w:rPr>
        <w:t xml:space="preserve"> и медовухи  представляют:</w:t>
      </w:r>
    </w:p>
    <w:p w:rsidR="00B13F5D" w:rsidRPr="00500EB4" w:rsidRDefault="00B13F5D" w:rsidP="00205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B7041" wp14:editId="189E6799">
                <wp:simplePos x="0" y="0"/>
                <wp:positionH relativeFrom="column">
                  <wp:posOffset>-52449</wp:posOffset>
                </wp:positionH>
                <wp:positionV relativeFrom="paragraph">
                  <wp:posOffset>51288</wp:posOffset>
                </wp:positionV>
                <wp:extent cx="6115050" cy="795646"/>
                <wp:effectExtent l="0" t="0" r="19050" b="2413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956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842" w:rsidRPr="00500EB4" w:rsidRDefault="00843842" w:rsidP="00B13F5D">
                            <w:pPr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00EB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Декларации об объеме розничной продажи пива и пивных напитков, сидра, </w:t>
                            </w:r>
                            <w:proofErr w:type="spellStart"/>
                            <w:r w:rsidRPr="00500EB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пуаре</w:t>
                            </w:r>
                            <w:proofErr w:type="spellEnd"/>
                            <w:r w:rsidRPr="00500EB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и медовухи  представляют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0E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организации, ИП, осуществляющие розничную продажу пива и пивных напитков, сидра, </w:t>
                            </w:r>
                            <w:proofErr w:type="spellStart"/>
                            <w:r w:rsidRPr="00500E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пуаре</w:t>
                            </w:r>
                            <w:proofErr w:type="spellEnd"/>
                            <w:r w:rsidRPr="00500E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медовухи.</w:t>
                            </w:r>
                          </w:p>
                          <w:p w:rsidR="00843842" w:rsidRDefault="00843842" w:rsidP="00B13F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left:0;text-align:left;margin-left:-4.15pt;margin-top:4.05pt;width:481.5pt;height:6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" fillcolor="#4f81bd [3204]" strokecolor="#243f60 [1604]" strokeweight="2pt">
                <v:textbox>
                  <w:txbxContent>
                    <w:p w:rsidR="00843842" w:rsidRPr="00500EB4" w:rsidRDefault="00843842" w:rsidP="00B13F5D">
                      <w:pPr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00EB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Декларации об объеме розничной продажи пива и пивных напитков, сидра, </w:t>
                      </w:r>
                      <w:proofErr w:type="spellStart"/>
                      <w:r w:rsidRPr="00500EB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пуаре</w:t>
                      </w:r>
                      <w:proofErr w:type="spellEnd"/>
                      <w:r w:rsidRPr="00500EB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и медовухи  представляют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00E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организации, ИП, осуществляющие розничную продажу пива и пивных напитков, сидра, </w:t>
                      </w:r>
                      <w:proofErr w:type="spellStart"/>
                      <w:r w:rsidRPr="00500E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пуаре</w:t>
                      </w:r>
                      <w:proofErr w:type="spellEnd"/>
                      <w:r w:rsidRPr="00500E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медовухи.</w:t>
                      </w:r>
                    </w:p>
                    <w:p w:rsidR="00843842" w:rsidRDefault="00843842" w:rsidP="00B13F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05690" w:rsidRDefault="00205690" w:rsidP="00924C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F5D" w:rsidRDefault="00B13F5D" w:rsidP="00924C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842" w:rsidRDefault="00843842" w:rsidP="00924C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46FC" w:rsidRPr="00500EB4" w:rsidRDefault="00924C15" w:rsidP="003E3D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696">
        <w:rPr>
          <w:rFonts w:ascii="Times New Roman" w:hAnsi="Times New Roman" w:cs="Times New Roman"/>
          <w:sz w:val="28"/>
          <w:szCs w:val="28"/>
        </w:rPr>
        <w:t>Подача деклара</w:t>
      </w:r>
      <w:r w:rsidR="0050525E">
        <w:rPr>
          <w:rFonts w:ascii="Times New Roman" w:hAnsi="Times New Roman" w:cs="Times New Roman"/>
          <w:sz w:val="28"/>
          <w:szCs w:val="28"/>
        </w:rPr>
        <w:t>ции</w:t>
      </w:r>
      <w:r w:rsidRPr="00212696">
        <w:rPr>
          <w:rFonts w:ascii="Times New Roman" w:hAnsi="Times New Roman" w:cs="Times New Roman"/>
          <w:sz w:val="28"/>
          <w:szCs w:val="28"/>
        </w:rPr>
        <w:t xml:space="preserve"> производится через интернет-сервис «Личный кабинет» в информационной системе для приема деклараций, доступ к которой осуществляется через официальный информационный сайт Федеральной службы по регулированию алкогольного рынка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Росалкогольрегул</w:t>
      </w:r>
      <w:r w:rsidR="002056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1269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  <w:hyperlink r:id="rId9" w:history="1">
        <w:r w:rsidR="00205690" w:rsidRPr="00205690">
          <w:rPr>
            <w:rStyle w:val="a7"/>
            <w:rFonts w:ascii="Times New Roman" w:hAnsi="Times New Roman" w:cs="Times New Roman"/>
            <w:b/>
            <w:sz w:val="28"/>
            <w:szCs w:val="28"/>
          </w:rPr>
          <w:t>www.fsrar.ru</w:t>
        </w:r>
      </w:hyperlink>
      <w:r w:rsidR="00205690" w:rsidRPr="0020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696">
        <w:rPr>
          <w:rFonts w:ascii="Times New Roman" w:hAnsi="Times New Roman" w:cs="Times New Roman"/>
          <w:sz w:val="28"/>
          <w:szCs w:val="28"/>
        </w:rPr>
        <w:t>, с использованием сертифицированных сре</w:t>
      </w:r>
      <w:proofErr w:type="gramStart"/>
      <w:r w:rsidRPr="0021269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212696">
        <w:rPr>
          <w:rFonts w:ascii="Times New Roman" w:hAnsi="Times New Roman" w:cs="Times New Roman"/>
          <w:sz w:val="28"/>
          <w:szCs w:val="28"/>
        </w:rPr>
        <w:t>иптографической защиты информации.</w:t>
      </w:r>
    </w:p>
    <w:p w:rsidR="0027421F" w:rsidRPr="00500EB4" w:rsidRDefault="008146FC" w:rsidP="00352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EB4">
        <w:rPr>
          <w:rStyle w:val="a6"/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Декларации предоставляются ежеквартально в следующие установленные сроки:</w:t>
      </w:r>
    </w:p>
    <w:p w:rsidR="0027421F" w:rsidRPr="00500EB4" w:rsidRDefault="004D6DF5" w:rsidP="004D6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EB4">
        <w:rPr>
          <w:rFonts w:ascii="Times New Roman" w:hAnsi="Times New Roman" w:cs="Times New Roman"/>
          <w:sz w:val="28"/>
          <w:szCs w:val="28"/>
        </w:rPr>
        <w:t xml:space="preserve">  </w:t>
      </w:r>
      <w:r w:rsidR="0027421F" w:rsidRPr="00500EB4">
        <w:rPr>
          <w:rFonts w:ascii="Times New Roman" w:hAnsi="Times New Roman" w:cs="Times New Roman"/>
          <w:sz w:val="28"/>
          <w:szCs w:val="28"/>
        </w:rPr>
        <w:t>за 1 квартал - до 20 апреля;</w:t>
      </w:r>
    </w:p>
    <w:p w:rsidR="0027421F" w:rsidRPr="00500EB4" w:rsidRDefault="004D6DF5" w:rsidP="004D6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EB4">
        <w:rPr>
          <w:rFonts w:ascii="Times New Roman" w:hAnsi="Times New Roman" w:cs="Times New Roman"/>
          <w:sz w:val="28"/>
          <w:szCs w:val="28"/>
        </w:rPr>
        <w:t xml:space="preserve">  </w:t>
      </w:r>
      <w:r w:rsidR="0027421F" w:rsidRPr="00500EB4">
        <w:rPr>
          <w:rFonts w:ascii="Times New Roman" w:hAnsi="Times New Roman" w:cs="Times New Roman"/>
          <w:sz w:val="28"/>
          <w:szCs w:val="28"/>
        </w:rPr>
        <w:t>за 2 квартал - до 20 июля;</w:t>
      </w:r>
    </w:p>
    <w:p w:rsidR="0027421F" w:rsidRPr="00500EB4" w:rsidRDefault="004D6DF5" w:rsidP="004D6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EB4">
        <w:rPr>
          <w:rFonts w:ascii="Times New Roman" w:hAnsi="Times New Roman" w:cs="Times New Roman"/>
          <w:sz w:val="28"/>
          <w:szCs w:val="28"/>
        </w:rPr>
        <w:t xml:space="preserve">  </w:t>
      </w:r>
      <w:r w:rsidR="0027421F" w:rsidRPr="00500EB4">
        <w:rPr>
          <w:rFonts w:ascii="Times New Roman" w:hAnsi="Times New Roman" w:cs="Times New Roman"/>
          <w:sz w:val="28"/>
          <w:szCs w:val="28"/>
        </w:rPr>
        <w:t>за 3 квартал - до 20 октября;</w:t>
      </w:r>
    </w:p>
    <w:p w:rsidR="004D6DF5" w:rsidRPr="00500EB4" w:rsidRDefault="004D6DF5" w:rsidP="006B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EB4">
        <w:rPr>
          <w:rFonts w:ascii="Times New Roman" w:hAnsi="Times New Roman" w:cs="Times New Roman"/>
          <w:sz w:val="28"/>
          <w:szCs w:val="28"/>
        </w:rPr>
        <w:t xml:space="preserve">  </w:t>
      </w:r>
      <w:r w:rsidR="003A57B5" w:rsidRPr="00500EB4">
        <w:rPr>
          <w:rFonts w:ascii="Times New Roman" w:hAnsi="Times New Roman" w:cs="Times New Roman"/>
          <w:sz w:val="28"/>
          <w:szCs w:val="28"/>
        </w:rPr>
        <w:t>за 4 квартал - до 20 января.</w:t>
      </w:r>
    </w:p>
    <w:p w:rsidR="0027421F" w:rsidRPr="00500EB4" w:rsidRDefault="004D6DF5" w:rsidP="004D6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B4">
        <w:rPr>
          <w:rFonts w:ascii="Times New Roman" w:hAnsi="Times New Roman" w:cs="Times New Roman"/>
          <w:sz w:val="28"/>
          <w:szCs w:val="28"/>
        </w:rPr>
        <w:tab/>
      </w:r>
      <w:r w:rsidR="003B3E72" w:rsidRPr="00500EB4">
        <w:rPr>
          <w:rFonts w:ascii="Times New Roman" w:hAnsi="Times New Roman" w:cs="Times New Roman"/>
          <w:sz w:val="28"/>
          <w:szCs w:val="28"/>
        </w:rPr>
        <w:t xml:space="preserve">Корректирующие декларации </w:t>
      </w:r>
      <w:r w:rsidR="0027421F" w:rsidRPr="00500EB4">
        <w:rPr>
          <w:rFonts w:ascii="Times New Roman" w:hAnsi="Times New Roman" w:cs="Times New Roman"/>
          <w:sz w:val="28"/>
          <w:szCs w:val="28"/>
        </w:rPr>
        <w:t xml:space="preserve">представляются до истечения срока подачи деклараций за квартал, </w:t>
      </w:r>
      <w:r w:rsidR="003526CD" w:rsidRPr="00500EB4">
        <w:rPr>
          <w:rFonts w:ascii="Times New Roman" w:hAnsi="Times New Roman" w:cs="Times New Roman"/>
          <w:sz w:val="28"/>
          <w:szCs w:val="28"/>
        </w:rPr>
        <w:t>следующий за отчетным кварталом.</w:t>
      </w:r>
      <w:r w:rsidR="003526CD" w:rsidRPr="00500EB4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27421F" w:rsidRPr="00500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21F" w:rsidRPr="00500EB4" w:rsidRDefault="006B6708" w:rsidP="004D6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EB4">
        <w:rPr>
          <w:rFonts w:ascii="Times New Roman" w:hAnsi="Times New Roman" w:cs="Times New Roman"/>
          <w:sz w:val="28"/>
          <w:szCs w:val="28"/>
        </w:rPr>
        <w:t xml:space="preserve">  </w:t>
      </w:r>
      <w:r w:rsidR="0027421F" w:rsidRPr="00500EB4">
        <w:rPr>
          <w:rFonts w:ascii="Times New Roman" w:hAnsi="Times New Roman" w:cs="Times New Roman"/>
          <w:sz w:val="28"/>
          <w:szCs w:val="28"/>
        </w:rPr>
        <w:t>за 1 квартал - до 20 июля;</w:t>
      </w:r>
    </w:p>
    <w:p w:rsidR="0027421F" w:rsidRPr="00500EB4" w:rsidRDefault="006B6708" w:rsidP="004D6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EB4">
        <w:rPr>
          <w:rFonts w:ascii="Times New Roman" w:hAnsi="Times New Roman" w:cs="Times New Roman"/>
          <w:sz w:val="28"/>
          <w:szCs w:val="28"/>
        </w:rPr>
        <w:t xml:space="preserve">  </w:t>
      </w:r>
      <w:r w:rsidR="0027421F" w:rsidRPr="00500EB4">
        <w:rPr>
          <w:rFonts w:ascii="Times New Roman" w:hAnsi="Times New Roman" w:cs="Times New Roman"/>
          <w:sz w:val="28"/>
          <w:szCs w:val="28"/>
        </w:rPr>
        <w:t>за 2 квартал - до 20 октября;</w:t>
      </w:r>
    </w:p>
    <w:p w:rsidR="0027421F" w:rsidRPr="00500EB4" w:rsidRDefault="006B6708" w:rsidP="004D6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EB4">
        <w:rPr>
          <w:rFonts w:ascii="Times New Roman" w:hAnsi="Times New Roman" w:cs="Times New Roman"/>
          <w:sz w:val="28"/>
          <w:szCs w:val="28"/>
        </w:rPr>
        <w:t xml:space="preserve">  </w:t>
      </w:r>
      <w:r w:rsidR="0027421F" w:rsidRPr="00500EB4">
        <w:rPr>
          <w:rFonts w:ascii="Times New Roman" w:hAnsi="Times New Roman" w:cs="Times New Roman"/>
          <w:sz w:val="28"/>
          <w:szCs w:val="28"/>
        </w:rPr>
        <w:t>за 3 квартал - до 20 января;</w:t>
      </w:r>
    </w:p>
    <w:p w:rsidR="00205690" w:rsidRPr="003E3DE9" w:rsidRDefault="006B6708" w:rsidP="003E3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EB4">
        <w:rPr>
          <w:rFonts w:ascii="Times New Roman" w:hAnsi="Times New Roman" w:cs="Times New Roman"/>
          <w:sz w:val="28"/>
          <w:szCs w:val="28"/>
        </w:rPr>
        <w:t xml:space="preserve">  </w:t>
      </w:r>
      <w:r w:rsidR="004D6DF5" w:rsidRPr="00500EB4">
        <w:rPr>
          <w:rFonts w:ascii="Times New Roman" w:hAnsi="Times New Roman" w:cs="Times New Roman"/>
          <w:sz w:val="28"/>
          <w:szCs w:val="28"/>
        </w:rPr>
        <w:t>за 4 квартал - до 20 апреля.</w:t>
      </w:r>
    </w:p>
    <w:p w:rsidR="00097511" w:rsidRDefault="00097511" w:rsidP="005868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B3237"/>
          <w:kern w:val="36"/>
          <w:sz w:val="28"/>
          <w:szCs w:val="28"/>
          <w:lang w:eastAsia="ru-RU"/>
        </w:rPr>
      </w:pPr>
    </w:p>
    <w:p w:rsidR="009D28DF" w:rsidRDefault="009D28DF" w:rsidP="005868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B3237"/>
          <w:kern w:val="36"/>
          <w:sz w:val="28"/>
          <w:szCs w:val="28"/>
          <w:lang w:eastAsia="ru-RU"/>
        </w:rPr>
      </w:pPr>
    </w:p>
    <w:p w:rsidR="009D28DF" w:rsidRDefault="009D28DF" w:rsidP="005868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B3237"/>
          <w:kern w:val="36"/>
          <w:sz w:val="28"/>
          <w:szCs w:val="28"/>
          <w:lang w:eastAsia="ru-RU"/>
        </w:rPr>
      </w:pPr>
    </w:p>
    <w:p w:rsidR="00205690" w:rsidRDefault="00FA57B1" w:rsidP="005868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B3237"/>
          <w:kern w:val="36"/>
          <w:sz w:val="28"/>
          <w:szCs w:val="28"/>
          <w:lang w:eastAsia="ru-RU"/>
        </w:rPr>
      </w:pPr>
      <w:r w:rsidRPr="00500EB4">
        <w:rPr>
          <w:rFonts w:ascii="Times New Roman" w:eastAsia="Times New Roman" w:hAnsi="Times New Roman" w:cs="Times New Roman"/>
          <w:b/>
          <w:bCs/>
          <w:color w:val="2B3237"/>
          <w:kern w:val="36"/>
          <w:sz w:val="28"/>
          <w:szCs w:val="28"/>
          <w:lang w:eastAsia="ru-RU"/>
        </w:rPr>
        <w:t>Новые формы декларации в 2019 году!</w:t>
      </w:r>
    </w:p>
    <w:p w:rsidR="009D28DF" w:rsidRPr="00500EB4" w:rsidRDefault="009D28DF" w:rsidP="005868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B3237"/>
          <w:kern w:val="36"/>
          <w:sz w:val="28"/>
          <w:szCs w:val="28"/>
          <w:lang w:eastAsia="ru-RU"/>
        </w:rPr>
      </w:pPr>
    </w:p>
    <w:p w:rsidR="00205690" w:rsidRPr="00500EB4" w:rsidRDefault="006B6708" w:rsidP="008B213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500EB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 В</w:t>
      </w:r>
      <w:r w:rsidR="007C2123" w:rsidRPr="00500EB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правила учета и предоставления деклараций об объеме производства и оборота алкогольной и спиртосодержащей продукции внесены изменения</w:t>
      </w:r>
      <w:r w:rsidR="00500EB4" w:rsidRPr="00500EB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</w:t>
      </w:r>
      <w:r w:rsidR="008B213D" w:rsidRPr="00500EB4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8B213D" w:rsidRPr="00500EB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AB4A03" w:rsidRPr="00500EB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ab/>
      </w:r>
      <w:r w:rsidR="002451BD" w:rsidRPr="00500EB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Министерство экономического развития и имущественных отношений Республики Алтай</w:t>
      </w:r>
      <w:r w:rsidR="007C2123" w:rsidRPr="00500EB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и Федеральная служба по регулированию алкогольного рынка будут принимать декларации</w:t>
      </w:r>
      <w:r w:rsidR="00AB4A03" w:rsidRPr="00500EB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7C2123" w:rsidRPr="00500EB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по новым формам 7 и 8 в электронном виде, </w:t>
      </w:r>
      <w:proofErr w:type="gramStart"/>
      <w:r w:rsidR="007C2123" w:rsidRPr="00500EB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вместо</w:t>
      </w:r>
      <w:proofErr w:type="gramEnd"/>
      <w:r w:rsidR="007C2123" w:rsidRPr="00500EB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старых 11 и 12 соответственно. </w:t>
      </w:r>
    </w:p>
    <w:p w:rsidR="007C2123" w:rsidRPr="00500EB4" w:rsidRDefault="00FF0984" w:rsidP="008B213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EB4">
        <w:rPr>
          <w:rFonts w:ascii="Times New Roman" w:eastAsia="Times New Roman" w:hAnsi="Times New Roman" w:cs="Times New Roman"/>
          <w:i/>
          <w:color w:val="171717"/>
          <w:sz w:val="28"/>
          <w:szCs w:val="28"/>
          <w:lang w:eastAsia="ru-RU"/>
        </w:rPr>
        <w:t xml:space="preserve">  </w:t>
      </w:r>
      <w:r w:rsidR="007C2123" w:rsidRPr="00500EB4">
        <w:rPr>
          <w:rFonts w:ascii="Times New Roman" w:eastAsia="Times New Roman" w:hAnsi="Times New Roman" w:cs="Times New Roman"/>
          <w:i/>
          <w:color w:val="171717"/>
          <w:sz w:val="28"/>
          <w:szCs w:val="28"/>
          <w:lang w:eastAsia="ru-RU"/>
        </w:rPr>
        <w:t>подроб</w:t>
      </w:r>
      <w:r w:rsidR="003E3DE9">
        <w:rPr>
          <w:rFonts w:ascii="Times New Roman" w:eastAsia="Times New Roman" w:hAnsi="Times New Roman" w:cs="Times New Roman"/>
          <w:i/>
          <w:color w:val="171717"/>
          <w:sz w:val="28"/>
          <w:szCs w:val="28"/>
          <w:lang w:eastAsia="ru-RU"/>
        </w:rPr>
        <w:t>нее об изменениях</w:t>
      </w:r>
      <w:r w:rsidR="007C2123" w:rsidRPr="00500EB4">
        <w:rPr>
          <w:rFonts w:ascii="Times New Roman" w:eastAsia="Times New Roman" w:hAnsi="Times New Roman" w:cs="Times New Roman"/>
          <w:i/>
          <w:color w:val="171717"/>
          <w:sz w:val="28"/>
          <w:szCs w:val="28"/>
          <w:lang w:eastAsia="ru-RU"/>
        </w:rPr>
        <w:t>:</w:t>
      </w:r>
    </w:p>
    <w:p w:rsidR="007C2123" w:rsidRPr="00500EB4" w:rsidRDefault="00986DC4" w:rsidP="007C212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500EB4">
        <w:rPr>
          <w:rFonts w:ascii="Times New Roman" w:eastAsia="Times New Roman" w:hAnsi="Times New Roman" w:cs="Times New Roman"/>
          <w:noProof/>
          <w:color w:val="171717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932D7" wp14:editId="6E6021CB">
                <wp:simplePos x="0" y="0"/>
                <wp:positionH relativeFrom="column">
                  <wp:posOffset>5282565</wp:posOffset>
                </wp:positionH>
                <wp:positionV relativeFrom="paragraph">
                  <wp:posOffset>48895</wp:posOffset>
                </wp:positionV>
                <wp:extent cx="314325" cy="47625"/>
                <wp:effectExtent l="19050" t="19050" r="47625" b="47625"/>
                <wp:wrapNone/>
                <wp:docPr id="3" name="Стрелка вправо с вырез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4762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3" o:spid="_x0000_s1026" type="#_x0000_t94" style="position:absolute;margin-left:415.95pt;margin-top:3.85pt;width:24.75pt;height:3.7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" adj="19964" fillcolor="#4f81bd [3204]" strokecolor="#243f60 [1604]" strokeweight="2pt"/>
            </w:pict>
          </mc:Fallback>
        </mc:AlternateContent>
      </w:r>
      <w:r w:rsidR="000D73F9" w:rsidRPr="00500EB4">
        <w:rPr>
          <w:rFonts w:ascii="Times New Roman" w:eastAsia="Times New Roman" w:hAnsi="Times New Roman" w:cs="Times New Roman"/>
          <w:noProof/>
          <w:color w:val="171717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6F225" wp14:editId="16F44CF6">
                <wp:simplePos x="0" y="0"/>
                <wp:positionH relativeFrom="column">
                  <wp:posOffset>3930015</wp:posOffset>
                </wp:positionH>
                <wp:positionV relativeFrom="paragraph">
                  <wp:posOffset>48895</wp:posOffset>
                </wp:positionV>
                <wp:extent cx="419100" cy="47625"/>
                <wp:effectExtent l="19050" t="19050" r="38100" b="47625"/>
                <wp:wrapNone/>
                <wp:docPr id="2" name="Стрелка вправо с вырез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" cy="4762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842" w:rsidRDefault="00843842" w:rsidP="00986DC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2" o:spid="_x0000_s1029" type="#_x0000_t94" style="position:absolute;left:0;text-align:left;margin-left:309.45pt;margin-top:3.85pt;width:33pt;height:3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" adj="20373" fillcolor="#4f81bd [3204]" strokecolor="#243f60 [1604]" strokeweight="2pt">
                <v:textbox>
                  <w:txbxContent>
                    <w:p w:rsidR="00843842" w:rsidRDefault="00843842" w:rsidP="00986DC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C2123" w:rsidRPr="00500EB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Формы декларации</w:t>
      </w:r>
      <w:r w:rsidR="00D36AB4" w:rsidRPr="00500EB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перенумерованы: №11 </w:t>
      </w:r>
      <w:r w:rsidR="007C2123" w:rsidRPr="00500EB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D36AB4" w:rsidRPr="00500EB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  </w:t>
      </w:r>
      <w:r w:rsidR="007C2123" w:rsidRPr="00500EB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№7, №12</w:t>
      </w:r>
      <w:r w:rsidR="000D73F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7C2123" w:rsidRPr="00500EB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D36AB4" w:rsidRPr="00500EB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7C2123" w:rsidRPr="00500EB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№8, соответственно</w:t>
      </w:r>
      <w:r w:rsidR="00500EB4" w:rsidRPr="00500EB4">
        <w:rPr>
          <w:rStyle w:val="a5"/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footnoteReference w:id="4"/>
      </w:r>
      <w:r w:rsidR="007C2123" w:rsidRPr="00500EB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, и теперь с</w:t>
      </w:r>
      <w:r w:rsidR="003378EB" w:rsidRPr="00500EB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одержат три раздела вместо двух;</w:t>
      </w:r>
    </w:p>
    <w:p w:rsidR="00500EB4" w:rsidRPr="00986DC4" w:rsidRDefault="007C2123" w:rsidP="003378E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500EB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В декларации №7 (бывшей №11) во 2 разделе убрали четыре графы с данными лицензий поставщика и добавили графу «вид деятельности, указанной в лицензии»; изменилось название графы «дата закупки (дата отгрузки поставщиком)» </w:t>
      </w:r>
      <w:proofErr w:type="gramStart"/>
      <w:r w:rsidRPr="00500EB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на</w:t>
      </w:r>
      <w:proofErr w:type="gramEnd"/>
      <w:r w:rsidRPr="00500EB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«</w:t>
      </w:r>
      <w:proofErr w:type="gramStart"/>
      <w:r w:rsidRPr="00500EB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дата</w:t>
      </w:r>
      <w:proofErr w:type="gramEnd"/>
      <w:r w:rsidRPr="00500EB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закупки (дата поставки поставщиком)».</w:t>
      </w:r>
    </w:p>
    <w:p w:rsidR="007C2123" w:rsidRPr="00500EB4" w:rsidRDefault="007C2123" w:rsidP="003378EB">
      <w:p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500EB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Раздел 1 лишился графы «поступление по импорту». Добавлен раздел 3, который отображает продукцию, возвращаемую поставщику в разрезе кодов алкогольной продукции, производителей, дат возврата, номеров возвратных товарно-транспортных накладных и таможенных деклар</w:t>
      </w:r>
      <w:r w:rsidR="003378EB" w:rsidRPr="00500EB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аций;</w:t>
      </w:r>
    </w:p>
    <w:p w:rsidR="007C2123" w:rsidRPr="00500EB4" w:rsidRDefault="007C2123" w:rsidP="007C212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500EB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Изменилась декларация №8 (бывшая №12): в раздел 1 в графах «поступления» и «расход» добавлены «перемещения между подразделениями»; добавлен раздел 3</w:t>
      </w:r>
      <w:r w:rsidR="003378EB" w:rsidRPr="00500EB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;</w:t>
      </w:r>
    </w:p>
    <w:p w:rsidR="00FA57B1" w:rsidRPr="00500EB4" w:rsidRDefault="00FA57B1" w:rsidP="00AB4A03">
      <w:pPr>
        <w:shd w:val="clear" w:color="auto" w:fill="FFFFFF"/>
        <w:spacing w:before="75" w:after="75" w:line="240" w:lineRule="auto"/>
        <w:ind w:left="375"/>
        <w:jc w:val="center"/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</w:pPr>
    </w:p>
    <w:p w:rsidR="00205690" w:rsidRPr="00500EB4" w:rsidRDefault="00AB4A03" w:rsidP="003526CD">
      <w:pPr>
        <w:shd w:val="clear" w:color="auto" w:fill="FFFFFF"/>
        <w:spacing w:before="75" w:after="75" w:line="240" w:lineRule="auto"/>
        <w:ind w:left="375"/>
        <w:jc w:val="center"/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</w:pPr>
      <w:r w:rsidRPr="00500EB4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Административная ответственность (ст. 15.13 КоАП)</w:t>
      </w:r>
    </w:p>
    <w:p w:rsidR="007C2123" w:rsidRPr="00500EB4" w:rsidRDefault="006B6708" w:rsidP="00413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EB4">
        <w:rPr>
          <w:rFonts w:ascii="Times New Roman" w:hAnsi="Times New Roman" w:cs="Times New Roman"/>
          <w:sz w:val="28"/>
          <w:szCs w:val="28"/>
        </w:rPr>
        <w:t xml:space="preserve"> </w:t>
      </w:r>
      <w:r w:rsidR="00FA57B1" w:rsidRPr="00500EB4">
        <w:rPr>
          <w:rFonts w:ascii="Times New Roman" w:hAnsi="Times New Roman" w:cs="Times New Roman"/>
          <w:sz w:val="28"/>
          <w:szCs w:val="28"/>
        </w:rPr>
        <w:t xml:space="preserve"> И</w:t>
      </w:r>
      <w:r w:rsidR="00DF6429" w:rsidRPr="00500EB4">
        <w:rPr>
          <w:rFonts w:ascii="Times New Roman" w:hAnsi="Times New Roman" w:cs="Times New Roman"/>
          <w:sz w:val="28"/>
          <w:szCs w:val="28"/>
        </w:rPr>
        <w:t xml:space="preserve">скажение информации и (или) нарушение порядка и </w:t>
      </w:r>
      <w:hyperlink r:id="rId10" w:history="1">
        <w:r w:rsidR="00DF6429" w:rsidRPr="00500EB4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 w:themeFill="background1"/>
          </w:rPr>
          <w:t>сроков</w:t>
        </w:r>
      </w:hyperlink>
      <w:r w:rsidR="00DF6429" w:rsidRPr="00500E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</w:t>
      </w:r>
      <w:r w:rsidR="00DF6429" w:rsidRPr="00500EB4">
        <w:rPr>
          <w:rFonts w:ascii="Times New Roman" w:hAnsi="Times New Roman" w:cs="Times New Roman"/>
          <w:sz w:val="28"/>
          <w:szCs w:val="28"/>
        </w:rPr>
        <w:t xml:space="preserve"> декларировании производства, оборота и (или) использования этилового спирта, алкогольной и спиртосодержащей продукции, использован</w:t>
      </w:r>
      <w:r w:rsidR="00413311" w:rsidRPr="00500EB4">
        <w:rPr>
          <w:rFonts w:ascii="Times New Roman" w:hAnsi="Times New Roman" w:cs="Times New Roman"/>
          <w:sz w:val="28"/>
          <w:szCs w:val="28"/>
        </w:rPr>
        <w:t xml:space="preserve">ия производственных мощностей - </w:t>
      </w:r>
      <w:r w:rsidR="00DF6429" w:rsidRPr="00500EB4">
        <w:rPr>
          <w:rFonts w:ascii="Times New Roman" w:hAnsi="Times New Roman" w:cs="Times New Roman"/>
          <w:sz w:val="28"/>
          <w:szCs w:val="28"/>
        </w:rPr>
        <w:t xml:space="preserve">влекут наложение административного штрафа на должностных лиц в размере от </w:t>
      </w:r>
      <w:r w:rsidR="003378EB" w:rsidRPr="00500EB4">
        <w:rPr>
          <w:rFonts w:ascii="Times New Roman" w:hAnsi="Times New Roman" w:cs="Times New Roman"/>
          <w:sz w:val="28"/>
          <w:szCs w:val="28"/>
        </w:rPr>
        <w:t>5 тысяч до 10</w:t>
      </w:r>
      <w:r w:rsidR="00DF6429" w:rsidRPr="00500EB4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3378EB" w:rsidRPr="00500EB4">
        <w:rPr>
          <w:rFonts w:ascii="Times New Roman" w:hAnsi="Times New Roman" w:cs="Times New Roman"/>
          <w:sz w:val="28"/>
          <w:szCs w:val="28"/>
        </w:rPr>
        <w:t>; на юридических лиц - от 50 тысяч до 100</w:t>
      </w:r>
      <w:r w:rsidRPr="00500EB4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4D6DF5" w:rsidRDefault="006B6708" w:rsidP="004D6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5690" w:rsidRDefault="00205690" w:rsidP="00236D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205690" w:rsidRDefault="00205690" w:rsidP="00236D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205690" w:rsidRDefault="00205690" w:rsidP="00236D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236D4B" w:rsidRDefault="00236D4B" w:rsidP="00236D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</w:t>
      </w:r>
    </w:p>
    <w:p w:rsidR="00236D4B" w:rsidRDefault="00236D4B"/>
    <w:p w:rsidR="003E3DE9" w:rsidRDefault="003E3DE9"/>
    <w:p w:rsidR="003E3DE9" w:rsidRDefault="003E3DE9"/>
    <w:p w:rsidR="00986DC4" w:rsidRDefault="00986DC4"/>
    <w:p w:rsidR="009D28DF" w:rsidRDefault="009D28DF"/>
    <w:sectPr w:rsidR="009D28DF" w:rsidSect="009D28DF">
      <w:footnotePr>
        <w:pos w:val="beneathText"/>
      </w:footnotePr>
      <w:pgSz w:w="11906" w:h="16838"/>
      <w:pgMar w:top="142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12" w:rsidRDefault="00B56512" w:rsidP="008B213D">
      <w:pPr>
        <w:spacing w:after="0" w:line="240" w:lineRule="auto"/>
      </w:pPr>
      <w:r>
        <w:separator/>
      </w:r>
    </w:p>
  </w:endnote>
  <w:endnote w:type="continuationSeparator" w:id="0">
    <w:p w:rsidR="00B56512" w:rsidRDefault="00B56512" w:rsidP="008B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12" w:rsidRDefault="00B56512" w:rsidP="008B213D">
      <w:pPr>
        <w:spacing w:after="0" w:line="240" w:lineRule="auto"/>
      </w:pPr>
      <w:r>
        <w:separator/>
      </w:r>
    </w:p>
  </w:footnote>
  <w:footnote w:type="continuationSeparator" w:id="0">
    <w:p w:rsidR="00B56512" w:rsidRDefault="00B56512" w:rsidP="008B213D">
      <w:pPr>
        <w:spacing w:after="0" w:line="240" w:lineRule="auto"/>
      </w:pPr>
      <w:r>
        <w:continuationSeparator/>
      </w:r>
    </w:p>
  </w:footnote>
  <w:footnote w:id="1">
    <w:p w:rsidR="003E3DE9" w:rsidRDefault="003E3DE9">
      <w:pPr>
        <w:pStyle w:val="a3"/>
      </w:pPr>
      <w:r>
        <w:rPr>
          <w:rStyle w:val="a5"/>
        </w:rPr>
        <w:footnoteRef/>
      </w:r>
      <w:r>
        <w:t xml:space="preserve">  Постановление Правительства РФ от 9 августа 2012 г. №815 </w:t>
      </w:r>
    </w:p>
  </w:footnote>
  <w:footnote w:id="2">
    <w:p w:rsidR="00843842" w:rsidRPr="00E22C73" w:rsidRDefault="00843842" w:rsidP="00500E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Style w:val="a5"/>
        </w:rPr>
        <w:footnoteRef/>
      </w:r>
      <w:r>
        <w:t xml:space="preserve">  </w:t>
      </w:r>
      <w:r w:rsidRPr="009D28DF">
        <w:rPr>
          <w:rFonts w:cstheme="minorHAnsi"/>
          <w:b/>
          <w:i/>
          <w:sz w:val="20"/>
          <w:szCs w:val="20"/>
        </w:rPr>
        <w:t>С обоснованием причин, вызвавших неполноту или недостоверность представленных сведений</w:t>
      </w:r>
    </w:p>
  </w:footnote>
  <w:footnote w:id="3">
    <w:p w:rsidR="00843842" w:rsidRPr="00E22C73" w:rsidRDefault="00843842">
      <w:pPr>
        <w:pStyle w:val="a3"/>
        <w:rPr>
          <w:rFonts w:cstheme="minorHAnsi"/>
        </w:rPr>
      </w:pPr>
      <w:r w:rsidRPr="00E22C73">
        <w:rPr>
          <w:rStyle w:val="a5"/>
          <w:rFonts w:cstheme="minorHAnsi"/>
        </w:rPr>
        <w:footnoteRef/>
      </w:r>
      <w:r w:rsidRPr="00E22C73">
        <w:rPr>
          <w:rFonts w:cstheme="minorHAnsi"/>
        </w:rPr>
        <w:t xml:space="preserve">  Утвержден постановлением Правительства РФ от 29.12.2018 г. №1719</w:t>
      </w:r>
    </w:p>
  </w:footnote>
  <w:footnote w:id="4">
    <w:p w:rsidR="00843842" w:rsidRDefault="00843842">
      <w:pPr>
        <w:pStyle w:val="a3"/>
      </w:pPr>
      <w:r w:rsidRPr="009D28DF">
        <w:rPr>
          <w:rStyle w:val="a5"/>
          <w:rFonts w:cstheme="minorHAnsi"/>
        </w:rPr>
        <w:footnoteRef/>
      </w:r>
      <w:r w:rsidRPr="009D28DF">
        <w:rPr>
          <w:rFonts w:cstheme="minorHAnsi"/>
        </w:rPr>
        <w:t xml:space="preserve">  </w:t>
      </w:r>
      <w:r w:rsidRPr="009D28DF">
        <w:rPr>
          <w:rFonts w:cstheme="minorHAnsi"/>
          <w:b/>
          <w:i/>
        </w:rPr>
        <w:t>Декларации в новом измененном формате хозяйствующие субъекты будут сдавать уже со второго квартала 2019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05DEA"/>
    <w:multiLevelType w:val="multilevel"/>
    <w:tmpl w:val="60144D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D2F7C59"/>
    <w:multiLevelType w:val="multilevel"/>
    <w:tmpl w:val="4AFC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D6"/>
    <w:rsid w:val="0004769D"/>
    <w:rsid w:val="00097511"/>
    <w:rsid w:val="000D73F9"/>
    <w:rsid w:val="00205690"/>
    <w:rsid w:val="00236D4B"/>
    <w:rsid w:val="002451BD"/>
    <w:rsid w:val="00264CB6"/>
    <w:rsid w:val="0027421F"/>
    <w:rsid w:val="003378EB"/>
    <w:rsid w:val="003526CD"/>
    <w:rsid w:val="003A57B5"/>
    <w:rsid w:val="003B3E72"/>
    <w:rsid w:val="003E3DE9"/>
    <w:rsid w:val="00413311"/>
    <w:rsid w:val="00443A7A"/>
    <w:rsid w:val="004D6DF5"/>
    <w:rsid w:val="00500EB4"/>
    <w:rsid w:val="0050525E"/>
    <w:rsid w:val="00547EDD"/>
    <w:rsid w:val="0058687B"/>
    <w:rsid w:val="006B6708"/>
    <w:rsid w:val="006C5EB4"/>
    <w:rsid w:val="006E25D6"/>
    <w:rsid w:val="006F2912"/>
    <w:rsid w:val="00783D64"/>
    <w:rsid w:val="007C2123"/>
    <w:rsid w:val="00807993"/>
    <w:rsid w:val="008146FC"/>
    <w:rsid w:val="00843842"/>
    <w:rsid w:val="0087367C"/>
    <w:rsid w:val="008A6FBC"/>
    <w:rsid w:val="008B213D"/>
    <w:rsid w:val="00924C15"/>
    <w:rsid w:val="00986DC4"/>
    <w:rsid w:val="009D28DF"/>
    <w:rsid w:val="00AB4A03"/>
    <w:rsid w:val="00AC6212"/>
    <w:rsid w:val="00B13F5D"/>
    <w:rsid w:val="00B56512"/>
    <w:rsid w:val="00C77CA1"/>
    <w:rsid w:val="00D36AB4"/>
    <w:rsid w:val="00DF3850"/>
    <w:rsid w:val="00DF6429"/>
    <w:rsid w:val="00E22C73"/>
    <w:rsid w:val="00F436EF"/>
    <w:rsid w:val="00FA57B1"/>
    <w:rsid w:val="00FE50B2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B213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213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B213D"/>
    <w:rPr>
      <w:vertAlign w:val="superscript"/>
    </w:rPr>
  </w:style>
  <w:style w:type="character" w:styleId="a6">
    <w:name w:val="Strong"/>
    <w:basedOn w:val="a0"/>
    <w:uiPriority w:val="22"/>
    <w:qFormat/>
    <w:rsid w:val="008146FC"/>
    <w:rPr>
      <w:b/>
      <w:bCs/>
    </w:rPr>
  </w:style>
  <w:style w:type="character" w:styleId="a7">
    <w:name w:val="Hyperlink"/>
    <w:basedOn w:val="a0"/>
    <w:uiPriority w:val="99"/>
    <w:unhideWhenUsed/>
    <w:rsid w:val="00205690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B1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3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B213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213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B213D"/>
    <w:rPr>
      <w:vertAlign w:val="superscript"/>
    </w:rPr>
  </w:style>
  <w:style w:type="character" w:styleId="a6">
    <w:name w:val="Strong"/>
    <w:basedOn w:val="a0"/>
    <w:uiPriority w:val="22"/>
    <w:qFormat/>
    <w:rsid w:val="008146FC"/>
    <w:rPr>
      <w:b/>
      <w:bCs/>
    </w:rPr>
  </w:style>
  <w:style w:type="character" w:styleId="a7">
    <w:name w:val="Hyperlink"/>
    <w:basedOn w:val="a0"/>
    <w:uiPriority w:val="99"/>
    <w:unhideWhenUsed/>
    <w:rsid w:val="00205690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B1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3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3623BF5757F71D8484A83A603777D53E5D0751D1E4A057F9253161EC4CB9B96E2C3C0905D7522B9DCE22732B9569FFE8DC453B6775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sr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8975-44EE-4123-BBB7-EF5F677C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Chabikova</dc:creator>
  <cp:lastModifiedBy>Chabikova</cp:lastModifiedBy>
  <cp:revision>6</cp:revision>
  <cp:lastPrinted>2019-05-28T04:35:00Z</cp:lastPrinted>
  <dcterms:created xsi:type="dcterms:W3CDTF">2019-05-17T11:21:00Z</dcterms:created>
  <dcterms:modified xsi:type="dcterms:W3CDTF">2019-05-28T08:38:00Z</dcterms:modified>
</cp:coreProperties>
</file>