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46" w:rsidRPr="0043372F" w:rsidRDefault="007A6046" w:rsidP="0043372F">
      <w:pPr>
        <w:pStyle w:val="a3"/>
        <w:spacing w:after="158" w:afterAutospacing="0"/>
        <w:ind w:left="-1134"/>
        <w:jc w:val="center"/>
        <w:rPr>
          <w:i/>
        </w:rPr>
      </w:pPr>
      <w:r w:rsidRPr="0043372F">
        <w:rPr>
          <w:i/>
        </w:rPr>
        <w:t xml:space="preserve">Сделаем территорию знаменитого на всю страну </w:t>
      </w:r>
      <w:proofErr w:type="spellStart"/>
      <w:r w:rsidRPr="0043372F">
        <w:rPr>
          <w:i/>
        </w:rPr>
        <w:t>Манжерокского</w:t>
      </w:r>
      <w:proofErr w:type="spellEnd"/>
      <w:r w:rsidRPr="0043372F">
        <w:rPr>
          <w:i/>
        </w:rPr>
        <w:t xml:space="preserve"> поселения </w:t>
      </w:r>
      <w:r w:rsidR="0043372F">
        <w:rPr>
          <w:i/>
        </w:rPr>
        <w:t>–</w:t>
      </w:r>
      <w:r w:rsidRPr="0043372F">
        <w:rPr>
          <w:i/>
        </w:rPr>
        <w:t xml:space="preserve"> </w:t>
      </w:r>
      <w:r w:rsidR="0043372F">
        <w:rPr>
          <w:i/>
        </w:rPr>
        <w:t xml:space="preserve">                                 </w:t>
      </w:r>
      <w:r w:rsidRPr="0043372F">
        <w:rPr>
          <w:i/>
        </w:rPr>
        <w:t xml:space="preserve">территорией свободной от произрастания </w:t>
      </w:r>
      <w:proofErr w:type="spellStart"/>
      <w:r w:rsidRPr="0043372F">
        <w:rPr>
          <w:i/>
        </w:rPr>
        <w:t>наркотикосодержащих</w:t>
      </w:r>
      <w:proofErr w:type="spellEnd"/>
      <w:r w:rsidRPr="0043372F">
        <w:rPr>
          <w:i/>
        </w:rPr>
        <w:t xml:space="preserve"> растений!</w:t>
      </w:r>
    </w:p>
    <w:p w:rsidR="00837DCE" w:rsidRPr="007A6046" w:rsidRDefault="00837DCE" w:rsidP="00837DCE">
      <w:pPr>
        <w:pStyle w:val="a3"/>
        <w:spacing w:after="158" w:afterAutospacing="0"/>
        <w:jc w:val="center"/>
        <w:rPr>
          <w:rFonts w:ascii="Arial" w:hAnsi="Arial" w:cs="Arial"/>
          <w:b/>
          <w:color w:val="242424"/>
          <w:sz w:val="28"/>
          <w:szCs w:val="28"/>
        </w:rPr>
      </w:pPr>
      <w:r w:rsidRPr="007A6046">
        <w:rPr>
          <w:rFonts w:ascii="Arial" w:hAnsi="Arial" w:cs="Arial"/>
          <w:b/>
          <w:color w:val="242424"/>
          <w:sz w:val="28"/>
          <w:szCs w:val="28"/>
        </w:rPr>
        <w:t xml:space="preserve">Уважаемые жители </w:t>
      </w:r>
      <w:proofErr w:type="spellStart"/>
      <w:r w:rsidRPr="007A6046">
        <w:rPr>
          <w:rFonts w:ascii="Arial" w:hAnsi="Arial" w:cs="Arial"/>
          <w:b/>
          <w:color w:val="242424"/>
          <w:sz w:val="28"/>
          <w:szCs w:val="28"/>
        </w:rPr>
        <w:t>Манжерокского</w:t>
      </w:r>
      <w:proofErr w:type="spellEnd"/>
      <w:r w:rsidRPr="007A6046">
        <w:rPr>
          <w:rFonts w:ascii="Arial" w:hAnsi="Arial" w:cs="Arial"/>
          <w:b/>
          <w:color w:val="242424"/>
          <w:sz w:val="28"/>
          <w:szCs w:val="28"/>
        </w:rPr>
        <w:t xml:space="preserve"> сельского поселения!</w:t>
      </w:r>
    </w:p>
    <w:p w:rsidR="00837DCE" w:rsidRPr="00837DCE" w:rsidRDefault="00837DCE" w:rsidP="007A6046">
      <w:pPr>
        <w:pStyle w:val="a3"/>
        <w:spacing w:after="158" w:afterAutospacing="0"/>
        <w:ind w:left="-1134"/>
        <w:jc w:val="both"/>
        <w:rPr>
          <w:color w:val="242424"/>
          <w:sz w:val="28"/>
          <w:szCs w:val="28"/>
        </w:rPr>
      </w:pPr>
      <w:r w:rsidRPr="00837DCE">
        <w:rPr>
          <w:color w:val="242424"/>
          <w:sz w:val="28"/>
          <w:szCs w:val="28"/>
        </w:rPr>
        <w:t xml:space="preserve">Вред, наносимый наркотиками, чрезвычайно велик – от них страдает все общество  в целом. В 2016 году на территории </w:t>
      </w:r>
      <w:proofErr w:type="spellStart"/>
      <w:r w:rsidRPr="00837DCE">
        <w:rPr>
          <w:color w:val="242424"/>
          <w:sz w:val="28"/>
          <w:szCs w:val="28"/>
        </w:rPr>
        <w:t>Майминского</w:t>
      </w:r>
      <w:proofErr w:type="spellEnd"/>
      <w:r w:rsidRPr="00837DCE">
        <w:rPr>
          <w:color w:val="242424"/>
          <w:sz w:val="28"/>
          <w:szCs w:val="28"/>
        </w:rPr>
        <w:t xml:space="preserve"> района зарегистрировано около 60 преступлений, связанных со сбором, хранением и распространением </w:t>
      </w:r>
      <w:proofErr w:type="spellStart"/>
      <w:r w:rsidRPr="00837DCE">
        <w:rPr>
          <w:color w:val="242424"/>
          <w:sz w:val="28"/>
          <w:szCs w:val="28"/>
        </w:rPr>
        <w:t>наркотисодержащих</w:t>
      </w:r>
      <w:proofErr w:type="spellEnd"/>
      <w:r w:rsidRPr="00837DCE">
        <w:rPr>
          <w:color w:val="242424"/>
          <w:sz w:val="28"/>
          <w:szCs w:val="28"/>
        </w:rPr>
        <w:t xml:space="preserve"> веществ, в том числе производных конопли. Одним из факторов, негативно влияющих на </w:t>
      </w:r>
      <w:proofErr w:type="spellStart"/>
      <w:r w:rsidRPr="00837DCE">
        <w:rPr>
          <w:color w:val="242424"/>
          <w:sz w:val="28"/>
          <w:szCs w:val="28"/>
        </w:rPr>
        <w:t>наркоситуацию</w:t>
      </w:r>
      <w:proofErr w:type="spellEnd"/>
      <w:r w:rsidRPr="00837DCE">
        <w:rPr>
          <w:color w:val="242424"/>
          <w:sz w:val="28"/>
          <w:szCs w:val="28"/>
        </w:rPr>
        <w:t xml:space="preserve">, является произрастание </w:t>
      </w:r>
      <w:proofErr w:type="spellStart"/>
      <w:r w:rsidRPr="00837DCE">
        <w:rPr>
          <w:color w:val="242424"/>
          <w:sz w:val="28"/>
          <w:szCs w:val="28"/>
        </w:rPr>
        <w:t>наркосодержащих</w:t>
      </w:r>
      <w:proofErr w:type="spellEnd"/>
      <w:r w:rsidRPr="00837DCE">
        <w:rPr>
          <w:color w:val="242424"/>
          <w:sz w:val="28"/>
          <w:szCs w:val="28"/>
        </w:rPr>
        <w:t xml:space="preserve"> растений на приусадебных участках граждан, а также на территории хозяйствующих субъектов. </w:t>
      </w:r>
    </w:p>
    <w:p w:rsidR="00837DCE" w:rsidRPr="00837DCE" w:rsidRDefault="00837DCE" w:rsidP="00837DCE">
      <w:pPr>
        <w:pStyle w:val="a3"/>
        <w:spacing w:after="158" w:afterAutospacing="0"/>
        <w:ind w:left="-1134"/>
        <w:jc w:val="center"/>
        <w:rPr>
          <w:rFonts w:ascii="Arial" w:hAnsi="Arial" w:cs="Arial"/>
          <w:color w:val="242424"/>
          <w:sz w:val="28"/>
          <w:szCs w:val="28"/>
        </w:rPr>
      </w:pPr>
      <w:r w:rsidRPr="00837DCE">
        <w:rPr>
          <w:rFonts w:ascii="Arial" w:hAnsi="Arial" w:cs="Arial"/>
          <w:color w:val="242424"/>
          <w:sz w:val="28"/>
          <w:szCs w:val="28"/>
        </w:rPr>
        <w:t>ПОМНИТЕ, ЧТО 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w:t>
      </w:r>
    </w:p>
    <w:p w:rsidR="00837DCE" w:rsidRPr="00837DCE" w:rsidRDefault="00837DCE" w:rsidP="00837DCE">
      <w:pPr>
        <w:pStyle w:val="a3"/>
        <w:spacing w:after="158" w:afterAutospacing="0"/>
        <w:ind w:left="-1134"/>
        <w:jc w:val="both"/>
        <w:rPr>
          <w:color w:val="242424"/>
          <w:sz w:val="28"/>
          <w:szCs w:val="28"/>
        </w:rPr>
      </w:pPr>
      <w:r w:rsidRPr="00837DCE">
        <w:rPr>
          <w:color w:val="242424"/>
          <w:sz w:val="28"/>
          <w:szCs w:val="28"/>
        </w:rPr>
        <w:t xml:space="preserve">            </w:t>
      </w:r>
      <w:r w:rsidRPr="007A6046">
        <w:rPr>
          <w:b/>
          <w:color w:val="242424"/>
          <w:sz w:val="28"/>
          <w:szCs w:val="28"/>
        </w:rPr>
        <w:t>Статьей 231 Уголовного кодекса Российской Федерации</w:t>
      </w:r>
      <w:r w:rsidRPr="00837DCE">
        <w:rPr>
          <w:color w:val="242424"/>
          <w:sz w:val="28"/>
          <w:szCs w:val="28"/>
        </w:rPr>
        <w:t xml:space="preserve">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Данные деяния наказываются штрафом в размере до </w:t>
      </w:r>
      <w:r w:rsidR="007A6046" w:rsidRPr="007A6046">
        <w:rPr>
          <w:color w:val="242424"/>
          <w:sz w:val="28"/>
          <w:szCs w:val="28"/>
          <w:u w:val="single"/>
        </w:rPr>
        <w:t>300 000</w:t>
      </w:r>
      <w:r w:rsidR="007A6046">
        <w:rPr>
          <w:color w:val="242424"/>
          <w:sz w:val="28"/>
          <w:szCs w:val="28"/>
        </w:rPr>
        <w:t xml:space="preserve"> </w:t>
      </w:r>
      <w:r w:rsidRPr="007A6046">
        <w:rPr>
          <w:color w:val="242424"/>
          <w:sz w:val="28"/>
          <w:szCs w:val="28"/>
          <w:u w:val="single"/>
        </w:rPr>
        <w:t>рублей</w:t>
      </w:r>
      <w:r w:rsidRPr="00837DCE">
        <w:rPr>
          <w:color w:val="242424"/>
          <w:sz w:val="28"/>
          <w:szCs w:val="28"/>
        </w:rPr>
        <w:t xml:space="preserve">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w:t>
      </w:r>
      <w:r w:rsidRPr="007A6046">
        <w:rPr>
          <w:color w:val="242424"/>
          <w:sz w:val="28"/>
          <w:szCs w:val="28"/>
          <w:u w:val="single"/>
        </w:rPr>
        <w:t>лишением свободы на срок до восьми лет</w:t>
      </w:r>
      <w:r w:rsidRPr="00837DCE">
        <w:rPr>
          <w:color w:val="242424"/>
          <w:sz w:val="28"/>
          <w:szCs w:val="28"/>
        </w:rPr>
        <w:t>.</w:t>
      </w:r>
    </w:p>
    <w:p w:rsidR="00837DCE" w:rsidRPr="00837DCE" w:rsidRDefault="00837DCE" w:rsidP="00837DCE">
      <w:pPr>
        <w:pStyle w:val="a3"/>
        <w:spacing w:after="158" w:afterAutospacing="0"/>
        <w:ind w:left="-1134"/>
        <w:jc w:val="both"/>
        <w:rPr>
          <w:color w:val="242424"/>
          <w:sz w:val="28"/>
          <w:szCs w:val="28"/>
        </w:rPr>
      </w:pPr>
      <w:r w:rsidRPr="00837DCE">
        <w:rPr>
          <w:color w:val="242424"/>
          <w:sz w:val="28"/>
          <w:szCs w:val="28"/>
        </w:rPr>
        <w:t xml:space="preserve">   </w:t>
      </w:r>
      <w:r w:rsidRPr="007A6046">
        <w:rPr>
          <w:b/>
          <w:color w:val="242424"/>
          <w:sz w:val="28"/>
          <w:szCs w:val="28"/>
        </w:rPr>
        <w:t>Статьей 10.5.1 Кодекса об административных правонарушениях Российской Федерации</w:t>
      </w:r>
      <w:r w:rsidRPr="00837DCE">
        <w:rPr>
          <w:color w:val="242424"/>
          <w:sz w:val="28"/>
          <w:szCs w:val="28"/>
        </w:rPr>
        <w:t xml:space="preserve"> предусмотрена ответственность за непринятие земледельцем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837DCE">
        <w:rPr>
          <w:color w:val="242424"/>
          <w:sz w:val="28"/>
          <w:szCs w:val="28"/>
        </w:rPr>
        <w:t>прекурсоры</w:t>
      </w:r>
      <w:proofErr w:type="spellEnd"/>
      <w:r w:rsidRPr="00837DCE">
        <w:rPr>
          <w:color w:val="242424"/>
          <w:sz w:val="28"/>
          <w:szCs w:val="28"/>
        </w:rPr>
        <w:t xml:space="preserve">. Такие действия наказываются наложением административного штрафа на граждан - в размере </w:t>
      </w:r>
      <w:r w:rsidRPr="007A6046">
        <w:rPr>
          <w:color w:val="242424"/>
          <w:sz w:val="28"/>
          <w:szCs w:val="28"/>
          <w:u w:val="single"/>
        </w:rPr>
        <w:t xml:space="preserve">от </w:t>
      </w:r>
      <w:r w:rsidR="007A6046" w:rsidRPr="007A6046">
        <w:rPr>
          <w:color w:val="242424"/>
          <w:sz w:val="28"/>
          <w:szCs w:val="28"/>
          <w:u w:val="single"/>
        </w:rPr>
        <w:t xml:space="preserve">1500 </w:t>
      </w:r>
      <w:r w:rsidRPr="007A6046">
        <w:rPr>
          <w:color w:val="242424"/>
          <w:sz w:val="28"/>
          <w:szCs w:val="28"/>
          <w:u w:val="single"/>
        </w:rPr>
        <w:t xml:space="preserve">до </w:t>
      </w:r>
      <w:r w:rsidR="007A6046" w:rsidRPr="007A6046">
        <w:rPr>
          <w:color w:val="242424"/>
          <w:sz w:val="28"/>
          <w:szCs w:val="28"/>
          <w:u w:val="single"/>
        </w:rPr>
        <w:t xml:space="preserve">2000 </w:t>
      </w:r>
      <w:r w:rsidRPr="007A6046">
        <w:rPr>
          <w:color w:val="242424"/>
          <w:sz w:val="28"/>
          <w:szCs w:val="28"/>
          <w:u w:val="single"/>
        </w:rPr>
        <w:t>рублей</w:t>
      </w:r>
      <w:r w:rsidRPr="00837DCE">
        <w:rPr>
          <w:color w:val="242424"/>
          <w:sz w:val="28"/>
          <w:szCs w:val="28"/>
        </w:rPr>
        <w:t>; на должностных лиц -</w:t>
      </w:r>
      <w:r w:rsidR="007A6046">
        <w:rPr>
          <w:color w:val="242424"/>
          <w:sz w:val="28"/>
          <w:szCs w:val="28"/>
        </w:rPr>
        <w:t xml:space="preserve"> </w:t>
      </w:r>
      <w:r w:rsidR="007A6046" w:rsidRPr="007A6046">
        <w:rPr>
          <w:color w:val="242424"/>
          <w:sz w:val="28"/>
          <w:szCs w:val="28"/>
          <w:u w:val="single"/>
        </w:rPr>
        <w:t>от 3000</w:t>
      </w:r>
      <w:r w:rsidRPr="007A6046">
        <w:rPr>
          <w:color w:val="242424"/>
          <w:sz w:val="28"/>
          <w:szCs w:val="28"/>
          <w:u w:val="single"/>
        </w:rPr>
        <w:t xml:space="preserve"> до </w:t>
      </w:r>
      <w:r w:rsidR="007A6046" w:rsidRPr="007A6046">
        <w:rPr>
          <w:color w:val="242424"/>
          <w:sz w:val="28"/>
          <w:szCs w:val="28"/>
          <w:u w:val="single"/>
        </w:rPr>
        <w:t xml:space="preserve">4000 </w:t>
      </w:r>
      <w:r w:rsidRPr="007A6046">
        <w:rPr>
          <w:color w:val="242424"/>
          <w:sz w:val="28"/>
          <w:szCs w:val="28"/>
          <w:u w:val="single"/>
        </w:rPr>
        <w:t>рублей</w:t>
      </w:r>
      <w:r w:rsidRPr="00837DCE">
        <w:rPr>
          <w:color w:val="242424"/>
          <w:sz w:val="28"/>
          <w:szCs w:val="28"/>
        </w:rPr>
        <w:t xml:space="preserve">; на юридических лиц - </w:t>
      </w:r>
      <w:r w:rsidRPr="007A6046">
        <w:rPr>
          <w:color w:val="242424"/>
          <w:sz w:val="28"/>
          <w:szCs w:val="28"/>
          <w:u w:val="single"/>
        </w:rPr>
        <w:t xml:space="preserve">от </w:t>
      </w:r>
      <w:r w:rsidR="007A6046" w:rsidRPr="007A6046">
        <w:rPr>
          <w:color w:val="242424"/>
          <w:sz w:val="28"/>
          <w:szCs w:val="28"/>
          <w:u w:val="single"/>
        </w:rPr>
        <w:t xml:space="preserve">30 000 </w:t>
      </w:r>
      <w:r w:rsidRPr="007A6046">
        <w:rPr>
          <w:color w:val="242424"/>
          <w:sz w:val="28"/>
          <w:szCs w:val="28"/>
          <w:u w:val="single"/>
        </w:rPr>
        <w:t>до</w:t>
      </w:r>
      <w:r w:rsidR="007A6046" w:rsidRPr="007A6046">
        <w:rPr>
          <w:color w:val="242424"/>
          <w:sz w:val="28"/>
          <w:szCs w:val="28"/>
          <w:u w:val="single"/>
        </w:rPr>
        <w:t xml:space="preserve"> 40 000</w:t>
      </w:r>
      <w:r w:rsidRPr="007A6046">
        <w:rPr>
          <w:color w:val="242424"/>
          <w:sz w:val="28"/>
          <w:szCs w:val="28"/>
          <w:u w:val="single"/>
        </w:rPr>
        <w:t xml:space="preserve"> рублей</w:t>
      </w:r>
      <w:r w:rsidRPr="00837DCE">
        <w:rPr>
          <w:color w:val="242424"/>
          <w:sz w:val="28"/>
          <w:szCs w:val="28"/>
        </w:rPr>
        <w:t>.</w:t>
      </w:r>
    </w:p>
    <w:p w:rsidR="007A6046" w:rsidRPr="00837DCE" w:rsidRDefault="00837DCE" w:rsidP="007A6046">
      <w:pPr>
        <w:pStyle w:val="a3"/>
        <w:spacing w:after="158" w:afterAutospacing="0"/>
        <w:ind w:left="-1134"/>
        <w:jc w:val="both"/>
        <w:rPr>
          <w:color w:val="242424"/>
          <w:sz w:val="28"/>
          <w:szCs w:val="28"/>
        </w:rPr>
      </w:pPr>
      <w:r w:rsidRPr="007A6046">
        <w:rPr>
          <w:b/>
          <w:color w:val="242424"/>
          <w:sz w:val="28"/>
          <w:szCs w:val="28"/>
        </w:rPr>
        <w:t>Статьей 10.5.1 Кодекса об административных правонарушениях Российской Федерации</w:t>
      </w:r>
      <w:r w:rsidRPr="00837DCE">
        <w:rPr>
          <w:color w:val="242424"/>
          <w:sz w:val="28"/>
          <w:szCs w:val="28"/>
        </w:rPr>
        <w:t xml:space="preserve"> предусмотрена ответственность за незаконное культивирование </w:t>
      </w:r>
      <w:proofErr w:type="spellStart"/>
      <w:r w:rsidRPr="00837DCE">
        <w:rPr>
          <w:color w:val="242424"/>
          <w:sz w:val="28"/>
          <w:szCs w:val="28"/>
        </w:rPr>
        <w:t>наркосодержащих</w:t>
      </w:r>
      <w:proofErr w:type="spellEnd"/>
      <w:r w:rsidRPr="00837DCE">
        <w:rPr>
          <w:color w:val="242424"/>
          <w:sz w:val="28"/>
          <w:szCs w:val="28"/>
        </w:rPr>
        <w:t xml:space="preserve"> растений. Такие действия наказываются наложением административного штрафа на граждан - в размере от </w:t>
      </w:r>
      <w:r w:rsidR="007A6046" w:rsidRPr="007A6046">
        <w:rPr>
          <w:color w:val="242424"/>
          <w:sz w:val="28"/>
          <w:szCs w:val="28"/>
          <w:u w:val="single"/>
        </w:rPr>
        <w:t xml:space="preserve">1500 </w:t>
      </w:r>
      <w:r w:rsidRPr="007A6046">
        <w:rPr>
          <w:color w:val="242424"/>
          <w:sz w:val="28"/>
          <w:szCs w:val="28"/>
          <w:u w:val="single"/>
        </w:rPr>
        <w:t xml:space="preserve">до </w:t>
      </w:r>
      <w:r w:rsidR="007A6046" w:rsidRPr="007A6046">
        <w:rPr>
          <w:color w:val="242424"/>
          <w:sz w:val="28"/>
          <w:szCs w:val="28"/>
          <w:u w:val="single"/>
        </w:rPr>
        <w:t xml:space="preserve">4000 </w:t>
      </w:r>
      <w:r w:rsidRPr="007A6046">
        <w:rPr>
          <w:color w:val="242424"/>
          <w:sz w:val="28"/>
          <w:szCs w:val="28"/>
          <w:u w:val="single"/>
        </w:rPr>
        <w:t>рублей</w:t>
      </w:r>
      <w:r w:rsidRPr="00837DCE">
        <w:rPr>
          <w:color w:val="242424"/>
          <w:sz w:val="28"/>
          <w:szCs w:val="28"/>
        </w:rPr>
        <w:t xml:space="preserve"> или административным арестом на срок до пятнадцати су</w:t>
      </w:r>
      <w:r w:rsidR="007A6046">
        <w:rPr>
          <w:color w:val="242424"/>
          <w:sz w:val="28"/>
          <w:szCs w:val="28"/>
        </w:rPr>
        <w:t xml:space="preserve">ток; на юридических лиц - </w:t>
      </w:r>
      <w:r w:rsidR="007A6046" w:rsidRPr="007A6046">
        <w:rPr>
          <w:color w:val="242424"/>
          <w:sz w:val="28"/>
          <w:szCs w:val="28"/>
          <w:u w:val="single"/>
        </w:rPr>
        <w:t xml:space="preserve">от 100 000 </w:t>
      </w:r>
      <w:r w:rsidRPr="007A6046">
        <w:rPr>
          <w:color w:val="242424"/>
          <w:sz w:val="28"/>
          <w:szCs w:val="28"/>
          <w:u w:val="single"/>
        </w:rPr>
        <w:t xml:space="preserve"> до </w:t>
      </w:r>
      <w:r w:rsidR="007A6046" w:rsidRPr="007A6046">
        <w:rPr>
          <w:color w:val="242424"/>
          <w:sz w:val="28"/>
          <w:szCs w:val="28"/>
          <w:u w:val="single"/>
        </w:rPr>
        <w:t>300 000</w:t>
      </w:r>
      <w:r w:rsidRPr="007A6046">
        <w:rPr>
          <w:color w:val="242424"/>
          <w:sz w:val="28"/>
          <w:szCs w:val="28"/>
          <w:u w:val="single"/>
        </w:rPr>
        <w:t xml:space="preserve"> рублей</w:t>
      </w:r>
      <w:r w:rsidRPr="00837DCE">
        <w:rPr>
          <w:color w:val="242424"/>
          <w:sz w:val="28"/>
          <w:szCs w:val="28"/>
        </w:rPr>
        <w:t>.</w:t>
      </w:r>
    </w:p>
    <w:p w:rsidR="007A6046" w:rsidRDefault="00837DCE" w:rsidP="007A6046">
      <w:pPr>
        <w:pStyle w:val="a3"/>
        <w:spacing w:after="158" w:afterAutospacing="0"/>
        <w:ind w:left="-1134"/>
        <w:jc w:val="both"/>
        <w:rPr>
          <w:b/>
          <w:color w:val="242424"/>
          <w:sz w:val="32"/>
          <w:szCs w:val="32"/>
        </w:rPr>
      </w:pPr>
      <w:r w:rsidRPr="007A6046">
        <w:rPr>
          <w:b/>
          <w:color w:val="242424"/>
          <w:sz w:val="32"/>
          <w:szCs w:val="32"/>
        </w:rPr>
        <w:t xml:space="preserve">В связи с этим, напоминаем вам о недопустимости культивирования </w:t>
      </w:r>
      <w:proofErr w:type="spellStart"/>
      <w:r w:rsidRPr="007A6046">
        <w:rPr>
          <w:b/>
          <w:color w:val="242424"/>
          <w:sz w:val="32"/>
          <w:szCs w:val="32"/>
        </w:rPr>
        <w:t>наркосодержащих</w:t>
      </w:r>
      <w:proofErr w:type="spellEnd"/>
      <w:r w:rsidRPr="007A6046">
        <w:rPr>
          <w:b/>
          <w:color w:val="242424"/>
          <w:sz w:val="32"/>
          <w:szCs w:val="32"/>
        </w:rPr>
        <w:t xml:space="preserve"> растений, а также о необходимости уничтожения очагов дикорастущей конопли и опийного мака на своих приусадебных участках.</w:t>
      </w:r>
    </w:p>
    <w:p w:rsidR="00000000" w:rsidRPr="00837DCE" w:rsidRDefault="0043372F">
      <w:pPr>
        <w:ind w:left="-1134"/>
        <w:rPr>
          <w:sz w:val="28"/>
          <w:szCs w:val="28"/>
        </w:rPr>
      </w:pPr>
    </w:p>
    <w:p w:rsidR="00837DCE" w:rsidRPr="00837DCE" w:rsidRDefault="00837DCE">
      <w:pPr>
        <w:ind w:left="-1134"/>
        <w:rPr>
          <w:sz w:val="28"/>
          <w:szCs w:val="28"/>
        </w:rPr>
      </w:pPr>
    </w:p>
    <w:p w:rsidR="007A6046" w:rsidRPr="00837DCE" w:rsidRDefault="007A6046">
      <w:pPr>
        <w:ind w:left="-1134"/>
        <w:rPr>
          <w:sz w:val="28"/>
          <w:szCs w:val="28"/>
        </w:rPr>
      </w:pPr>
    </w:p>
    <w:sectPr w:rsidR="007A6046" w:rsidRPr="00837DCE" w:rsidSect="007A604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837DCE"/>
    <w:rsid w:val="0043372F"/>
    <w:rsid w:val="007A6046"/>
    <w:rsid w:val="00837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57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2017-04-06T04:20:00Z</dcterms:created>
  <dcterms:modified xsi:type="dcterms:W3CDTF">2017-04-06T04:42:00Z</dcterms:modified>
</cp:coreProperties>
</file>