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drawings/drawing1.xml" ContentType="application/vnd.openxmlformats-officedocument.drawingml.chartshape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6"/>
          <w:szCs w:val="26"/>
        </w:rPr>
        <w:t>Приложение</w:t>
      </w: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Утверждено</w:t>
      </w: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Постановлением администрации</w:t>
      </w: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 xml:space="preserve"> муниципального образования «Майминский район»</w:t>
      </w: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от «___» ________ 2023 г.  № ____</w:t>
      </w:r>
    </w:p>
    <w:p w:rsidR="002D79F4" w:rsidRPr="00010CFE" w:rsidRDefault="002D79F4" w:rsidP="002D79F4">
      <w:pPr>
        <w:spacing w:after="0" w:line="300" w:lineRule="auto"/>
        <w:ind w:firstLine="709"/>
        <w:jc w:val="right"/>
        <w:rPr>
          <w:rFonts w:ascii="Times New Roman" w:eastAsia="Calibri" w:hAnsi="Times New Roman" w:cs="Times New Roman"/>
          <w:sz w:val="28"/>
        </w:rPr>
      </w:pPr>
    </w:p>
    <w:p w:rsidR="002D79F4" w:rsidRPr="00010CFE" w:rsidRDefault="002D79F4" w:rsidP="002D79F4">
      <w:pPr>
        <w:spacing w:after="0" w:line="300" w:lineRule="auto"/>
        <w:ind w:firstLine="709"/>
        <w:jc w:val="right"/>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4C5F89" w:rsidP="00964669">
      <w:pPr>
        <w:spacing w:after="0" w:line="300" w:lineRule="auto"/>
        <w:ind w:firstLine="709"/>
        <w:jc w:val="center"/>
        <w:rPr>
          <w:rFonts w:ascii="Times New Roman" w:eastAsia="Calibri" w:hAnsi="Times New Roman" w:cs="Times New Roman"/>
          <w:b/>
          <w:sz w:val="44"/>
          <w:szCs w:val="44"/>
        </w:rPr>
      </w:pPr>
      <w:r w:rsidRPr="00010CFE">
        <w:rPr>
          <w:rFonts w:ascii="Times New Roman" w:eastAsia="Calibri" w:hAnsi="Times New Roman" w:cs="Times New Roman"/>
          <w:b/>
          <w:sz w:val="44"/>
          <w:szCs w:val="44"/>
        </w:rPr>
        <w:t>УТВЕРЖДАЕМЫЕ МАТЕРИАЛЫ</w:t>
      </w:r>
    </w:p>
    <w:p w:rsidR="002D79F4" w:rsidRPr="00010CFE" w:rsidRDefault="00964669" w:rsidP="004C5F89">
      <w:pPr>
        <w:spacing w:after="0" w:line="300" w:lineRule="auto"/>
        <w:ind w:firstLine="709"/>
        <w:jc w:val="center"/>
        <w:rPr>
          <w:rFonts w:ascii="Times New Roman" w:eastAsia="Calibri" w:hAnsi="Times New Roman" w:cs="Times New Roman"/>
          <w:sz w:val="44"/>
          <w:szCs w:val="44"/>
        </w:rPr>
      </w:pPr>
      <w:r w:rsidRPr="00010CFE">
        <w:rPr>
          <w:rFonts w:ascii="Times New Roman" w:eastAsia="Calibri" w:hAnsi="Times New Roman" w:cs="Times New Roman"/>
          <w:b/>
          <w:sz w:val="44"/>
          <w:szCs w:val="44"/>
        </w:rPr>
        <w:t xml:space="preserve">К </w:t>
      </w:r>
      <w:r w:rsidR="002D79F4" w:rsidRPr="00010CFE">
        <w:rPr>
          <w:rFonts w:ascii="Times New Roman" w:eastAsia="Calibri" w:hAnsi="Times New Roman" w:cs="Times New Roman"/>
          <w:b/>
          <w:sz w:val="44"/>
          <w:szCs w:val="44"/>
        </w:rPr>
        <w:t>СХЕМ</w:t>
      </w:r>
      <w:r w:rsidRPr="00010CFE">
        <w:rPr>
          <w:rFonts w:ascii="Times New Roman" w:eastAsia="Calibri" w:hAnsi="Times New Roman" w:cs="Times New Roman"/>
          <w:b/>
          <w:sz w:val="44"/>
          <w:szCs w:val="44"/>
        </w:rPr>
        <w:t>Е</w:t>
      </w:r>
      <w:r w:rsidR="002D79F4" w:rsidRPr="00010CFE">
        <w:rPr>
          <w:rFonts w:ascii="Times New Roman" w:eastAsia="Calibri" w:hAnsi="Times New Roman" w:cs="Times New Roman"/>
          <w:b/>
          <w:sz w:val="44"/>
          <w:szCs w:val="44"/>
        </w:rPr>
        <w:t xml:space="preserve"> ТЕПЛОСНАБЖЕНИЯ</w:t>
      </w:r>
    </w:p>
    <w:p w:rsidR="00F45F76" w:rsidRPr="00010CFE" w:rsidRDefault="002D79F4" w:rsidP="00F45F76">
      <w:pPr>
        <w:spacing w:after="0" w:line="300" w:lineRule="auto"/>
        <w:jc w:val="center"/>
        <w:rPr>
          <w:rFonts w:ascii="Times New Roman" w:eastAsia="Calibri" w:hAnsi="Times New Roman" w:cs="Times New Roman"/>
          <w:sz w:val="32"/>
          <w:szCs w:val="32"/>
        </w:rPr>
      </w:pPr>
      <w:r w:rsidRPr="00010CFE">
        <w:rPr>
          <w:rFonts w:ascii="Times New Roman" w:eastAsia="Calibri" w:hAnsi="Times New Roman" w:cs="Times New Roman"/>
          <w:sz w:val="32"/>
          <w:szCs w:val="32"/>
        </w:rPr>
        <w:t xml:space="preserve">МУНИЦИПАЛЬНОГО ОБРАЗОВАНИЯ СОУЗГИНСКОЕ </w:t>
      </w:r>
    </w:p>
    <w:p w:rsidR="002D79F4" w:rsidRPr="00010CFE" w:rsidRDefault="002D79F4" w:rsidP="00F45F76">
      <w:pPr>
        <w:spacing w:after="0" w:line="300" w:lineRule="auto"/>
        <w:jc w:val="center"/>
        <w:rPr>
          <w:rFonts w:ascii="Times New Roman" w:eastAsia="Calibri" w:hAnsi="Times New Roman" w:cs="Times New Roman"/>
          <w:sz w:val="32"/>
          <w:szCs w:val="32"/>
        </w:rPr>
      </w:pPr>
      <w:r w:rsidRPr="00010CFE">
        <w:rPr>
          <w:rFonts w:ascii="Times New Roman" w:eastAsia="Calibri" w:hAnsi="Times New Roman" w:cs="Times New Roman"/>
          <w:sz w:val="32"/>
          <w:szCs w:val="32"/>
        </w:rPr>
        <w:t>СЕЛЬСКОЕ ПОСЕЛЕНИЕ МАЙМИНСКОГО РАЙОНА</w:t>
      </w:r>
    </w:p>
    <w:p w:rsidR="002D79F4" w:rsidRPr="00010CFE" w:rsidRDefault="002D79F4" w:rsidP="00F45F76">
      <w:pPr>
        <w:spacing w:after="0" w:line="300" w:lineRule="auto"/>
        <w:jc w:val="center"/>
        <w:rPr>
          <w:rFonts w:ascii="Times New Roman" w:eastAsia="Calibri" w:hAnsi="Times New Roman" w:cs="Times New Roman"/>
          <w:sz w:val="32"/>
          <w:szCs w:val="32"/>
        </w:rPr>
      </w:pPr>
      <w:r w:rsidRPr="00010CFE">
        <w:rPr>
          <w:rFonts w:ascii="Times New Roman" w:eastAsia="Calibri" w:hAnsi="Times New Roman" w:cs="Times New Roman"/>
          <w:sz w:val="32"/>
          <w:szCs w:val="32"/>
        </w:rPr>
        <w:t>РЕСПУБЛИКИ АЛТАЙ</w:t>
      </w:r>
    </w:p>
    <w:p w:rsidR="002D79F4" w:rsidRPr="00010CFE" w:rsidRDefault="002D79F4" w:rsidP="00F45F76">
      <w:pPr>
        <w:spacing w:after="0" w:line="300" w:lineRule="auto"/>
        <w:jc w:val="center"/>
        <w:rPr>
          <w:rFonts w:ascii="Times New Roman" w:eastAsia="Calibri" w:hAnsi="Times New Roman" w:cs="Times New Roman"/>
          <w:sz w:val="28"/>
        </w:rPr>
      </w:pPr>
    </w:p>
    <w:p w:rsidR="002D79F4" w:rsidRPr="00010CFE" w:rsidRDefault="002D79F4" w:rsidP="00F45F76">
      <w:pPr>
        <w:spacing w:after="0" w:line="300" w:lineRule="auto"/>
        <w:jc w:val="center"/>
        <w:rPr>
          <w:rFonts w:ascii="Times New Roman" w:eastAsia="Calibri" w:hAnsi="Times New Roman" w:cs="Times New Roman"/>
          <w:sz w:val="28"/>
          <w:szCs w:val="28"/>
        </w:rPr>
      </w:pPr>
      <w:r w:rsidRPr="00010CFE">
        <w:rPr>
          <w:rFonts w:ascii="Times New Roman" w:eastAsia="Calibri" w:hAnsi="Times New Roman" w:cs="Times New Roman"/>
          <w:sz w:val="28"/>
          <w:szCs w:val="28"/>
        </w:rPr>
        <w:t>НА ПЕРИОД ДО 20</w:t>
      </w:r>
      <w:r w:rsidR="00C02B61" w:rsidRPr="00010CFE">
        <w:rPr>
          <w:rFonts w:ascii="Times New Roman" w:eastAsia="Calibri" w:hAnsi="Times New Roman" w:cs="Times New Roman"/>
          <w:sz w:val="28"/>
          <w:szCs w:val="28"/>
        </w:rPr>
        <w:t>28</w:t>
      </w:r>
      <w:r w:rsidRPr="00010CFE">
        <w:rPr>
          <w:rFonts w:ascii="Times New Roman" w:eastAsia="Calibri" w:hAnsi="Times New Roman" w:cs="Times New Roman"/>
          <w:sz w:val="28"/>
          <w:szCs w:val="28"/>
        </w:rPr>
        <w:t xml:space="preserve"> ГОДА</w:t>
      </w:r>
    </w:p>
    <w:p w:rsidR="002D79F4" w:rsidRPr="00010CFE" w:rsidRDefault="002D79F4" w:rsidP="00F45F76">
      <w:pPr>
        <w:spacing w:after="0" w:line="300" w:lineRule="auto"/>
        <w:jc w:val="center"/>
        <w:rPr>
          <w:rFonts w:ascii="Times New Roman" w:eastAsia="Calibri" w:hAnsi="Times New Roman" w:cs="Times New Roman"/>
          <w:sz w:val="28"/>
          <w:szCs w:val="28"/>
        </w:rPr>
      </w:pPr>
    </w:p>
    <w:p w:rsidR="002D79F4" w:rsidRPr="00010CFE" w:rsidRDefault="00427419" w:rsidP="00F45F76">
      <w:pPr>
        <w:spacing w:after="0" w:line="30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(Актуализация на 2025</w:t>
      </w:r>
      <w:r w:rsidR="002D79F4" w:rsidRPr="00010CFE">
        <w:rPr>
          <w:rFonts w:ascii="Times New Roman" w:eastAsia="Calibri" w:hAnsi="Times New Roman" w:cs="Times New Roman"/>
          <w:sz w:val="28"/>
          <w:szCs w:val="28"/>
        </w:rPr>
        <w:t xml:space="preserve"> год)</w:t>
      </w:r>
    </w:p>
    <w:p w:rsidR="002D79F4" w:rsidRPr="00010CFE" w:rsidRDefault="002D79F4" w:rsidP="00F45F76">
      <w:pPr>
        <w:spacing w:after="0" w:line="300" w:lineRule="auto"/>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964669" w:rsidRPr="00010CFE" w:rsidRDefault="00964669"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jc w:val="both"/>
        <w:rPr>
          <w:rFonts w:ascii="Times New Roman" w:eastAsia="Calibri" w:hAnsi="Times New Roman" w:cs="Times New Roman"/>
          <w:sz w:val="28"/>
          <w:szCs w:val="28"/>
        </w:rPr>
      </w:pPr>
    </w:p>
    <w:p w:rsidR="009C0806" w:rsidRPr="00010CFE" w:rsidRDefault="00C270F0" w:rsidP="002D79F4">
      <w:pPr>
        <w:spacing w:after="0" w:line="300" w:lineRule="auto"/>
        <w:jc w:val="center"/>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pict>
          <v:rect id="Прямоугольник 7" o:spid="_x0000_s1026" style="position:absolute;left:0;text-align:left;margin-left:235.05pt;margin-top:56.75pt;width:27.85pt;height:23.25pt;z-index:2516766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" fillcolor="white [3212]" stroked="f" strokeweight="1pt"/>
        </w:pict>
      </w:r>
      <w:r w:rsidR="00427419">
        <w:rPr>
          <w:rFonts w:ascii="Times New Roman" w:eastAsia="Calibri" w:hAnsi="Times New Roman" w:cs="Times New Roman"/>
          <w:sz w:val="28"/>
          <w:szCs w:val="28"/>
        </w:rPr>
        <w:t>2024</w:t>
      </w:r>
      <w:r w:rsidR="002D79F4" w:rsidRPr="00010CFE">
        <w:rPr>
          <w:rFonts w:ascii="Times New Roman" w:eastAsia="Calibri" w:hAnsi="Times New Roman" w:cs="Times New Roman"/>
          <w:sz w:val="28"/>
          <w:szCs w:val="28"/>
        </w:rPr>
        <w:t xml:space="preserve"> год</w:t>
      </w:r>
    </w:p>
    <w:sdt>
      <w:sdtPr>
        <w:rPr>
          <w:rFonts w:ascii="Times New Roman" w:eastAsia="Times New Roman" w:hAnsi="Times New Roman" w:cs="Times New Roman"/>
          <w:color w:val="000000" w:themeColor="text1"/>
          <w:sz w:val="24"/>
          <w:szCs w:val="24"/>
          <w:lang w:eastAsia="ru-RU"/>
        </w:rPr>
        <w:id w:val="1973560187"/>
        <w:docPartObj>
          <w:docPartGallery w:val="Table of Contents"/>
          <w:docPartUnique/>
        </w:docPartObj>
      </w:sdtPr>
      <w:sdtContent>
        <w:p w:rsidR="009C0806" w:rsidRPr="00010CFE" w:rsidRDefault="009C0806" w:rsidP="009C0806">
          <w:pPr>
            <w:keepNext/>
            <w:keepLines/>
            <w:spacing w:before="480" w:after="0" w:line="276" w:lineRule="auto"/>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СОДЕРЖАНИЕ</w:t>
          </w:r>
        </w:p>
        <w:p w:rsidR="007A53C3" w:rsidRPr="00010CFE" w:rsidRDefault="00C270F0" w:rsidP="00203F2D">
          <w:pPr>
            <w:pStyle w:val="21"/>
            <w:tabs>
              <w:tab w:val="right" w:leader="dot" w:pos="9911"/>
            </w:tabs>
            <w:jc w:val="both"/>
            <w:rPr>
              <w:rFonts w:eastAsiaTheme="minorEastAsia"/>
              <w:noProof/>
              <w:szCs w:val="24"/>
              <w:lang w:val="ru-RU" w:eastAsia="ru-RU"/>
            </w:rPr>
          </w:pPr>
          <w:r w:rsidRPr="00C270F0">
            <w:rPr>
              <w:color w:val="000000" w:themeColor="text1"/>
              <w:szCs w:val="24"/>
            </w:rPr>
            <w:fldChar w:fldCharType="begin"/>
          </w:r>
          <w:r w:rsidR="009C0806" w:rsidRPr="00010CFE">
            <w:rPr>
              <w:color w:val="000000" w:themeColor="text1"/>
              <w:szCs w:val="24"/>
            </w:rPr>
            <w:instrText xml:space="preserve"> TOC \o "1-3" \h \z \u </w:instrText>
          </w:r>
          <w:r w:rsidRPr="00C270F0">
            <w:rPr>
              <w:color w:val="000000" w:themeColor="text1"/>
              <w:szCs w:val="24"/>
            </w:rPr>
            <w:fldChar w:fldCharType="separate"/>
          </w:r>
          <w:hyperlink w:anchor="_Toc134621567" w:history="1">
            <w:r w:rsidR="007A53C3" w:rsidRPr="00010CFE">
              <w:rPr>
                <w:rStyle w:val="af9"/>
                <w:bCs/>
                <w:caps/>
                <w:noProof/>
                <w:szCs w:val="24"/>
                <w:lang w:eastAsia="ru-RU"/>
              </w:rPr>
              <w:t>ВВЕДЕНИЕ</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_Toc134621567 \h </w:instrText>
            </w:r>
            <w:r w:rsidRPr="00010CFE">
              <w:rPr>
                <w:noProof/>
                <w:webHidden/>
                <w:szCs w:val="24"/>
              </w:rPr>
            </w:r>
            <w:r w:rsidRPr="00010CFE">
              <w:rPr>
                <w:noProof/>
                <w:webHidden/>
                <w:szCs w:val="24"/>
              </w:rPr>
              <w:fldChar w:fldCharType="separate"/>
            </w:r>
            <w:r w:rsidR="007A53C3" w:rsidRPr="00010CFE">
              <w:rPr>
                <w:noProof/>
                <w:webHidden/>
                <w:szCs w:val="24"/>
              </w:rPr>
              <w:t>7</w:t>
            </w:r>
            <w:r w:rsidRPr="00010CFE">
              <w:rPr>
                <w:noProof/>
                <w:webHidden/>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568" w:history="1">
            <w:r w:rsidR="007A53C3" w:rsidRPr="00010CFE">
              <w:rPr>
                <w:rStyle w:val="af9"/>
                <w:bCs/>
                <w:caps/>
                <w:noProof/>
                <w:szCs w:val="24"/>
                <w:lang w:eastAsia="ru-RU"/>
              </w:rPr>
              <w:t>РАЗДЕЛ 1. ПОКАЗАТЕЛИ СУЩЕСТВУЮЩЕГО И ПЕРСПЕКТИВНОГО СПРОСА НА ТЕПЛОВУЮ ЭНЕРГИЮ (МОЩНОСТЬ) И ТЕПЛОНОСИТЕЛЬ В УСТАНОВЛЕННЫХ ГРАНИЦАХ ТЕРРИТОРИИ МУНИЦИПАЛЬНОГО ОБРАЗОВАНИЯ СОУЗГИНСКОЕ СЕЛЬСКОЕ ПОСЕЛЕНИЕ МАЙМИНСКОГО РАЙОНА</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_Toc134621568 \h </w:instrText>
            </w:r>
            <w:r w:rsidRPr="00010CFE">
              <w:rPr>
                <w:noProof/>
                <w:webHidden/>
                <w:szCs w:val="24"/>
              </w:rPr>
            </w:r>
            <w:r w:rsidRPr="00010CFE">
              <w:rPr>
                <w:noProof/>
                <w:webHidden/>
                <w:szCs w:val="24"/>
              </w:rPr>
              <w:fldChar w:fldCharType="separate"/>
            </w:r>
            <w:r w:rsidR="007A53C3" w:rsidRPr="00010CFE">
              <w:rPr>
                <w:noProof/>
                <w:webHidden/>
                <w:szCs w:val="24"/>
              </w:rPr>
              <w:t>9</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69" w:history="1">
            <w:r w:rsidR="007A53C3" w:rsidRPr="00010CFE">
              <w:rPr>
                <w:rStyle w:val="af9"/>
                <w:rFonts w:ascii="Times New Roman" w:eastAsia="Times New Roman" w:hAnsi="Times New Roman" w:cs="Times New Roman"/>
                <w:bCs/>
                <w:noProof/>
                <w:sz w:val="24"/>
                <w:szCs w:val="24"/>
                <w:lang w:eastAsia="ru-RU"/>
              </w:rPr>
              <w:t xml:space="preserve">1.1. </w:t>
            </w:r>
            <w:r w:rsidR="007A53C3" w:rsidRPr="00010CFE">
              <w:rPr>
                <w:rStyle w:val="af9"/>
                <w:rFonts w:ascii="Times New Roman" w:eastAsia="Times New Roman" w:hAnsi="Times New Roman" w:cs="Times New Roman"/>
                <w:bCs/>
                <w:noProof/>
                <w:sz w:val="24"/>
                <w:szCs w:val="24"/>
                <w:shd w:val="clear" w:color="auto" w:fill="FFFFFF"/>
                <w:lang w:eastAsia="ru-RU"/>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_Toc134621569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9</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70" w:history="1">
            <w:r w:rsidR="007A53C3" w:rsidRPr="00010CFE">
              <w:rPr>
                <w:rStyle w:val="af9"/>
                <w:rFonts w:ascii="Times New Roman" w:eastAsia="Times New Roman" w:hAnsi="Times New Roman" w:cs="Times New Roman"/>
                <w:bCs/>
                <w:noProof/>
                <w:sz w:val="24"/>
                <w:szCs w:val="24"/>
                <w:lang w:eastAsia="ru-RU"/>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_Toc134621570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11</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71" w:history="1">
            <w:r w:rsidR="007A53C3" w:rsidRPr="00010CFE">
              <w:rPr>
                <w:rStyle w:val="af9"/>
                <w:rFonts w:ascii="Times New Roman" w:eastAsia="Times New Roman" w:hAnsi="Times New Roman" w:cs="Times New Roman"/>
                <w:bCs/>
                <w:noProof/>
                <w:sz w:val="24"/>
                <w:szCs w:val="24"/>
                <w:lang w:eastAsia="ru-RU"/>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_Toc134621571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12</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572" w:history="1">
            <w:r w:rsidR="007A53C3" w:rsidRPr="00010CFE">
              <w:rPr>
                <w:rStyle w:val="af9"/>
                <w:bCs/>
                <w:caps/>
                <w:noProof/>
                <w:szCs w:val="24"/>
                <w:lang w:eastAsia="ru-RU"/>
              </w:rPr>
              <w:t>РАЗДЕЛ 2. СУЩЕСТВУЮЩИЕ И ПЕРСПЕКТИВНЫЕ БАЛАНСЫ ТЕПЛОВОЙ МОЩНОСТИ ИСТОЧНИКОВ ТЕПЛОВОЙ ЭНЕРГИИ И ТЕПЛОВОЙ НАГРУЗКИ ПОТРЕБИТЕЛЕЙ</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_Toc134621572 \h </w:instrText>
            </w:r>
            <w:r w:rsidRPr="00010CFE">
              <w:rPr>
                <w:noProof/>
                <w:webHidden/>
                <w:szCs w:val="24"/>
              </w:rPr>
            </w:r>
            <w:r w:rsidRPr="00010CFE">
              <w:rPr>
                <w:noProof/>
                <w:webHidden/>
                <w:szCs w:val="24"/>
              </w:rPr>
              <w:fldChar w:fldCharType="separate"/>
            </w:r>
            <w:r w:rsidR="007A53C3" w:rsidRPr="00010CFE">
              <w:rPr>
                <w:noProof/>
                <w:webHidden/>
                <w:szCs w:val="24"/>
              </w:rPr>
              <w:t>13</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73" w:history="1">
            <w:r w:rsidR="007A53C3" w:rsidRPr="00010CFE">
              <w:rPr>
                <w:rStyle w:val="af9"/>
                <w:rFonts w:ascii="Times New Roman" w:eastAsia="Times New Roman" w:hAnsi="Times New Roman" w:cs="Times New Roman"/>
                <w:bCs/>
                <w:noProof/>
                <w:sz w:val="24"/>
                <w:szCs w:val="24"/>
                <w:lang w:eastAsia="ru-RU"/>
              </w:rPr>
              <w:t>2.1. Описание существующих и перспективных зон действия систем теплоснабжения и источников тепловой энергии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_Toc134621573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13</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74" w:history="1">
            <w:r w:rsidR="007A53C3" w:rsidRPr="00010CFE">
              <w:rPr>
                <w:rStyle w:val="af9"/>
                <w:rFonts w:ascii="Times New Roman" w:eastAsia="Times New Roman" w:hAnsi="Times New Roman" w:cs="Times New Roman"/>
                <w:bCs/>
                <w:noProof/>
                <w:sz w:val="24"/>
                <w:szCs w:val="24"/>
                <w:shd w:val="clear" w:color="auto" w:fill="FFFFFF"/>
                <w:lang w:eastAsia="ru-RU"/>
              </w:rPr>
              <w:t>2.2. Описание существующих и перспективных зон действия индивидуальных источников тепловой энергии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_Toc134621574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13</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75" w:history="1">
            <w:r w:rsidR="007A53C3" w:rsidRPr="00010CFE">
              <w:rPr>
                <w:rStyle w:val="af9"/>
                <w:rFonts w:ascii="Times New Roman" w:eastAsia="Times New Roman" w:hAnsi="Times New Roman" w:cs="Times New Roman"/>
                <w:bCs/>
                <w:noProof/>
                <w:sz w:val="24"/>
                <w:szCs w:val="24"/>
                <w:shd w:val="clear" w:color="auto" w:fill="FFFFFF"/>
                <w:lang w:eastAsia="ru-RU"/>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_Toc134621575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14</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76" w:history="1">
            <w:r w:rsidR="007A53C3" w:rsidRPr="00010CFE">
              <w:rPr>
                <w:rStyle w:val="af9"/>
                <w:rFonts w:ascii="Times New Roman" w:eastAsia="Times New Roman" w:hAnsi="Times New Roman" w:cs="Times New Roman"/>
                <w:bCs/>
                <w:noProof/>
                <w:sz w:val="24"/>
                <w:szCs w:val="24"/>
                <w:lang w:eastAsia="ru-RU"/>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_Toc134621576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17</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77" w:history="1">
            <w:r w:rsidR="007A53C3" w:rsidRPr="00010CFE">
              <w:rPr>
                <w:rStyle w:val="af9"/>
                <w:rFonts w:ascii="Times New Roman" w:eastAsia="Times New Roman" w:hAnsi="Times New Roman" w:cs="Times New Roman"/>
                <w:bCs/>
                <w:noProof/>
                <w:sz w:val="24"/>
                <w:szCs w:val="24"/>
                <w:shd w:val="clear" w:color="auto" w:fill="FFFFFF"/>
                <w:lang w:eastAsia="ru-RU"/>
              </w:rPr>
              <w:t>2.5. Радиус эффективного теплоснабжения, определяемый в соответствии с </w:t>
            </w:r>
            <w:r w:rsidR="007A53C3" w:rsidRPr="00010CFE">
              <w:rPr>
                <w:rStyle w:val="af9"/>
                <w:rFonts w:ascii="Times New Roman" w:eastAsia="Times New Roman" w:hAnsi="Times New Roman" w:cs="Times New Roman"/>
                <w:bCs/>
                <w:noProof/>
                <w:sz w:val="24"/>
                <w:szCs w:val="24"/>
                <w:lang w:eastAsia="ru-RU"/>
              </w:rPr>
              <w:t>методическими указаниями</w:t>
            </w:r>
            <w:r w:rsidR="007A53C3" w:rsidRPr="00010CFE">
              <w:rPr>
                <w:rStyle w:val="af9"/>
                <w:rFonts w:ascii="Times New Roman" w:eastAsia="Times New Roman" w:hAnsi="Times New Roman" w:cs="Times New Roman"/>
                <w:bCs/>
                <w:noProof/>
                <w:sz w:val="24"/>
                <w:szCs w:val="24"/>
                <w:shd w:val="clear" w:color="auto" w:fill="FFFFFF"/>
                <w:lang w:eastAsia="ru-RU"/>
              </w:rPr>
              <w:t> по разработке схем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_Toc134621577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17</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578" w:history="1">
            <w:r w:rsidR="007A53C3" w:rsidRPr="00010CFE">
              <w:rPr>
                <w:rStyle w:val="af9"/>
                <w:bCs/>
                <w:caps/>
                <w:noProof/>
                <w:szCs w:val="24"/>
                <w:lang w:eastAsia="ru-RU"/>
              </w:rPr>
              <w:t>РАЗДЕЛ 3. СУЩЕСТВУЮЩИЕ И ПЕРСПЕКТИВНЫЕ БАЛАНСЫ ТЕПЛОНОСИТЕЛЯ</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_Toc134621578 \h </w:instrText>
            </w:r>
            <w:r w:rsidRPr="00010CFE">
              <w:rPr>
                <w:noProof/>
                <w:webHidden/>
                <w:szCs w:val="24"/>
              </w:rPr>
            </w:r>
            <w:r w:rsidRPr="00010CFE">
              <w:rPr>
                <w:noProof/>
                <w:webHidden/>
                <w:szCs w:val="24"/>
              </w:rPr>
              <w:fldChar w:fldCharType="separate"/>
            </w:r>
            <w:r w:rsidR="007A53C3" w:rsidRPr="00010CFE">
              <w:rPr>
                <w:noProof/>
                <w:webHidden/>
                <w:szCs w:val="24"/>
              </w:rPr>
              <w:t>18</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79" w:history="1">
            <w:r w:rsidR="007A53C3" w:rsidRPr="00010CFE">
              <w:rPr>
                <w:rStyle w:val="af9"/>
                <w:rFonts w:ascii="Times New Roman" w:eastAsia="Times New Roman" w:hAnsi="Times New Roman" w:cs="Times New Roman"/>
                <w:bCs/>
                <w:noProof/>
                <w:sz w:val="24"/>
                <w:szCs w:val="24"/>
                <w:lang w:eastAsia="ru-RU"/>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_Toc134621579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80" w:history="1">
            <w:r w:rsidR="007A53C3" w:rsidRPr="00010CFE">
              <w:rPr>
                <w:rStyle w:val="af9"/>
                <w:rFonts w:ascii="Times New Roman" w:eastAsia="Times New Roman" w:hAnsi="Times New Roman" w:cs="Times New Roman"/>
                <w:bCs/>
                <w:noProof/>
                <w:sz w:val="24"/>
                <w:szCs w:val="24"/>
                <w:lang w:eastAsia="ru-RU"/>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_Toc134621580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581" w:history="1">
            <w:r w:rsidR="007A53C3" w:rsidRPr="00010CFE">
              <w:rPr>
                <w:rStyle w:val="af9"/>
                <w:bCs/>
                <w:caps/>
                <w:noProof/>
                <w:szCs w:val="24"/>
                <w:lang w:eastAsia="ru-RU"/>
              </w:rPr>
              <w:t>РАЗДЕЛ 4. ОСНОВНЫЕ ПОЛОЖЕНИЯ МАСТЕР-ПЛАНА РАЗВИТИЯ СИСТЕМ ТЕПЛОСНАБЖЕНИЯ МУНИЦИПАЛЬНОГО ОБРАЗОВАНИЯ СОУЗГИНСКОЕ СЕЛЬСКОЕ ПОСЕЛЕНИЕ МАЙМИНСКОГО РАЙОНА</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_Toc134621581 \h </w:instrText>
            </w:r>
            <w:r w:rsidRPr="00010CFE">
              <w:rPr>
                <w:noProof/>
                <w:webHidden/>
                <w:szCs w:val="24"/>
              </w:rPr>
            </w:r>
            <w:r w:rsidRPr="00010CFE">
              <w:rPr>
                <w:noProof/>
                <w:webHidden/>
                <w:szCs w:val="24"/>
              </w:rPr>
              <w:fldChar w:fldCharType="separate"/>
            </w:r>
            <w:r w:rsidR="007A53C3" w:rsidRPr="00010CFE">
              <w:rPr>
                <w:noProof/>
                <w:webHidden/>
                <w:szCs w:val="24"/>
              </w:rPr>
              <w:t>19</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82" w:history="1">
            <w:r w:rsidR="007A53C3" w:rsidRPr="00010CFE">
              <w:rPr>
                <w:rStyle w:val="af9"/>
                <w:rFonts w:ascii="Times New Roman" w:eastAsia="Times New Roman" w:hAnsi="Times New Roman" w:cs="Times New Roman"/>
                <w:bCs/>
                <w:noProof/>
                <w:sz w:val="24"/>
                <w:szCs w:val="24"/>
                <w:lang w:eastAsia="ru-RU"/>
              </w:rPr>
              <w:t xml:space="preserve">4.1. </w:t>
            </w:r>
            <w:r w:rsidR="007A53C3" w:rsidRPr="00010CFE">
              <w:rPr>
                <w:rStyle w:val="af9"/>
                <w:rFonts w:ascii="Times New Roman" w:eastAsia="Times New Roman" w:hAnsi="Times New Roman" w:cs="Times New Roman"/>
                <w:bCs/>
                <w:noProof/>
                <w:sz w:val="24"/>
                <w:szCs w:val="24"/>
                <w:shd w:val="clear" w:color="auto" w:fill="FFFFFF"/>
                <w:lang w:eastAsia="ru-RU"/>
              </w:rPr>
              <w:t>Описание сценариев развития теплоснабжения Соузгинского сельского поселения Майминского района Республики Алтай</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_Toc134621582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19</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83" w:history="1">
            <w:r w:rsidR="007A53C3" w:rsidRPr="00010CFE">
              <w:rPr>
                <w:rStyle w:val="af9"/>
                <w:rFonts w:ascii="Times New Roman" w:eastAsia="Times New Roman" w:hAnsi="Times New Roman" w:cs="Times New Roman"/>
                <w:bCs/>
                <w:noProof/>
                <w:sz w:val="24"/>
                <w:szCs w:val="24"/>
                <w:lang w:eastAsia="ru-RU"/>
              </w:rPr>
              <w:t>4.2. Обоснование выбора приоритетного сценария развития теплоснабжения Соузгинского сельского поселения Майминского района Республики Алтай</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_Toc134621583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21</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584" w:history="1">
            <w:r w:rsidR="007A53C3" w:rsidRPr="00010CFE">
              <w:rPr>
                <w:rStyle w:val="af9"/>
                <w:bCs/>
                <w:caps/>
                <w:noProof/>
                <w:szCs w:val="24"/>
                <w:lang w:eastAsia="ru-RU"/>
              </w:rPr>
              <w:t>РАЗДЕЛ 5. ПРЕДЛОЖЕНИЯ ПО СТРОИТЕЛЬСТВУ, РЕКОНСТРУКЦИИ, ТЕХНИЧЕСКОМУ ПЕРЕВООРУЖЕНИЮ И МОДЕРНИЗАЦИИ ИСТОЧНИКОВ ТЕПЛОВОЙ ЭНЕРГИИ</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_Toc134621584 \h </w:instrText>
            </w:r>
            <w:r w:rsidRPr="00010CFE">
              <w:rPr>
                <w:noProof/>
                <w:webHidden/>
                <w:szCs w:val="24"/>
              </w:rPr>
            </w:r>
            <w:r w:rsidRPr="00010CFE">
              <w:rPr>
                <w:noProof/>
                <w:webHidden/>
                <w:szCs w:val="24"/>
              </w:rPr>
              <w:fldChar w:fldCharType="separate"/>
            </w:r>
            <w:r w:rsidR="007A53C3" w:rsidRPr="00010CFE">
              <w:rPr>
                <w:noProof/>
                <w:webHidden/>
                <w:szCs w:val="24"/>
              </w:rPr>
              <w:t>22</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85" w:history="1">
            <w:r w:rsidR="007A53C3" w:rsidRPr="00010CFE">
              <w:rPr>
                <w:rStyle w:val="af9"/>
                <w:rFonts w:ascii="Times New Roman" w:eastAsia="Times New Roman" w:hAnsi="Times New Roman" w:cs="Times New Roman"/>
                <w:bCs/>
                <w:noProof/>
                <w:sz w:val="24"/>
                <w:szCs w:val="24"/>
                <w:lang w:eastAsia="ru-RU"/>
              </w:rPr>
              <w:t xml:space="preserve">5.1. </w:t>
            </w:r>
            <w:r w:rsidR="007A53C3" w:rsidRPr="00010CFE">
              <w:rPr>
                <w:rStyle w:val="af9"/>
                <w:rFonts w:ascii="Times New Roman" w:eastAsia="Times New Roman" w:hAnsi="Times New Roman" w:cs="Times New Roman"/>
                <w:bCs/>
                <w:noProof/>
                <w:sz w:val="24"/>
                <w:szCs w:val="24"/>
                <w:shd w:val="clear" w:color="auto" w:fill="FFFFFF"/>
                <w:lang w:eastAsia="ru-RU"/>
              </w:rPr>
              <w:t>Предложения по строительству источников тепловой энергии, обеспечивающих перспективную тепловую нагрузку на осваиваемых территориях Соузгинского сельского поселения Майминского района Республики Алтай, для которых отсутствует возможность 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_Toc134621585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86" w:history="1">
            <w:r w:rsidR="007A53C3" w:rsidRPr="00010CFE">
              <w:rPr>
                <w:rStyle w:val="af9"/>
                <w:rFonts w:ascii="Times New Roman" w:eastAsia="Times New Roman" w:hAnsi="Times New Roman" w:cs="Times New Roman"/>
                <w:bCs/>
                <w:noProof/>
                <w:sz w:val="24"/>
                <w:szCs w:val="24"/>
                <w:lang w:eastAsia="ru-RU"/>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_Toc134621586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87" w:history="1">
            <w:r w:rsidR="007A53C3" w:rsidRPr="00010CFE">
              <w:rPr>
                <w:rStyle w:val="af9"/>
                <w:rFonts w:ascii="Times New Roman" w:eastAsia="Times New Roman" w:hAnsi="Times New Roman" w:cs="Times New Roman"/>
                <w:bCs/>
                <w:noProof/>
                <w:sz w:val="24"/>
                <w:szCs w:val="24"/>
                <w:shd w:val="clear" w:color="auto" w:fill="FFFFFF"/>
                <w:lang w:eastAsia="ru-RU"/>
              </w:rPr>
              <w:t>5.3. Предложения по модернизации источников тепловой энергии с целью повышения эффективности работы систем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_Toc134621587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88" w:history="1">
            <w:r w:rsidR="007A53C3" w:rsidRPr="00010CFE">
              <w:rPr>
                <w:rStyle w:val="af9"/>
                <w:rFonts w:ascii="Times New Roman" w:eastAsia="Times New Roman" w:hAnsi="Times New Roman" w:cs="Times New Roman"/>
                <w:bCs/>
                <w:noProof/>
                <w:sz w:val="24"/>
                <w:szCs w:val="24"/>
                <w:lang w:eastAsia="ru-RU"/>
              </w:rPr>
              <w:t xml:space="preserve">5.4. Графики совместной работы источников тепловой энергии, функционирующих в режиме комбинированной выработки электрической и тепловой энергии и </w:t>
            </w:r>
            <w:r w:rsidR="00343C95" w:rsidRPr="00010CFE">
              <w:rPr>
                <w:rStyle w:val="af9"/>
                <w:rFonts w:ascii="Times New Roman" w:eastAsia="Times New Roman" w:hAnsi="Times New Roman" w:cs="Times New Roman"/>
                <w:bCs/>
                <w:noProof/>
                <w:sz w:val="24"/>
                <w:szCs w:val="24"/>
                <w:lang w:eastAsia="ru-RU"/>
              </w:rPr>
              <w:t>котельной</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_Toc134621588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89" w:history="1">
            <w:r w:rsidR="007A53C3" w:rsidRPr="00010CFE">
              <w:rPr>
                <w:rStyle w:val="af9"/>
                <w:rFonts w:ascii="Times New Roman" w:eastAsia="Times New Roman" w:hAnsi="Times New Roman" w:cs="Times New Roman"/>
                <w:bCs/>
                <w:noProof/>
                <w:sz w:val="24"/>
                <w:szCs w:val="24"/>
                <w:lang w:eastAsia="ru-RU"/>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_Toc134621589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0" w:history="1">
            <w:r w:rsidR="007A53C3" w:rsidRPr="00010CFE">
              <w:rPr>
                <w:rStyle w:val="af9"/>
                <w:rFonts w:ascii="Times New Roman" w:eastAsia="Times New Roman" w:hAnsi="Times New Roman" w:cs="Times New Roman"/>
                <w:bCs/>
                <w:noProof/>
                <w:sz w:val="24"/>
                <w:szCs w:val="24"/>
                <w:lang w:eastAsia="ru-RU"/>
              </w:rPr>
              <w:t xml:space="preserve">5.6. Меры по переоборудованию </w:t>
            </w:r>
            <w:r w:rsidR="00343C95" w:rsidRPr="00010CFE">
              <w:rPr>
                <w:rStyle w:val="af9"/>
                <w:rFonts w:ascii="Times New Roman" w:eastAsia="Times New Roman" w:hAnsi="Times New Roman" w:cs="Times New Roman"/>
                <w:bCs/>
                <w:noProof/>
                <w:sz w:val="24"/>
                <w:szCs w:val="24"/>
                <w:lang w:eastAsia="ru-RU"/>
              </w:rPr>
              <w:t>котельной</w:t>
            </w:r>
            <w:r w:rsidR="007A53C3" w:rsidRPr="00010CFE">
              <w:rPr>
                <w:rStyle w:val="af9"/>
                <w:rFonts w:ascii="Times New Roman" w:eastAsia="Times New Roman" w:hAnsi="Times New Roman" w:cs="Times New Roman"/>
                <w:bCs/>
                <w:noProof/>
                <w:sz w:val="24"/>
                <w:szCs w:val="24"/>
                <w:lang w:eastAsia="ru-RU"/>
              </w:rPr>
              <w:t xml:space="preserve"> в источники тепловой энергии, функционирующие в режиме комбинированной выработки </w:t>
            </w:r>
            <w:r w:rsidR="007A53C3" w:rsidRPr="00010CFE">
              <w:rPr>
                <w:rStyle w:val="af9"/>
                <w:rFonts w:ascii="Times New Roman" w:eastAsia="Times New Roman" w:hAnsi="Times New Roman" w:cs="Times New Roman"/>
                <w:bCs/>
                <w:noProof/>
                <w:sz w:val="24"/>
                <w:szCs w:val="24"/>
                <w:shd w:val="clear" w:color="auto" w:fill="FFFFFF"/>
                <w:lang w:eastAsia="ru-RU"/>
              </w:rPr>
              <w:t>электрической и тепловой энергии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_Toc134621590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1" w:history="1">
            <w:r w:rsidR="007A53C3" w:rsidRPr="00010CFE">
              <w:rPr>
                <w:rStyle w:val="af9"/>
                <w:rFonts w:ascii="Times New Roman" w:eastAsia="Times New Roman" w:hAnsi="Times New Roman" w:cs="Times New Roman"/>
                <w:bCs/>
                <w:noProof/>
                <w:sz w:val="24"/>
                <w:szCs w:val="24"/>
                <w:shd w:val="clear" w:color="auto" w:fill="FFFFFF"/>
                <w:lang w:eastAsia="ru-RU"/>
              </w:rPr>
              <w:t xml:space="preserve">5.7. Меры по переводу </w:t>
            </w:r>
            <w:r w:rsidR="00343C95" w:rsidRPr="00010CFE">
              <w:rPr>
                <w:rStyle w:val="af9"/>
                <w:rFonts w:ascii="Times New Roman" w:eastAsia="Times New Roman" w:hAnsi="Times New Roman" w:cs="Times New Roman"/>
                <w:bCs/>
                <w:noProof/>
                <w:sz w:val="24"/>
                <w:szCs w:val="24"/>
                <w:shd w:val="clear" w:color="auto" w:fill="FFFFFF"/>
                <w:lang w:eastAsia="ru-RU"/>
              </w:rPr>
              <w:t>котельной</w:t>
            </w:r>
            <w:r w:rsidR="007A53C3" w:rsidRPr="00010CFE">
              <w:rPr>
                <w:rStyle w:val="af9"/>
                <w:rFonts w:ascii="Times New Roman" w:eastAsia="Times New Roman" w:hAnsi="Times New Roman" w:cs="Times New Roman"/>
                <w:bCs/>
                <w:noProof/>
                <w:sz w:val="24"/>
                <w:szCs w:val="24"/>
                <w:shd w:val="clear" w:color="auto" w:fill="FFFFFF"/>
                <w:lang w:eastAsia="ru-RU"/>
              </w:rPr>
              <w:t>,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_Toc134621591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23</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2" w:history="1">
            <w:r w:rsidR="007A53C3" w:rsidRPr="00010CFE">
              <w:rPr>
                <w:rStyle w:val="af9"/>
                <w:rFonts w:ascii="Times New Roman" w:eastAsia="Times New Roman" w:hAnsi="Times New Roman" w:cs="Times New Roman"/>
                <w:bCs/>
                <w:noProof/>
                <w:sz w:val="24"/>
                <w:szCs w:val="24"/>
                <w:shd w:val="clear" w:color="auto" w:fill="FFFFFF"/>
                <w:lang w:eastAsia="ru-RU"/>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_Toc134621592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23</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3" w:history="1">
            <w:r w:rsidR="007A53C3" w:rsidRPr="00010CFE">
              <w:rPr>
                <w:rStyle w:val="af9"/>
                <w:rFonts w:ascii="Times New Roman" w:eastAsia="Times New Roman" w:hAnsi="Times New Roman" w:cs="Times New Roman"/>
                <w:bCs/>
                <w:noProof/>
                <w:sz w:val="24"/>
                <w:szCs w:val="24"/>
                <w:lang w:eastAsia="ru-RU"/>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_Toc134621593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24</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4" w:history="1">
            <w:r w:rsidR="007A53C3" w:rsidRPr="00010CFE">
              <w:rPr>
                <w:rStyle w:val="af9"/>
                <w:rFonts w:ascii="Times New Roman" w:eastAsia="Times New Roman" w:hAnsi="Times New Roman" w:cs="Times New Roman"/>
                <w:bCs/>
                <w:noProof/>
                <w:sz w:val="24"/>
                <w:szCs w:val="24"/>
                <w:lang w:eastAsia="ru-RU"/>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_Toc134621594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24</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595" w:history="1">
            <w:r w:rsidR="007A53C3" w:rsidRPr="00010CFE">
              <w:rPr>
                <w:rStyle w:val="af9"/>
                <w:bCs/>
                <w:caps/>
                <w:noProof/>
                <w:szCs w:val="24"/>
                <w:lang w:eastAsia="ru-RU"/>
              </w:rPr>
              <w:t>РАЗДЕЛ 6. ПРЕДЛОЖЕНИЯ ПО СТРОИТЕЛЬСТВУ, РЕКОНСТРУКЦИИ И МОДЕРНИЗЦАИИ ТЕПЛОВЫХ СЕТЕЙ</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_Toc134621595 \h </w:instrText>
            </w:r>
            <w:r w:rsidRPr="00010CFE">
              <w:rPr>
                <w:noProof/>
                <w:webHidden/>
                <w:szCs w:val="24"/>
              </w:rPr>
            </w:r>
            <w:r w:rsidRPr="00010CFE">
              <w:rPr>
                <w:noProof/>
                <w:webHidden/>
                <w:szCs w:val="24"/>
              </w:rPr>
              <w:fldChar w:fldCharType="separate"/>
            </w:r>
            <w:r w:rsidR="007A53C3" w:rsidRPr="00010CFE">
              <w:rPr>
                <w:noProof/>
                <w:webHidden/>
                <w:szCs w:val="24"/>
              </w:rPr>
              <w:t>25</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6" w:history="1">
            <w:r w:rsidR="007A53C3" w:rsidRPr="00010CFE">
              <w:rPr>
                <w:rStyle w:val="af9"/>
                <w:rFonts w:ascii="Times New Roman" w:eastAsia="Times New Roman" w:hAnsi="Times New Roman" w:cs="Times New Roman"/>
                <w:bCs/>
                <w:noProof/>
                <w:sz w:val="24"/>
                <w:szCs w:val="24"/>
                <w:lang w:eastAsia="ru-RU"/>
              </w:rPr>
              <w:t xml:space="preserve">6.1. Предложения по строительству, реконструкции 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w:t>
            </w:r>
            <w:r w:rsidR="007A53C3" w:rsidRPr="00010CFE">
              <w:rPr>
                <w:rStyle w:val="af9"/>
                <w:rFonts w:ascii="Times New Roman" w:eastAsia="Times New Roman" w:hAnsi="Times New Roman" w:cs="Times New Roman"/>
                <w:bCs/>
                <w:noProof/>
                <w:sz w:val="24"/>
                <w:szCs w:val="24"/>
                <w:lang w:eastAsia="ru-RU"/>
              </w:rPr>
              <w:lastRenderedPageBreak/>
              <w:t>располагаемой тепловой мощности источников тепловой энергии (использование существующих резервов)</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_Toc134621596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25</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7" w:history="1">
            <w:r w:rsidR="007A53C3" w:rsidRPr="00010CFE">
              <w:rPr>
                <w:rStyle w:val="af9"/>
                <w:rFonts w:ascii="Times New Roman" w:eastAsia="Times New Roman" w:hAnsi="Times New Roman" w:cs="Times New Roman"/>
                <w:bCs/>
                <w:noProof/>
                <w:sz w:val="24"/>
                <w:szCs w:val="24"/>
                <w:shd w:val="clear" w:color="auto" w:fill="FFFFFF"/>
                <w:lang w:eastAsia="ru-RU"/>
              </w:rPr>
              <w:t>6.2. Предложения по строительству, реконструкции и модернизации тепловых сетей для обеспечения перспективных приростов тепловой нагрузки в осваиваемых районах Соузгинского сельского поселения под жилищную, комплексную или производственную застройку</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_Toc134621597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25</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8" w:history="1">
            <w:r w:rsidR="007A53C3" w:rsidRPr="00010CFE">
              <w:rPr>
                <w:rStyle w:val="af9"/>
                <w:rFonts w:ascii="Times New Roman" w:eastAsia="Times New Roman" w:hAnsi="Times New Roman" w:cs="Times New Roman"/>
                <w:bCs/>
                <w:noProof/>
                <w:sz w:val="24"/>
                <w:szCs w:val="24"/>
                <w:shd w:val="clear" w:color="auto" w:fill="FFFFFF"/>
                <w:lang w:eastAsia="ru-RU"/>
              </w:rPr>
              <w:t>6.3. Предложения по строительству, реконструкции 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_Toc134621598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25</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599" w:history="1">
            <w:r w:rsidR="007A53C3" w:rsidRPr="00010CFE">
              <w:rPr>
                <w:rStyle w:val="af9"/>
                <w:rFonts w:ascii="Times New Roman" w:eastAsia="Times New Roman" w:hAnsi="Times New Roman" w:cs="Times New Roman"/>
                <w:bCs/>
                <w:noProof/>
                <w:sz w:val="24"/>
                <w:szCs w:val="24"/>
                <w:shd w:val="clear" w:color="auto" w:fill="FFFFFF"/>
                <w:lang w:eastAsia="ru-RU"/>
              </w:rPr>
              <w:t>6.5. Предложения по строительству, реконструкции и модернизации тепловых сетей для обеспечения нормативной надежности теплоснабжения потребителей</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_Toc134621599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25</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00" w:history="1">
            <w:r w:rsidR="007A53C3" w:rsidRPr="00010CFE">
              <w:rPr>
                <w:rStyle w:val="af9"/>
                <w:rFonts w:ascii="Times New Roman" w:eastAsia="Times New Roman" w:hAnsi="Times New Roman" w:cs="Times New Roman"/>
                <w:bCs/>
                <w:noProof/>
                <w:sz w:val="24"/>
                <w:szCs w:val="24"/>
                <w:lang w:eastAsia="ru-RU"/>
              </w:rPr>
              <w:t xml:space="preserve">7.1. </w:t>
            </w:r>
            <w:r w:rsidR="007A53C3" w:rsidRPr="00010CFE">
              <w:rPr>
                <w:rStyle w:val="af9"/>
                <w:rFonts w:ascii="Times New Roman" w:eastAsia="Times New Roman" w:hAnsi="Times New Roman" w:cs="Times New Roman"/>
                <w:bCs/>
                <w:noProof/>
                <w:sz w:val="24"/>
                <w:szCs w:val="24"/>
                <w:shd w:val="clear" w:color="auto" w:fill="FFFFFF"/>
                <w:lang w:eastAsia="ru-RU"/>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центральных тепловых пунктов при наличии у потребителей внутридомовых систем горячего водоснабжения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_Toc134621600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27</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01" w:history="1">
            <w:r w:rsidR="007A53C3" w:rsidRPr="00010CFE">
              <w:rPr>
                <w:rStyle w:val="af9"/>
                <w:rFonts w:ascii="Times New Roman" w:eastAsia="Times New Roman" w:hAnsi="Times New Roman" w:cs="Times New Roman"/>
                <w:bCs/>
                <w:noProof/>
                <w:sz w:val="24"/>
                <w:szCs w:val="24"/>
                <w:lang w:eastAsia="ru-RU"/>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центральных тепловых пунктов по причине отсутствия у потребителей внутридомовых систем горячего водоснабжения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_Toc134621601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27</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left" w:pos="2047"/>
              <w:tab w:val="right" w:leader="dot" w:pos="9911"/>
            </w:tabs>
            <w:jc w:val="both"/>
            <w:rPr>
              <w:rFonts w:eastAsiaTheme="minorEastAsia"/>
              <w:noProof/>
              <w:szCs w:val="24"/>
              <w:lang w:val="ru-RU" w:eastAsia="ru-RU"/>
            </w:rPr>
          </w:pPr>
          <w:hyperlink w:anchor="_Toc134621602" w:history="1">
            <w:r w:rsidR="007A53C3" w:rsidRPr="00010CFE">
              <w:rPr>
                <w:rStyle w:val="af9"/>
                <w:bCs/>
                <w:caps/>
                <w:noProof/>
                <w:szCs w:val="24"/>
                <w:lang w:eastAsia="ru-RU"/>
              </w:rPr>
              <w:t>РАЗДЕЛ 8.</w:t>
            </w:r>
            <w:r w:rsidR="007A53C3" w:rsidRPr="00010CFE">
              <w:rPr>
                <w:rFonts w:eastAsiaTheme="minorEastAsia"/>
                <w:noProof/>
                <w:szCs w:val="24"/>
                <w:lang w:val="ru-RU" w:eastAsia="ru-RU"/>
              </w:rPr>
              <w:tab/>
            </w:r>
            <w:r w:rsidR="007A53C3" w:rsidRPr="00010CFE">
              <w:rPr>
                <w:rStyle w:val="af9"/>
                <w:bCs/>
                <w:caps/>
                <w:noProof/>
                <w:szCs w:val="24"/>
                <w:lang w:eastAsia="ru-RU"/>
              </w:rPr>
              <w:t>ПЕРСПЕКТИВНЫЕ ТОПЛИВНЫЕ БАЛАНСЫ</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_Toc134621602 \h </w:instrText>
            </w:r>
            <w:r w:rsidRPr="00010CFE">
              <w:rPr>
                <w:noProof/>
                <w:webHidden/>
                <w:szCs w:val="24"/>
              </w:rPr>
            </w:r>
            <w:r w:rsidRPr="00010CFE">
              <w:rPr>
                <w:noProof/>
                <w:webHidden/>
                <w:szCs w:val="24"/>
              </w:rPr>
              <w:fldChar w:fldCharType="separate"/>
            </w:r>
            <w:r w:rsidR="007A53C3" w:rsidRPr="00010CFE">
              <w:rPr>
                <w:noProof/>
                <w:webHidden/>
                <w:szCs w:val="24"/>
              </w:rPr>
              <w:t>28</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03" w:history="1">
            <w:r w:rsidR="007A53C3" w:rsidRPr="00010CFE">
              <w:rPr>
                <w:rStyle w:val="af9"/>
                <w:rFonts w:ascii="Times New Roman" w:eastAsia="Times New Roman" w:hAnsi="Times New Roman" w:cs="Times New Roman"/>
                <w:bCs/>
                <w:noProof/>
                <w:sz w:val="24"/>
                <w:szCs w:val="24"/>
                <w:lang w:eastAsia="ru-RU"/>
              </w:rPr>
              <w:t xml:space="preserve">8.1. </w:t>
            </w:r>
            <w:r w:rsidR="007A53C3" w:rsidRPr="00010CFE">
              <w:rPr>
                <w:rStyle w:val="af9"/>
                <w:rFonts w:ascii="Times New Roman" w:eastAsia="Times New Roman" w:hAnsi="Times New Roman" w:cs="Times New Roman"/>
                <w:bCs/>
                <w:noProof/>
                <w:sz w:val="24"/>
                <w:szCs w:val="24"/>
                <w:shd w:val="clear" w:color="auto" w:fill="FFFFFF"/>
                <w:lang w:eastAsia="ru-RU"/>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_Toc134621603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04" w:history="1">
            <w:r w:rsidR="007A53C3" w:rsidRPr="00010CFE">
              <w:rPr>
                <w:rStyle w:val="af9"/>
                <w:rFonts w:ascii="Times New Roman" w:eastAsia="Times New Roman" w:hAnsi="Times New Roman" w:cs="Times New Roman"/>
                <w:bCs/>
                <w:noProof/>
                <w:sz w:val="24"/>
                <w:szCs w:val="24"/>
                <w:lang w:eastAsia="ru-RU"/>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_Toc134621604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05" w:history="1">
            <w:r w:rsidR="007A53C3" w:rsidRPr="00010CFE">
              <w:rPr>
                <w:rStyle w:val="af9"/>
                <w:rFonts w:ascii="Times New Roman" w:eastAsia="Times New Roman" w:hAnsi="Times New Roman" w:cs="Times New Roman"/>
                <w:bCs/>
                <w:noProof/>
                <w:sz w:val="24"/>
                <w:szCs w:val="24"/>
                <w:shd w:val="clear" w:color="auto" w:fill="FFFFFF"/>
                <w:lang w:eastAsia="ru-RU"/>
              </w:rPr>
              <w:t>8.3. 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_Toc134621605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06" w:history="1">
            <w:r w:rsidR="007A53C3" w:rsidRPr="00010CFE">
              <w:rPr>
                <w:rStyle w:val="af9"/>
                <w:rFonts w:ascii="Times New Roman" w:eastAsia="Times New Roman" w:hAnsi="Times New Roman" w:cs="Times New Roman"/>
                <w:bCs/>
                <w:noProof/>
                <w:sz w:val="24"/>
                <w:szCs w:val="24"/>
                <w:shd w:val="clear" w:color="auto" w:fill="FFFFFF"/>
                <w:lang w:eastAsia="ru-RU"/>
              </w:rPr>
              <w:t>8.4. Преобладающий в Соузгинском сельском поселении вид топлива, определяемый по совокупности всех систем теплоснабжения, находящихся в Соузгинском сельском поселении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_Toc134621606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29</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07" w:history="1">
            <w:r w:rsidR="007A53C3" w:rsidRPr="00010CFE">
              <w:rPr>
                <w:rStyle w:val="af9"/>
                <w:rFonts w:ascii="Times New Roman" w:eastAsia="Times New Roman" w:hAnsi="Times New Roman" w:cs="Times New Roman"/>
                <w:bCs/>
                <w:noProof/>
                <w:sz w:val="24"/>
                <w:szCs w:val="24"/>
                <w:lang w:eastAsia="ru-RU"/>
              </w:rPr>
              <w:t>8.5. Приоритетное направление развития топливного баланса Соузгинского сельского поселения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_Toc134621607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29</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608" w:history="1">
            <w:r w:rsidR="007A53C3" w:rsidRPr="00010CFE">
              <w:rPr>
                <w:rStyle w:val="af9"/>
                <w:bCs/>
                <w:caps/>
                <w:noProof/>
                <w:szCs w:val="24"/>
                <w:lang w:eastAsia="ru-RU"/>
              </w:rPr>
              <w:t>РАЗДЕЛ 9. ИНВЕСТИЦИИ В СТРОИТЕЛЬСТВО, РЕКОНСТРУКЦИЮ, ТЕХНИЧЕСКОЕ ПЕРЕВООРУЖЕНИЕ И МОДЕРНИЗАЦИЮ</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_Toc134621608 \h </w:instrText>
            </w:r>
            <w:r w:rsidRPr="00010CFE">
              <w:rPr>
                <w:noProof/>
                <w:webHidden/>
                <w:szCs w:val="24"/>
              </w:rPr>
            </w:r>
            <w:r w:rsidRPr="00010CFE">
              <w:rPr>
                <w:noProof/>
                <w:webHidden/>
                <w:szCs w:val="24"/>
              </w:rPr>
              <w:fldChar w:fldCharType="separate"/>
            </w:r>
            <w:r w:rsidR="007A53C3" w:rsidRPr="00010CFE">
              <w:rPr>
                <w:noProof/>
                <w:webHidden/>
                <w:szCs w:val="24"/>
              </w:rPr>
              <w:t>30</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09" w:history="1">
            <w:r w:rsidR="007A53C3" w:rsidRPr="00010CFE">
              <w:rPr>
                <w:rStyle w:val="af9"/>
                <w:rFonts w:ascii="Times New Roman" w:eastAsia="Times New Roman" w:hAnsi="Times New Roman" w:cs="Times New Roman"/>
                <w:bCs/>
                <w:noProof/>
                <w:sz w:val="24"/>
                <w:szCs w:val="24"/>
                <w:lang w:eastAsia="ru-RU"/>
              </w:rPr>
              <w:t xml:space="preserve">9.1. </w:t>
            </w:r>
            <w:r w:rsidR="007A53C3" w:rsidRPr="00010CFE">
              <w:rPr>
                <w:rStyle w:val="af9"/>
                <w:rFonts w:ascii="Times New Roman" w:eastAsia="Times New Roman" w:hAnsi="Times New Roman" w:cs="Times New Roman"/>
                <w:bCs/>
                <w:noProof/>
                <w:sz w:val="24"/>
                <w:szCs w:val="24"/>
                <w:shd w:val="clear" w:color="auto" w:fill="FFFFFF"/>
                <w:lang w:eastAsia="ru-RU"/>
              </w:rPr>
              <w:t>Предложения по величине необходимых инвестиций в строительство, реконструкцию, техническое перевооружение и модернизацию источников тепловой энергии на каждом этапе</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_Toc134621609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30</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0" w:history="1">
            <w:r w:rsidR="007A53C3" w:rsidRPr="00010CFE">
              <w:rPr>
                <w:rStyle w:val="af9"/>
                <w:rFonts w:ascii="Times New Roman" w:eastAsia="Times New Roman" w:hAnsi="Times New Roman" w:cs="Times New Roman"/>
                <w:bCs/>
                <w:noProof/>
                <w:sz w:val="24"/>
                <w:szCs w:val="24"/>
                <w:shd w:val="clear" w:color="auto" w:fill="FFFFFF"/>
                <w:lang w:eastAsia="ru-RU"/>
              </w:rPr>
              <w:t>9.2. Предложения по величине необходимых инвестиций в строительство, реконструкцию, техническое перевооружение и модернизацию тепловых сетей, насосных станций и тепловых пунктов на каждом этапе</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_Toc134621610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32</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1" w:history="1">
            <w:r w:rsidR="007A53C3" w:rsidRPr="00010CFE">
              <w:rPr>
                <w:rStyle w:val="af9"/>
                <w:rFonts w:ascii="Times New Roman" w:eastAsia="Times New Roman" w:hAnsi="Times New Roman" w:cs="Times New Roman"/>
                <w:bCs/>
                <w:noProof/>
                <w:sz w:val="24"/>
                <w:szCs w:val="24"/>
                <w:lang w:eastAsia="ru-RU"/>
              </w:rPr>
              <w:t>9.3. Предложения по величине инвестиций в строительство, реконструкцию, техническое перевооружение и модернизацию в связи с изменениями температурного графика и гидравлического режима работы системы теплоснабжения на каждом этапе</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_Toc134621611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33</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2" w:history="1">
            <w:r w:rsidR="007A53C3" w:rsidRPr="00010CFE">
              <w:rPr>
                <w:rStyle w:val="af9"/>
                <w:rFonts w:ascii="Times New Roman" w:eastAsia="Times New Roman" w:hAnsi="Times New Roman" w:cs="Times New Roman"/>
                <w:bCs/>
                <w:noProof/>
                <w:sz w:val="24"/>
                <w:szCs w:val="24"/>
                <w:shd w:val="clear" w:color="auto" w:fill="FFFFFF"/>
                <w:lang w:eastAsia="ru-RU"/>
              </w:rPr>
              <w:t xml:space="preserve">9.4. Предложения по величине необходимых инвестиций для перевода открытой системы теплоснабжения (горячего </w:t>
            </w:r>
            <w:r w:rsidR="007A53C3" w:rsidRPr="00010CFE">
              <w:rPr>
                <w:rStyle w:val="af9"/>
                <w:rFonts w:ascii="Times New Roman" w:eastAsia="Times New Roman" w:hAnsi="Times New Roman" w:cs="Times New Roman"/>
                <w:bCs/>
                <w:noProof/>
                <w:sz w:val="24"/>
                <w:szCs w:val="24"/>
                <w:lang w:eastAsia="ru-RU"/>
              </w:rPr>
              <w:t>водоснабжения</w:t>
            </w:r>
            <w:r w:rsidR="007A53C3" w:rsidRPr="00010CFE">
              <w:rPr>
                <w:rStyle w:val="af9"/>
                <w:rFonts w:ascii="Times New Roman" w:eastAsia="Times New Roman" w:hAnsi="Times New Roman" w:cs="Times New Roman"/>
                <w:bCs/>
                <w:noProof/>
                <w:sz w:val="24"/>
                <w:szCs w:val="24"/>
                <w:shd w:val="clear" w:color="auto" w:fill="FFFFFF"/>
                <w:lang w:eastAsia="ru-RU"/>
              </w:rPr>
              <w:t>) в закрытую систему горячего водоснабжения на каждом этапе</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_Toc134621612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33</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3" w:history="1">
            <w:r w:rsidR="007A53C3" w:rsidRPr="00010CFE">
              <w:rPr>
                <w:rStyle w:val="af9"/>
                <w:rFonts w:ascii="Times New Roman" w:eastAsia="Times New Roman" w:hAnsi="Times New Roman" w:cs="Times New Roman"/>
                <w:bCs/>
                <w:noProof/>
                <w:sz w:val="24"/>
                <w:szCs w:val="24"/>
                <w:shd w:val="clear" w:color="auto" w:fill="FFFFFF"/>
                <w:lang w:eastAsia="ru-RU"/>
              </w:rPr>
              <w:t>9.5. Оценка эффективности инвестиций по отдельным предложениям</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_Toc134621613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33</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left" w:pos="2167"/>
              <w:tab w:val="right" w:leader="dot" w:pos="9911"/>
            </w:tabs>
            <w:jc w:val="both"/>
            <w:rPr>
              <w:rFonts w:eastAsiaTheme="minorEastAsia"/>
              <w:noProof/>
              <w:szCs w:val="24"/>
              <w:lang w:val="ru-RU" w:eastAsia="ru-RU"/>
            </w:rPr>
          </w:pPr>
          <w:hyperlink w:anchor="_Toc134621614" w:history="1">
            <w:r w:rsidR="007A53C3" w:rsidRPr="00010CFE">
              <w:rPr>
                <w:rStyle w:val="af9"/>
                <w:bCs/>
                <w:caps/>
                <w:noProof/>
                <w:szCs w:val="24"/>
                <w:lang w:eastAsia="ru-RU"/>
              </w:rPr>
              <w:t>РАЗДЕЛ 10.</w:t>
            </w:r>
            <w:r w:rsidR="007A53C3" w:rsidRPr="00010CFE">
              <w:rPr>
                <w:rFonts w:eastAsiaTheme="minorEastAsia"/>
                <w:noProof/>
                <w:szCs w:val="24"/>
                <w:lang w:val="ru-RU" w:eastAsia="ru-RU"/>
              </w:rPr>
              <w:tab/>
            </w:r>
            <w:r w:rsidR="007A53C3" w:rsidRPr="00010CFE">
              <w:rPr>
                <w:rStyle w:val="af9"/>
                <w:bCs/>
                <w:caps/>
                <w:noProof/>
                <w:szCs w:val="24"/>
                <w:lang w:eastAsia="ru-RU"/>
              </w:rPr>
              <w:t>РЕШЕНИЕ О ПРИСВОЕНИИ СТАТУСА ЕДИНОЙ ТЕПЛОСНАБЖАЮЩЕЙ ОРГАНИЗАЦИИ</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_Toc134621614 \h </w:instrText>
            </w:r>
            <w:r w:rsidRPr="00010CFE">
              <w:rPr>
                <w:noProof/>
                <w:webHidden/>
                <w:szCs w:val="24"/>
              </w:rPr>
            </w:r>
            <w:r w:rsidRPr="00010CFE">
              <w:rPr>
                <w:noProof/>
                <w:webHidden/>
                <w:szCs w:val="24"/>
              </w:rPr>
              <w:fldChar w:fldCharType="separate"/>
            </w:r>
            <w:r w:rsidR="007A53C3" w:rsidRPr="00010CFE">
              <w:rPr>
                <w:noProof/>
                <w:webHidden/>
                <w:szCs w:val="24"/>
              </w:rPr>
              <w:t>34</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5" w:history="1">
            <w:r w:rsidR="007A53C3" w:rsidRPr="00010CFE">
              <w:rPr>
                <w:rStyle w:val="af9"/>
                <w:rFonts w:ascii="Times New Roman" w:eastAsia="Times New Roman" w:hAnsi="Times New Roman" w:cs="Times New Roman"/>
                <w:bCs/>
                <w:noProof/>
                <w:sz w:val="24"/>
                <w:szCs w:val="24"/>
                <w:lang w:eastAsia="ru-RU"/>
              </w:rPr>
              <w:t xml:space="preserve">10.1. </w:t>
            </w:r>
            <w:r w:rsidR="007A53C3" w:rsidRPr="00010CFE">
              <w:rPr>
                <w:rStyle w:val="af9"/>
                <w:rFonts w:ascii="Times New Roman" w:eastAsia="Times New Roman" w:hAnsi="Times New Roman" w:cs="Times New Roman"/>
                <w:bCs/>
                <w:noProof/>
                <w:sz w:val="24"/>
                <w:szCs w:val="24"/>
                <w:shd w:val="clear" w:color="auto" w:fill="FFFFFF"/>
                <w:lang w:eastAsia="ru-RU"/>
              </w:rPr>
              <w:t>Решение о присвоении статуса единой теплоснабжающей организации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_Toc134621615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34</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6" w:history="1">
            <w:r w:rsidR="007A53C3" w:rsidRPr="00010CFE">
              <w:rPr>
                <w:rStyle w:val="af9"/>
                <w:rFonts w:ascii="Times New Roman" w:eastAsia="Times New Roman" w:hAnsi="Times New Roman" w:cs="Times New Roman"/>
                <w:bCs/>
                <w:noProof/>
                <w:sz w:val="24"/>
                <w:szCs w:val="24"/>
                <w:lang w:eastAsia="ru-RU"/>
              </w:rPr>
              <w:t>10.2. Реестр зон деятельности единой теплоснабжающей организации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_Toc134621616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34</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7" w:history="1">
            <w:r w:rsidR="007A53C3" w:rsidRPr="00010CFE">
              <w:rPr>
                <w:rStyle w:val="af9"/>
                <w:rFonts w:ascii="Times New Roman" w:eastAsia="Times New Roman" w:hAnsi="Times New Roman" w:cs="Times New Roman"/>
                <w:bCs/>
                <w:noProof/>
                <w:sz w:val="24"/>
                <w:szCs w:val="24"/>
                <w:shd w:val="clear" w:color="auto" w:fill="FFFFFF"/>
                <w:lang w:eastAsia="ru-RU"/>
              </w:rPr>
              <w:t xml:space="preserve">10.3. Основания, </w:t>
            </w:r>
            <w:r w:rsidR="007A53C3" w:rsidRPr="00010CFE">
              <w:rPr>
                <w:rStyle w:val="af9"/>
                <w:rFonts w:ascii="Times New Roman" w:eastAsia="Times New Roman" w:hAnsi="Times New Roman" w:cs="Times New Roman"/>
                <w:bCs/>
                <w:noProof/>
                <w:sz w:val="24"/>
                <w:szCs w:val="24"/>
                <w:lang w:eastAsia="ru-RU"/>
              </w:rPr>
              <w:t>критерии</w:t>
            </w:r>
            <w:r w:rsidR="007A53C3" w:rsidRPr="00010CFE">
              <w:rPr>
                <w:rStyle w:val="af9"/>
                <w:rFonts w:ascii="Times New Roman" w:eastAsia="Times New Roman" w:hAnsi="Times New Roman" w:cs="Times New Roman"/>
                <w:bCs/>
                <w:noProof/>
                <w:sz w:val="24"/>
                <w:szCs w:val="24"/>
                <w:shd w:val="clear" w:color="auto" w:fill="FFFFFF"/>
                <w:lang w:eastAsia="ru-RU"/>
              </w:rPr>
              <w:t>, в соответствии с которыми теплоснабжающей организации присвоен статус единой теплоснабжающей организации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_Toc134621617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34</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8" w:history="1">
            <w:r w:rsidR="007A53C3" w:rsidRPr="00010CFE">
              <w:rPr>
                <w:rStyle w:val="af9"/>
                <w:rFonts w:ascii="Times New Roman" w:eastAsia="Times New Roman" w:hAnsi="Times New Roman" w:cs="Times New Roman"/>
                <w:bCs/>
                <w:noProof/>
                <w:sz w:val="24"/>
                <w:szCs w:val="24"/>
                <w:shd w:val="clear" w:color="auto" w:fill="FFFFFF"/>
                <w:lang w:eastAsia="ru-RU"/>
              </w:rPr>
              <w:t>10.4. Информация о поданных теплоснабжающими организациями заявках на присвоение статуса единой теплоснабжающей организации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_Toc134621618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35</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19" w:history="1">
            <w:r w:rsidR="007A53C3" w:rsidRPr="00010CFE">
              <w:rPr>
                <w:rStyle w:val="af9"/>
                <w:rFonts w:ascii="Times New Roman" w:eastAsia="Times New Roman" w:hAnsi="Times New Roman" w:cs="Times New Roman"/>
                <w:bCs/>
                <w:noProof/>
                <w:sz w:val="24"/>
                <w:szCs w:val="24"/>
                <w:shd w:val="clear" w:color="auto" w:fill="FFFFFF"/>
                <w:lang w:eastAsia="ru-RU"/>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Соузгинского сельского поселения Майминского района Республики Алтай</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_Toc134621619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35</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620" w:history="1">
            <w:r w:rsidR="007A53C3" w:rsidRPr="00010CFE">
              <w:rPr>
                <w:rStyle w:val="af9"/>
                <w:bCs/>
                <w:caps/>
                <w:noProof/>
                <w:szCs w:val="24"/>
                <w:lang w:eastAsia="ru-RU"/>
              </w:rPr>
              <w:t>РАЗДЕЛ 11. РЕШЕНИЯ О РАСПРЕДЕЛЕНИИ ТЕПЛОВОЙ НАГРУЗКИ МЕЖДУ ИСТОЧНИКАМИ ТЕПЛОВОЙ ЭНЕРГИИ</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_Toc134621620 \h </w:instrText>
            </w:r>
            <w:r w:rsidRPr="00010CFE">
              <w:rPr>
                <w:noProof/>
                <w:webHidden/>
                <w:szCs w:val="24"/>
              </w:rPr>
            </w:r>
            <w:r w:rsidRPr="00010CFE">
              <w:rPr>
                <w:noProof/>
                <w:webHidden/>
                <w:szCs w:val="24"/>
              </w:rPr>
              <w:fldChar w:fldCharType="separate"/>
            </w:r>
            <w:r w:rsidR="007A53C3" w:rsidRPr="00010CFE">
              <w:rPr>
                <w:noProof/>
                <w:webHidden/>
                <w:szCs w:val="24"/>
              </w:rPr>
              <w:t>36</w:t>
            </w:r>
            <w:r w:rsidRPr="00010CFE">
              <w:rPr>
                <w:noProof/>
                <w:webHidden/>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621" w:history="1">
            <w:r w:rsidR="007A53C3" w:rsidRPr="00010CFE">
              <w:rPr>
                <w:rStyle w:val="af9"/>
                <w:bCs/>
                <w:caps/>
                <w:noProof/>
                <w:szCs w:val="24"/>
                <w:lang w:eastAsia="ru-RU"/>
              </w:rPr>
              <w:t>РАЗДЕЛ 12. РЕШЕНИЯ ПО БЕСХОЗЯЙНЫМ ТЕПЛОВЫМ СЕТЯМ</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_Toc134621621 \h </w:instrText>
            </w:r>
            <w:r w:rsidRPr="00010CFE">
              <w:rPr>
                <w:noProof/>
                <w:webHidden/>
                <w:szCs w:val="24"/>
              </w:rPr>
            </w:r>
            <w:r w:rsidRPr="00010CFE">
              <w:rPr>
                <w:noProof/>
                <w:webHidden/>
                <w:szCs w:val="24"/>
              </w:rPr>
              <w:fldChar w:fldCharType="separate"/>
            </w:r>
            <w:r w:rsidR="007A53C3" w:rsidRPr="00010CFE">
              <w:rPr>
                <w:noProof/>
                <w:webHidden/>
                <w:szCs w:val="24"/>
              </w:rPr>
              <w:t>37</w:t>
            </w:r>
            <w:r w:rsidRPr="00010CFE">
              <w:rPr>
                <w:noProof/>
                <w:webHidden/>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622" w:history="1">
            <w:r w:rsidR="007A53C3" w:rsidRPr="00010CFE">
              <w:rPr>
                <w:rStyle w:val="af9"/>
                <w:bCs/>
                <w:caps/>
                <w:noProof/>
                <w:szCs w:val="24"/>
                <w:lang w:eastAsia="ru-RU"/>
              </w:rPr>
              <w:t>РАЗДЕЛ 13. СИНХРОНИЗАЦИЯ СХЕМЫ ТЕПЛОСНАБЖЕНИЯ СО СХЕМОЙ ГАЗОСНАБЖЕНИЯ И ГАЗИФИКАЦИИ Республики Алтай, СХЕМОЙ И ПРОГРАММОЙ РАЗВИТИЯ ЭЛЕКТРОЭНЕРГЕТИКИ, СО СХЕМОЙ ВОДОСНАБЖЕНИЯ И ВОДООТВЕДЕНИЯ МУНИЦИПАЛЬНОГО ОБРАЗОВАНИЯ СОУЗГИНСКОЕ СЕЛЬСКОЕ ПОСЕЛЕНИЕ МАЙМИНСКОГО РАЙОНА</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_Toc134621622 \h </w:instrText>
            </w:r>
            <w:r w:rsidRPr="00010CFE">
              <w:rPr>
                <w:noProof/>
                <w:webHidden/>
                <w:szCs w:val="24"/>
              </w:rPr>
            </w:r>
            <w:r w:rsidRPr="00010CFE">
              <w:rPr>
                <w:noProof/>
                <w:webHidden/>
                <w:szCs w:val="24"/>
              </w:rPr>
              <w:fldChar w:fldCharType="separate"/>
            </w:r>
            <w:r w:rsidR="007A53C3" w:rsidRPr="00010CFE">
              <w:rPr>
                <w:noProof/>
                <w:webHidden/>
                <w:szCs w:val="24"/>
              </w:rPr>
              <w:t>38</w:t>
            </w:r>
            <w:r w:rsidRPr="00010CFE">
              <w:rPr>
                <w:noProof/>
                <w:webHidden/>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23" w:history="1">
            <w:r w:rsidR="007A53C3" w:rsidRPr="00010CFE">
              <w:rPr>
                <w:rStyle w:val="af9"/>
                <w:rFonts w:ascii="Times New Roman" w:eastAsia="Times New Roman" w:hAnsi="Times New Roman" w:cs="Times New Roman"/>
                <w:bCs/>
                <w:noProof/>
                <w:sz w:val="24"/>
                <w:szCs w:val="24"/>
                <w:lang w:eastAsia="ru-RU"/>
              </w:rPr>
              <w:t xml:space="preserve">13.1. </w:t>
            </w:r>
            <w:r w:rsidR="007A53C3" w:rsidRPr="00010CFE">
              <w:rPr>
                <w:rStyle w:val="af9"/>
                <w:rFonts w:ascii="Times New Roman" w:eastAsia="Times New Roman" w:hAnsi="Times New Roman" w:cs="Times New Roman"/>
                <w:bCs/>
                <w:noProof/>
                <w:sz w:val="24"/>
                <w:szCs w:val="24"/>
                <w:shd w:val="clear" w:color="auto" w:fill="FFFFFF"/>
                <w:lang w:eastAsia="ru-RU"/>
              </w:rPr>
              <w:t>Описание решений (на основе утвержденной региональной (межрегиональной) программы газификации жилищно-коммунального хозяйства, промышленных организаций) о развитии соответствующей системы газоснабжения в части обеспечения топливом источников тепловой энергии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_Toc134621623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24" w:history="1">
            <w:r w:rsidR="007A53C3" w:rsidRPr="00010CFE">
              <w:rPr>
                <w:rStyle w:val="af9"/>
                <w:rFonts w:ascii="Times New Roman" w:eastAsia="Times New Roman" w:hAnsi="Times New Roman" w:cs="Times New Roman"/>
                <w:bCs/>
                <w:noProof/>
                <w:sz w:val="24"/>
                <w:szCs w:val="24"/>
                <w:shd w:val="clear" w:color="auto" w:fill="FFFFFF"/>
                <w:lang w:eastAsia="ru-RU"/>
              </w:rPr>
              <w:t>13.2. Описание проблем организации газоснабжения источников тепловой энергии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_Toc134621624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25" w:history="1">
            <w:r w:rsidR="007A53C3" w:rsidRPr="00010CFE">
              <w:rPr>
                <w:rStyle w:val="af9"/>
                <w:rFonts w:ascii="Times New Roman" w:eastAsia="Times New Roman" w:hAnsi="Times New Roman" w:cs="Times New Roman"/>
                <w:bCs/>
                <w:noProof/>
                <w:sz w:val="24"/>
                <w:szCs w:val="24"/>
                <w:shd w:val="clear" w:color="auto" w:fill="FFFFFF"/>
                <w:lang w:eastAsia="ru-RU"/>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_Toc134621625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26" w:history="1">
            <w:r w:rsidR="007A53C3" w:rsidRPr="00010CFE">
              <w:rPr>
                <w:rStyle w:val="af9"/>
                <w:rFonts w:ascii="Times New Roman" w:eastAsia="Times New Roman" w:hAnsi="Times New Roman" w:cs="Times New Roman"/>
                <w:bCs/>
                <w:noProof/>
                <w:sz w:val="24"/>
                <w:szCs w:val="24"/>
                <w:shd w:val="clear" w:color="auto" w:fill="FFFFFF"/>
                <w:lang w:eastAsia="ru-RU"/>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_Toc134621626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38</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27" w:history="1">
            <w:r w:rsidR="007A53C3" w:rsidRPr="00010CFE">
              <w:rPr>
                <w:rStyle w:val="af9"/>
                <w:rFonts w:ascii="Times New Roman" w:eastAsia="Times New Roman" w:hAnsi="Times New Roman" w:cs="Times New Roman"/>
                <w:bCs/>
                <w:noProof/>
                <w:sz w:val="24"/>
                <w:szCs w:val="24"/>
                <w:lang w:eastAsia="ru-RU"/>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Республики Алтай,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_Toc134621627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39</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28" w:history="1">
            <w:r w:rsidR="007A53C3" w:rsidRPr="00010CFE">
              <w:rPr>
                <w:rStyle w:val="af9"/>
                <w:rFonts w:ascii="Times New Roman" w:eastAsia="Times New Roman" w:hAnsi="Times New Roman" w:cs="Times New Roman"/>
                <w:bCs/>
                <w:noProof/>
                <w:sz w:val="24"/>
                <w:szCs w:val="24"/>
                <w:lang w:eastAsia="ru-RU"/>
              </w:rPr>
              <w:t>13.6. Описание решений (вырабатываемых с учетом положений утвержденной схемы водоснабжения Соузгинского сельского поселения Майминского района Республики Алтай) о развитии соответствующей системы водоснабжения в части,</w:t>
            </w:r>
            <w:r w:rsidR="007A53C3" w:rsidRPr="00010CFE">
              <w:rPr>
                <w:rStyle w:val="af9"/>
                <w:rFonts w:ascii="Times New Roman" w:eastAsia="Times New Roman" w:hAnsi="Times New Roman" w:cs="Times New Roman"/>
                <w:bCs/>
                <w:noProof/>
                <w:sz w:val="24"/>
                <w:szCs w:val="24"/>
                <w:shd w:val="clear" w:color="auto" w:fill="FFFFFF"/>
                <w:lang w:eastAsia="ru-RU"/>
              </w:rPr>
              <w:t xml:space="preserve"> относящейся к системам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_Toc134621628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39</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32"/>
            <w:rPr>
              <w:rFonts w:ascii="Times New Roman" w:eastAsiaTheme="minorEastAsia" w:hAnsi="Times New Roman" w:cs="Times New Roman"/>
              <w:noProof/>
              <w:sz w:val="24"/>
              <w:szCs w:val="24"/>
              <w:lang w:eastAsia="ru-RU"/>
            </w:rPr>
          </w:pPr>
          <w:hyperlink w:anchor="_Toc134621629" w:history="1">
            <w:r w:rsidR="007A53C3" w:rsidRPr="00010CFE">
              <w:rPr>
                <w:rStyle w:val="af9"/>
                <w:rFonts w:ascii="Times New Roman" w:eastAsia="Times New Roman" w:hAnsi="Times New Roman" w:cs="Times New Roman"/>
                <w:bCs/>
                <w:noProof/>
                <w:sz w:val="24"/>
                <w:szCs w:val="24"/>
                <w:shd w:val="clear" w:color="auto" w:fill="FFFFFF"/>
                <w:lang w:eastAsia="ru-RU"/>
              </w:rPr>
              <w:t>13.7. Предложения по корректировке, утвержденной (разработке) схемы водоснабжения Соузгинского сельского поселения Майминского района Республики Алтай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A53C3" w:rsidRPr="00010CFE">
              <w:rPr>
                <w:rFonts w:ascii="Times New Roman" w:hAnsi="Times New Roman" w:cs="Times New Roman"/>
                <w:noProof/>
                <w:webHidden/>
                <w:sz w:val="24"/>
                <w:szCs w:val="24"/>
              </w:rPr>
              <w:tab/>
            </w:r>
            <w:r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_Toc134621629 \h </w:instrText>
            </w:r>
            <w:r w:rsidRPr="00010CFE">
              <w:rPr>
                <w:rFonts w:ascii="Times New Roman" w:hAnsi="Times New Roman" w:cs="Times New Roman"/>
                <w:noProof/>
                <w:webHidden/>
                <w:sz w:val="24"/>
                <w:szCs w:val="24"/>
              </w:rPr>
            </w:r>
            <w:r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39</w:t>
            </w:r>
            <w:r w:rsidRPr="00010CFE">
              <w:rPr>
                <w:rFonts w:ascii="Times New Roman" w:hAnsi="Times New Roman" w:cs="Times New Roman"/>
                <w:noProof/>
                <w:webHidden/>
                <w:sz w:val="24"/>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630" w:history="1">
            <w:r w:rsidR="007A53C3" w:rsidRPr="00010CFE">
              <w:rPr>
                <w:rStyle w:val="af9"/>
                <w:bCs/>
                <w:caps/>
                <w:noProof/>
                <w:szCs w:val="24"/>
                <w:lang w:eastAsia="ru-RU"/>
              </w:rPr>
              <w:t>РАЗДЕЛ 14. ИНДИКАТОРЫ РАЗВИТИЯ СИСТЕМ ТЕПЛОСНАБЖЕНИЯ МУНИЦИПАЛЬНОГО ОБРАЗОВАНИЯ СОУЗГИНСКОЕ СЕЛЬСКОЕ ПОСЕЛЕНИЕ МАЙМИНСКОГО РАЙОНА</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_Toc134621630 \h </w:instrText>
            </w:r>
            <w:r w:rsidRPr="00010CFE">
              <w:rPr>
                <w:noProof/>
                <w:webHidden/>
                <w:szCs w:val="24"/>
              </w:rPr>
            </w:r>
            <w:r w:rsidRPr="00010CFE">
              <w:rPr>
                <w:noProof/>
                <w:webHidden/>
                <w:szCs w:val="24"/>
              </w:rPr>
              <w:fldChar w:fldCharType="separate"/>
            </w:r>
            <w:r w:rsidR="007A53C3" w:rsidRPr="00010CFE">
              <w:rPr>
                <w:noProof/>
                <w:webHidden/>
                <w:szCs w:val="24"/>
              </w:rPr>
              <w:t>40</w:t>
            </w:r>
            <w:r w:rsidRPr="00010CFE">
              <w:rPr>
                <w:noProof/>
                <w:webHidden/>
                <w:szCs w:val="24"/>
              </w:rPr>
              <w:fldChar w:fldCharType="end"/>
            </w:r>
          </w:hyperlink>
        </w:p>
        <w:p w:rsidR="007A53C3" w:rsidRPr="00010CFE" w:rsidRDefault="00C270F0" w:rsidP="00203F2D">
          <w:pPr>
            <w:pStyle w:val="21"/>
            <w:tabs>
              <w:tab w:val="right" w:leader="dot" w:pos="9911"/>
            </w:tabs>
            <w:jc w:val="both"/>
            <w:rPr>
              <w:rFonts w:eastAsiaTheme="minorEastAsia"/>
              <w:noProof/>
              <w:szCs w:val="24"/>
              <w:lang w:val="ru-RU" w:eastAsia="ru-RU"/>
            </w:rPr>
          </w:pPr>
          <w:hyperlink w:anchor="_Toc134621631" w:history="1">
            <w:r w:rsidR="007A53C3" w:rsidRPr="00010CFE">
              <w:rPr>
                <w:rStyle w:val="af9"/>
                <w:bCs/>
                <w:caps/>
                <w:noProof/>
                <w:szCs w:val="24"/>
                <w:lang w:eastAsia="ru-RU"/>
              </w:rPr>
              <w:t>РАЗДЕЛ 15. ЦЕНОВЫЕ (ТАРИФНЫЕ) ПОСЛЕДСТВИЯ</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_Toc134621631 \h </w:instrText>
            </w:r>
            <w:r w:rsidRPr="00010CFE">
              <w:rPr>
                <w:noProof/>
                <w:webHidden/>
                <w:szCs w:val="24"/>
              </w:rPr>
            </w:r>
            <w:r w:rsidRPr="00010CFE">
              <w:rPr>
                <w:noProof/>
                <w:webHidden/>
                <w:szCs w:val="24"/>
              </w:rPr>
              <w:fldChar w:fldCharType="separate"/>
            </w:r>
            <w:r w:rsidR="007A53C3" w:rsidRPr="00010CFE">
              <w:rPr>
                <w:noProof/>
                <w:webHidden/>
                <w:szCs w:val="24"/>
              </w:rPr>
              <w:t>42</w:t>
            </w:r>
            <w:r w:rsidRPr="00010CFE">
              <w:rPr>
                <w:noProof/>
                <w:webHidden/>
                <w:szCs w:val="24"/>
              </w:rPr>
              <w:fldChar w:fldCharType="end"/>
            </w:r>
          </w:hyperlink>
        </w:p>
        <w:p w:rsidR="009C0806" w:rsidRPr="00010CFE" w:rsidRDefault="00C270F0" w:rsidP="00203F2D">
          <w:pPr>
            <w:widowControl w:val="0"/>
            <w:autoSpaceDE w:val="0"/>
            <w:autoSpaceDN w:val="0"/>
            <w:adjustRightInd w:val="0"/>
            <w:spacing w:after="0" w:line="240" w:lineRule="auto"/>
            <w:ind w:left="426" w:firstLine="1"/>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bCs/>
              <w:color w:val="000000" w:themeColor="text1"/>
              <w:sz w:val="24"/>
              <w:szCs w:val="24"/>
              <w:lang w:eastAsia="ru-RU"/>
            </w:rPr>
            <w:fldChar w:fldCharType="end"/>
          </w:r>
          <w:r w:rsidR="009C0806" w:rsidRPr="00010CFE">
            <w:rPr>
              <w:rFonts w:ascii="Times New Roman" w:eastAsia="Times New Roman" w:hAnsi="Times New Roman" w:cs="Times New Roman"/>
              <w:bCs/>
              <w:color w:val="000000" w:themeColor="text1"/>
              <w:sz w:val="24"/>
              <w:szCs w:val="24"/>
              <w:lang w:eastAsia="ru-RU"/>
            </w:rPr>
            <w:t xml:space="preserve">ПРИЛОЖЕНИЕ 1 к Схеме теплоснабжения </w:t>
          </w:r>
          <w:r w:rsidR="004E1149" w:rsidRPr="00010CFE">
            <w:rPr>
              <w:rFonts w:ascii="Times New Roman" w:eastAsia="Times New Roman" w:hAnsi="Times New Roman" w:cs="Times New Roman"/>
              <w:bCs/>
              <w:color w:val="000000" w:themeColor="text1"/>
              <w:sz w:val="24"/>
              <w:szCs w:val="24"/>
              <w:lang w:eastAsia="ru-RU"/>
            </w:rPr>
            <w:t>Соузгинского сельского поселения</w:t>
          </w:r>
          <w:r w:rsidR="009C0806" w:rsidRPr="00010CFE">
            <w:rPr>
              <w:rFonts w:ascii="Times New Roman" w:eastAsia="Times New Roman" w:hAnsi="Times New Roman" w:cs="Times New Roman"/>
              <w:bCs/>
              <w:color w:val="000000" w:themeColor="text1"/>
              <w:sz w:val="24"/>
              <w:szCs w:val="24"/>
              <w:lang w:eastAsia="ru-RU"/>
            </w:rPr>
            <w:t xml:space="preserve"> картографическая часть (Теплоснабжение) </w:t>
          </w:r>
          <w:r w:rsidR="007A53C3" w:rsidRPr="00010CFE">
            <w:rPr>
              <w:rFonts w:ascii="Times New Roman" w:eastAsia="Times New Roman" w:hAnsi="Times New Roman" w:cs="Times New Roman"/>
              <w:bCs/>
              <w:color w:val="000000" w:themeColor="text1"/>
              <w:sz w:val="24"/>
              <w:szCs w:val="24"/>
              <w:lang w:eastAsia="ru-RU"/>
            </w:rPr>
            <w:t>с. Соузга</w:t>
          </w:r>
          <w:r w:rsidR="009C0806" w:rsidRPr="00010CFE">
            <w:rPr>
              <w:rFonts w:ascii="Times New Roman" w:eastAsia="Times New Roman" w:hAnsi="Times New Roman" w:cs="Times New Roman"/>
              <w:bCs/>
              <w:color w:val="000000" w:themeColor="text1"/>
              <w:sz w:val="24"/>
              <w:szCs w:val="24"/>
              <w:lang w:eastAsia="ru-RU"/>
            </w:rPr>
            <w:t>……………………………………</w:t>
          </w:r>
          <w:r w:rsidR="007A53C3" w:rsidRPr="00010CFE">
            <w:rPr>
              <w:rFonts w:ascii="Times New Roman" w:eastAsia="Times New Roman" w:hAnsi="Times New Roman" w:cs="Times New Roman"/>
              <w:bCs/>
              <w:color w:val="000000" w:themeColor="text1"/>
              <w:sz w:val="24"/>
              <w:szCs w:val="24"/>
              <w:lang w:eastAsia="ru-RU"/>
            </w:rPr>
            <w:t>……43</w:t>
          </w:r>
        </w:p>
      </w:sdtContent>
    </w:sdt>
    <w:p w:rsidR="009C0806" w:rsidRPr="00010CFE" w:rsidRDefault="009C0806" w:rsidP="00060522">
      <w:pPr>
        <w:rPr>
          <w:rFonts w:ascii="Times New Roman" w:eastAsia="Times New Roman" w:hAnsi="Times New Roman" w:cs="Times New Roman"/>
          <w:bCs/>
          <w:caps/>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br w:type="page"/>
      </w:r>
    </w:p>
    <w:p w:rsidR="00FE3081" w:rsidRPr="00010CFE" w:rsidRDefault="009C0806" w:rsidP="00F45F76">
      <w:pPr>
        <w:keepNext/>
        <w:keepLines/>
        <w:widowControl w:val="0"/>
        <w:autoSpaceDE w:val="0"/>
        <w:autoSpaceDN w:val="0"/>
        <w:adjustRightInd w:val="0"/>
        <w:spacing w:after="120" w:line="240" w:lineRule="auto"/>
        <w:jc w:val="center"/>
        <w:outlineLvl w:val="1"/>
        <w:rPr>
          <w:rFonts w:ascii="Times New Roman" w:eastAsia="Times New Roman" w:hAnsi="Times New Roman" w:cs="Times New Roman"/>
          <w:b/>
          <w:bCs/>
          <w:caps/>
          <w:color w:val="000000" w:themeColor="text1"/>
          <w:sz w:val="24"/>
          <w:szCs w:val="26"/>
          <w:lang w:eastAsia="ru-RU"/>
        </w:rPr>
      </w:pPr>
      <w:bookmarkStart w:id="0" w:name="_Toc134621567"/>
      <w:r w:rsidRPr="00010CFE">
        <w:rPr>
          <w:rFonts w:ascii="Times New Roman" w:eastAsia="Times New Roman" w:hAnsi="Times New Roman" w:cs="Times New Roman"/>
          <w:b/>
          <w:bCs/>
          <w:caps/>
          <w:color w:val="000000" w:themeColor="text1"/>
          <w:sz w:val="24"/>
          <w:szCs w:val="26"/>
          <w:lang w:eastAsia="ru-RU"/>
        </w:rPr>
        <w:lastRenderedPageBreak/>
        <w:t>ВВЕДЕНИЕ</w:t>
      </w:r>
      <w:bookmarkEnd w:id="0"/>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Схема теплоснабжения муниципального образования «Соузгинско</w:t>
      </w:r>
      <w:r w:rsidR="00F45F76"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xml:space="preserve"> сельско</w:t>
      </w:r>
      <w:r w:rsidR="00F45F76"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xml:space="preserve"> поселени</w:t>
      </w:r>
      <w:r w:rsidR="00F45F76"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Майминского района Республики Алтай на период 2013–2028 гг. (далее - Схема теплоснабжения) утверждена по</w:t>
      </w:r>
      <w:r w:rsidR="00A46845" w:rsidRPr="00010CFE">
        <w:rPr>
          <w:rFonts w:ascii="Times New Roman" w:eastAsia="Calibri" w:hAnsi="Times New Roman" w:cs="Times New Roman"/>
          <w:color w:val="000000" w:themeColor="text1"/>
          <w:sz w:val="24"/>
          <w:szCs w:val="24"/>
        </w:rPr>
        <w:t>становлением Администрации МО «</w:t>
      </w:r>
      <w:r w:rsidRPr="00010CFE">
        <w:rPr>
          <w:rFonts w:ascii="Times New Roman" w:eastAsia="Calibri" w:hAnsi="Times New Roman" w:cs="Times New Roman"/>
          <w:color w:val="000000" w:themeColor="text1"/>
          <w:sz w:val="24"/>
          <w:szCs w:val="24"/>
        </w:rPr>
        <w:t>Майминского района» № 90 от 23.07.2019г.</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В соответствии с Постановлением Правительства РФ от 22.02.2012 г. №154 (п. 22) «О требованиях к схемам</w:t>
      </w:r>
      <w:r w:rsidR="00A46845" w:rsidRPr="00010CFE">
        <w:rPr>
          <w:rFonts w:ascii="Times New Roman" w:eastAsia="Calibri" w:hAnsi="Times New Roman" w:cs="Times New Roman"/>
          <w:color w:val="000000" w:themeColor="text1"/>
          <w:sz w:val="24"/>
          <w:szCs w:val="24"/>
        </w:rPr>
        <w:t xml:space="preserve"> теплоснабжения, порядку их раз</w:t>
      </w:r>
      <w:r w:rsidRPr="00010CFE">
        <w:rPr>
          <w:rFonts w:ascii="Times New Roman" w:eastAsia="Calibri" w:hAnsi="Times New Roman" w:cs="Times New Roman"/>
          <w:color w:val="000000" w:themeColor="text1"/>
          <w:sz w:val="24"/>
          <w:szCs w:val="24"/>
        </w:rPr>
        <w:t>работки и утверждения», схема теплосн</w:t>
      </w:r>
      <w:r w:rsidR="00A46845" w:rsidRPr="00010CFE">
        <w:rPr>
          <w:rFonts w:ascii="Times New Roman" w:eastAsia="Calibri" w:hAnsi="Times New Roman" w:cs="Times New Roman"/>
          <w:color w:val="000000" w:themeColor="text1"/>
          <w:sz w:val="24"/>
          <w:szCs w:val="24"/>
        </w:rPr>
        <w:t>абжения подлежит ежегодно актуа</w:t>
      </w:r>
      <w:r w:rsidRPr="00010CFE">
        <w:rPr>
          <w:rFonts w:ascii="Times New Roman" w:eastAsia="Calibri" w:hAnsi="Times New Roman" w:cs="Times New Roman"/>
          <w:color w:val="000000" w:themeColor="text1"/>
          <w:sz w:val="24"/>
          <w:szCs w:val="24"/>
        </w:rPr>
        <w:t>лизации в отношении следующих данных:</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а) распределение тепловой нагрузки между источниками тепловой энергии в период, на который распределяются нагрузки;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б) 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w:t>
      </w:r>
      <w:r w:rsidR="00A46845" w:rsidRPr="00010CFE">
        <w:rPr>
          <w:rFonts w:ascii="Times New Roman" w:eastAsia="Calibri" w:hAnsi="Times New Roman" w:cs="Times New Roman"/>
          <w:color w:val="000000" w:themeColor="text1"/>
          <w:sz w:val="24"/>
          <w:szCs w:val="24"/>
        </w:rPr>
        <w:t>гую в период, на который распре</w:t>
      </w:r>
      <w:r w:rsidRPr="00010CFE">
        <w:rPr>
          <w:rFonts w:ascii="Times New Roman" w:eastAsia="Calibri" w:hAnsi="Times New Roman" w:cs="Times New Roman"/>
          <w:color w:val="000000" w:themeColor="text1"/>
          <w:sz w:val="24"/>
          <w:szCs w:val="24"/>
        </w:rPr>
        <w:t>деляются нагрузки;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в) внесение изменений в схему теплоснабжения или отказ от внесения изменений в части включения в нее мер</w:t>
      </w:r>
      <w:r w:rsidR="00A46845" w:rsidRPr="00010CFE">
        <w:rPr>
          <w:rFonts w:ascii="Times New Roman" w:eastAsia="Calibri" w:hAnsi="Times New Roman" w:cs="Times New Roman"/>
          <w:color w:val="000000" w:themeColor="text1"/>
          <w:sz w:val="24"/>
          <w:szCs w:val="24"/>
        </w:rPr>
        <w:t>оприятий по обеспечению техниче</w:t>
      </w:r>
      <w:r w:rsidRPr="00010CFE">
        <w:rPr>
          <w:rFonts w:ascii="Times New Roman" w:eastAsia="Calibri" w:hAnsi="Times New Roman" w:cs="Times New Roman"/>
          <w:color w:val="000000" w:themeColor="text1"/>
          <w:sz w:val="24"/>
          <w:szCs w:val="24"/>
        </w:rPr>
        <w:t>ской возможности подключения к сист</w:t>
      </w:r>
      <w:r w:rsidR="00A46845" w:rsidRPr="00010CFE">
        <w:rPr>
          <w:rFonts w:ascii="Times New Roman" w:eastAsia="Calibri" w:hAnsi="Times New Roman" w:cs="Times New Roman"/>
          <w:color w:val="000000" w:themeColor="text1"/>
          <w:sz w:val="24"/>
          <w:szCs w:val="24"/>
        </w:rPr>
        <w:t>емам теплоснабжения объектов ка</w:t>
      </w:r>
      <w:r w:rsidRPr="00010CFE">
        <w:rPr>
          <w:rFonts w:ascii="Times New Roman" w:eastAsia="Calibri" w:hAnsi="Times New Roman" w:cs="Times New Roman"/>
          <w:color w:val="000000" w:themeColor="text1"/>
          <w:sz w:val="24"/>
          <w:szCs w:val="24"/>
        </w:rPr>
        <w:t>питального строительства;</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г) переключение тепловой нагрузки от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на источники с комбинированной выработкой тепловой </w:t>
      </w:r>
      <w:r w:rsidR="00A46845" w:rsidRPr="00010CFE">
        <w:rPr>
          <w:rFonts w:ascii="Times New Roman" w:eastAsia="Calibri" w:hAnsi="Times New Roman" w:cs="Times New Roman"/>
          <w:color w:val="000000" w:themeColor="text1"/>
          <w:sz w:val="24"/>
          <w:szCs w:val="24"/>
        </w:rPr>
        <w:t>и электрической энергии в весенне-</w:t>
      </w:r>
      <w:r w:rsidRPr="00010CFE">
        <w:rPr>
          <w:rFonts w:ascii="Times New Roman" w:eastAsia="Calibri" w:hAnsi="Times New Roman" w:cs="Times New Roman"/>
          <w:color w:val="000000" w:themeColor="text1"/>
          <w:sz w:val="24"/>
          <w:szCs w:val="24"/>
        </w:rPr>
        <w:t>летний период функционирования систем теплоснабжения;</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д) переключение тепловой нагрузки от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на источники с комбинированной выработкой тепловой и электрической энерги</w:t>
      </w:r>
      <w:r w:rsidR="00A46845" w:rsidRPr="00010CFE">
        <w:rPr>
          <w:rFonts w:ascii="Times New Roman" w:eastAsia="Calibri" w:hAnsi="Times New Roman" w:cs="Times New Roman"/>
          <w:color w:val="000000" w:themeColor="text1"/>
          <w:sz w:val="24"/>
          <w:szCs w:val="24"/>
        </w:rPr>
        <w:t>и в отопи</w:t>
      </w:r>
      <w:r w:rsidRPr="00010CFE">
        <w:rPr>
          <w:rFonts w:ascii="Times New Roman" w:eastAsia="Calibri" w:hAnsi="Times New Roman" w:cs="Times New Roman"/>
          <w:color w:val="000000" w:themeColor="text1"/>
          <w:sz w:val="24"/>
          <w:szCs w:val="24"/>
        </w:rPr>
        <w:t xml:space="preserve">тельный период, в том числе за счет вывода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в пиковый режим работы, холодный резерв, из эксплуатации;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е) мероприятия по переоборудо</w:t>
      </w:r>
      <w:r w:rsidR="00A46845" w:rsidRPr="00010CFE">
        <w:rPr>
          <w:rFonts w:ascii="Times New Roman" w:eastAsia="Calibri" w:hAnsi="Times New Roman" w:cs="Times New Roman"/>
          <w:color w:val="000000" w:themeColor="text1"/>
          <w:sz w:val="24"/>
          <w:szCs w:val="24"/>
        </w:rPr>
        <w:t xml:space="preserve">ванию </w:t>
      </w:r>
      <w:r w:rsidR="00343C95" w:rsidRPr="00010CFE">
        <w:rPr>
          <w:rFonts w:ascii="Times New Roman" w:eastAsia="Calibri" w:hAnsi="Times New Roman" w:cs="Times New Roman"/>
          <w:color w:val="000000" w:themeColor="text1"/>
          <w:sz w:val="24"/>
          <w:szCs w:val="24"/>
        </w:rPr>
        <w:t>котельной</w:t>
      </w:r>
      <w:r w:rsidR="00A46845" w:rsidRPr="00010CFE">
        <w:rPr>
          <w:rFonts w:ascii="Times New Roman" w:eastAsia="Calibri" w:hAnsi="Times New Roman" w:cs="Times New Roman"/>
          <w:color w:val="000000" w:themeColor="text1"/>
          <w:sz w:val="24"/>
          <w:szCs w:val="24"/>
        </w:rPr>
        <w:t xml:space="preserve"> в источники ком</w:t>
      </w:r>
      <w:r w:rsidRPr="00010CFE">
        <w:rPr>
          <w:rFonts w:ascii="Times New Roman" w:eastAsia="Calibri" w:hAnsi="Times New Roman" w:cs="Times New Roman"/>
          <w:color w:val="000000" w:themeColor="text1"/>
          <w:sz w:val="24"/>
          <w:szCs w:val="24"/>
        </w:rPr>
        <w:t>бинированной выработки электрической и тепловой энергии;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w:t>
      </w:r>
      <w:r w:rsidR="00A46845" w:rsidRPr="00010CFE">
        <w:rPr>
          <w:rFonts w:ascii="Times New Roman" w:eastAsia="Calibri" w:hAnsi="Times New Roman" w:cs="Times New Roman"/>
          <w:color w:val="000000" w:themeColor="text1"/>
          <w:sz w:val="24"/>
          <w:szCs w:val="24"/>
        </w:rPr>
        <w:t>ленным законодательством Россий</w:t>
      </w:r>
      <w:r w:rsidRPr="00010CFE">
        <w:rPr>
          <w:rFonts w:ascii="Times New Roman" w:eastAsia="Calibri" w:hAnsi="Times New Roman" w:cs="Times New Roman"/>
          <w:color w:val="000000" w:themeColor="text1"/>
          <w:sz w:val="24"/>
          <w:szCs w:val="24"/>
        </w:rPr>
        <w:t>ской Федерации, и проектной документации;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з) строительство и реконструкция т</w:t>
      </w:r>
      <w:r w:rsidR="00A46845" w:rsidRPr="00010CFE">
        <w:rPr>
          <w:rFonts w:ascii="Times New Roman" w:eastAsia="Calibri" w:hAnsi="Times New Roman" w:cs="Times New Roman"/>
          <w:color w:val="000000" w:themeColor="text1"/>
          <w:sz w:val="24"/>
          <w:szCs w:val="24"/>
        </w:rPr>
        <w:t>епловых сетей, включая их рекон</w:t>
      </w:r>
      <w:r w:rsidRPr="00010CFE">
        <w:rPr>
          <w:rFonts w:ascii="Times New Roman" w:eastAsia="Calibri" w:hAnsi="Times New Roman" w:cs="Times New Roman"/>
          <w:color w:val="000000" w:themeColor="text1"/>
          <w:sz w:val="24"/>
          <w:szCs w:val="24"/>
        </w:rPr>
        <w:t>струкцию в связи с исчерпанием установленного и продленного ресурсов;</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и) баланс топливно-энергетических</w:t>
      </w:r>
      <w:r w:rsidR="00A46845" w:rsidRPr="00010CFE">
        <w:rPr>
          <w:rFonts w:ascii="Times New Roman" w:eastAsia="Calibri" w:hAnsi="Times New Roman" w:cs="Times New Roman"/>
          <w:color w:val="000000" w:themeColor="text1"/>
          <w:sz w:val="24"/>
          <w:szCs w:val="24"/>
        </w:rPr>
        <w:t xml:space="preserve"> ресурсов для обеспечения тепло</w:t>
      </w:r>
      <w:r w:rsidRPr="00010CFE">
        <w:rPr>
          <w:rFonts w:ascii="Times New Roman" w:eastAsia="Calibri" w:hAnsi="Times New Roman" w:cs="Times New Roman"/>
          <w:color w:val="000000" w:themeColor="text1"/>
          <w:sz w:val="24"/>
          <w:szCs w:val="24"/>
        </w:rPr>
        <w:t>снабжения, в том числе расходов аварийных запасов топлива;</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к) финансовые потребности при изменении схемы теплоснабжения и источники их покрытия.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Федеральный закон РФ от 29 декабря 2004 года № 190-ФЗ «Градостроительный кодекс Российской Федерации»;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Федеральный закон РФ от 27 июля 2010 года № 190-ФЗ «О теплоснабжении»;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Федеральный закон РФ от 23 ноября 2009 года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22 февраля 2012 года № 154 «О требованиях к схемам теплоснабжения, порядку их разработки и утверждения»;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3 апреля 2018 года № 405 «О внесении изменений в некоторые акты правительства Российской Федерации»;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31 декабря 2009 года № 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17 октября 2015 года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lastRenderedPageBreak/>
        <w:t>Приказ Министерства энергетики РФ от 30 декабря 2008 года № 325 «Об утверждении порядка определения нормативов технологических потерь при передаче тепловой энергии, теплоносителя»;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Приказ Министерства энергетики РФ от 5 марта 2019 года № 212 «Об утверждении Методических указаний по разработке схем теплоснабжения»;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lang w:eastAsia="ru-RU"/>
        </w:rPr>
        <w:t>СП 124.13330.2012 «Тепловые сети. Актуализированная редакция СНиП 41-02-2003»</w:t>
      </w:r>
      <w:r w:rsidRPr="00010CFE">
        <w:rPr>
          <w:rFonts w:ascii="Times New Roman" w:eastAsia="Calibri" w:hAnsi="Times New Roman" w:cs="Times New Roman"/>
          <w:color w:val="000000" w:themeColor="text1"/>
          <w:sz w:val="24"/>
          <w:szCs w:val="24"/>
        </w:rPr>
        <w:t>;</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СНиП II-35-76 «Котельные установки»;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МДК 4-02.2001 «Типовая инструкция по технической эксплуатации тепловых сетей систем коммунального теплоснабжения»;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РД 153-34.1-20.329-2001 «Методические указания по испытанию водяных тепловых сетей на максимальную температуру теплоносителя».</w:t>
      </w:r>
    </w:p>
    <w:p w:rsidR="009C0806" w:rsidRPr="00010CFE" w:rsidRDefault="009C0806" w:rsidP="002D79F4">
      <w:pPr>
        <w:tabs>
          <w:tab w:val="left" w:pos="1276"/>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Схема теплоснабжения представляет собой документ, содержащий предпроектные материалы по обоснованию эффективного и безопасного функционирования системы теплоснабжения </w:t>
      </w:r>
      <w:r w:rsidR="00483687" w:rsidRPr="00010CFE">
        <w:rPr>
          <w:rFonts w:ascii="Times New Roman" w:eastAsia="Calibri" w:hAnsi="Times New Roman" w:cs="Times New Roman"/>
          <w:color w:val="000000" w:themeColor="text1"/>
          <w:sz w:val="24"/>
          <w:szCs w:val="24"/>
        </w:rPr>
        <w:t xml:space="preserve">Муниципального образования </w:t>
      </w:r>
      <w:r w:rsidR="002D79F4" w:rsidRPr="00010CFE">
        <w:rPr>
          <w:rFonts w:ascii="Times New Roman" w:eastAsia="Calibri" w:hAnsi="Times New Roman" w:cs="Times New Roman"/>
          <w:color w:val="000000" w:themeColor="text1"/>
          <w:sz w:val="24"/>
          <w:szCs w:val="24"/>
        </w:rPr>
        <w:t>Соузгинское</w:t>
      </w:r>
      <w:r w:rsidR="00483687" w:rsidRPr="00010CFE">
        <w:rPr>
          <w:rFonts w:ascii="Times New Roman" w:eastAsia="Calibri" w:hAnsi="Times New Roman" w:cs="Times New Roman"/>
          <w:color w:val="000000" w:themeColor="text1"/>
          <w:sz w:val="24"/>
          <w:szCs w:val="24"/>
        </w:rPr>
        <w:t xml:space="preserve"> сельско</w:t>
      </w:r>
      <w:r w:rsidR="00F45F76" w:rsidRPr="00010CFE">
        <w:rPr>
          <w:rFonts w:ascii="Times New Roman" w:eastAsia="Calibri" w:hAnsi="Times New Roman" w:cs="Times New Roman"/>
          <w:color w:val="000000" w:themeColor="text1"/>
          <w:sz w:val="24"/>
          <w:szCs w:val="24"/>
        </w:rPr>
        <w:t>е</w:t>
      </w:r>
      <w:r w:rsidR="00483687" w:rsidRPr="00010CFE">
        <w:rPr>
          <w:rFonts w:ascii="Times New Roman" w:eastAsia="Calibri" w:hAnsi="Times New Roman" w:cs="Times New Roman"/>
          <w:color w:val="000000" w:themeColor="text1"/>
          <w:sz w:val="24"/>
          <w:szCs w:val="24"/>
        </w:rPr>
        <w:t xml:space="preserve"> поселени</w:t>
      </w:r>
      <w:r w:rsidR="00F45F76" w:rsidRPr="00010CFE">
        <w:rPr>
          <w:rFonts w:ascii="Times New Roman" w:eastAsia="Calibri" w:hAnsi="Times New Roman" w:cs="Times New Roman"/>
          <w:color w:val="000000" w:themeColor="text1"/>
          <w:sz w:val="24"/>
          <w:szCs w:val="24"/>
        </w:rPr>
        <w:t>е</w:t>
      </w:r>
      <w:r w:rsidR="002D79F4" w:rsidRPr="00010CFE">
        <w:rPr>
          <w:rFonts w:ascii="Times New Roman" w:eastAsia="Calibri" w:hAnsi="Times New Roman" w:cs="Times New Roman"/>
          <w:color w:val="000000" w:themeColor="text1"/>
          <w:sz w:val="24"/>
          <w:szCs w:val="24"/>
        </w:rPr>
        <w:t xml:space="preserve">Майминского района Республики Алтай </w:t>
      </w:r>
      <w:r w:rsidRPr="00010CFE">
        <w:rPr>
          <w:rFonts w:ascii="Times New Roman" w:eastAsia="Calibri" w:hAnsi="Times New Roman" w:cs="Times New Roman"/>
          <w:color w:val="000000" w:themeColor="text1"/>
          <w:sz w:val="24"/>
          <w:szCs w:val="24"/>
        </w:rPr>
        <w:t xml:space="preserve">(далее – </w:t>
      </w:r>
      <w:r w:rsidR="00483687" w:rsidRPr="00010CFE">
        <w:rPr>
          <w:rFonts w:ascii="Times New Roman" w:eastAsia="Calibri" w:hAnsi="Times New Roman" w:cs="Times New Roman"/>
          <w:color w:val="000000" w:themeColor="text1"/>
          <w:sz w:val="24"/>
          <w:szCs w:val="24"/>
        </w:rPr>
        <w:t xml:space="preserve">МО </w:t>
      </w:r>
      <w:r w:rsidR="002D79F4" w:rsidRPr="00010CFE">
        <w:rPr>
          <w:rFonts w:ascii="Times New Roman" w:eastAsia="Calibri" w:hAnsi="Times New Roman" w:cs="Times New Roman"/>
          <w:color w:val="000000" w:themeColor="text1"/>
          <w:sz w:val="24"/>
          <w:szCs w:val="24"/>
        </w:rPr>
        <w:t>Соузгинское</w:t>
      </w:r>
      <w:r w:rsidR="00483687" w:rsidRPr="00010CFE">
        <w:rPr>
          <w:rFonts w:ascii="Times New Roman" w:eastAsia="Calibri" w:hAnsi="Times New Roman" w:cs="Times New Roman"/>
          <w:color w:val="000000" w:themeColor="text1"/>
          <w:sz w:val="24"/>
          <w:szCs w:val="24"/>
        </w:rPr>
        <w:t xml:space="preserve"> СП</w:t>
      </w:r>
      <w:r w:rsidRPr="00010CFE">
        <w:rPr>
          <w:rFonts w:ascii="Times New Roman" w:eastAsia="Calibri" w:hAnsi="Times New Roman" w:cs="Times New Roman"/>
          <w:color w:val="000000" w:themeColor="text1"/>
          <w:sz w:val="24"/>
          <w:szCs w:val="24"/>
        </w:rPr>
        <w:t>), ее развити</w:t>
      </w:r>
      <w:r w:rsidR="00F45F76"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xml:space="preserve"> с учетом правового регулирования в области энергосбережения и повышения энергетической эффективности. </w:t>
      </w:r>
    </w:p>
    <w:p w:rsidR="009C0806" w:rsidRPr="00010CFE" w:rsidRDefault="009C0806" w:rsidP="009C0806">
      <w:pPr>
        <w:tabs>
          <w:tab w:val="left" w:pos="1276"/>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экономичным способом при минимальном воздействии на окружающую среду, экономическое стимулирование р</w:t>
      </w:r>
      <w:r w:rsidR="001254BC" w:rsidRPr="00010CFE">
        <w:rPr>
          <w:rFonts w:ascii="Times New Roman" w:eastAsia="Calibri" w:hAnsi="Times New Roman" w:cs="Times New Roman"/>
          <w:color w:val="000000" w:themeColor="text1"/>
          <w:sz w:val="24"/>
          <w:szCs w:val="24"/>
        </w:rPr>
        <w:t xml:space="preserve">азвития систем теплоснабжения и </w:t>
      </w:r>
      <w:r w:rsidRPr="00010CFE">
        <w:rPr>
          <w:rFonts w:ascii="Times New Roman" w:eastAsia="Calibri" w:hAnsi="Times New Roman" w:cs="Times New Roman"/>
          <w:color w:val="000000" w:themeColor="text1"/>
          <w:sz w:val="24"/>
          <w:szCs w:val="24"/>
        </w:rPr>
        <w:t>внедрени</w:t>
      </w:r>
      <w:r w:rsidR="001254BC" w:rsidRPr="00010CFE">
        <w:rPr>
          <w:rFonts w:ascii="Times New Roman" w:eastAsia="Calibri" w:hAnsi="Times New Roman" w:cs="Times New Roman"/>
          <w:color w:val="000000" w:themeColor="text1"/>
          <w:sz w:val="24"/>
          <w:szCs w:val="24"/>
        </w:rPr>
        <w:t>я энергосберегающих технологий.</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Схема теплоснабжения разработана на основе соблюдения следующих принципов:</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обеспечение безопасности и надежности теплоснабжения потребителей в соответствии с требованиями технических регламентов; </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соблюдение баланса экономических интересов теплоснабжающих организаций и интересов потребителей;</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минимизация затрат на теплоснабжение в расчете на единицу тепловой энергии для потребителей в долгосрочной перспективе;</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согласование Схемы теплоснабжения с программами развития сетей инженерно-технического обеспечения </w:t>
      </w:r>
      <w:r w:rsidR="002D79F4" w:rsidRPr="00010CFE">
        <w:rPr>
          <w:rFonts w:ascii="Times New Roman" w:eastAsia="Calibri" w:hAnsi="Times New Roman" w:cs="Times New Roman"/>
          <w:color w:val="000000" w:themeColor="text1"/>
          <w:sz w:val="24"/>
          <w:szCs w:val="24"/>
        </w:rPr>
        <w:t>МО Соузгинское СП</w:t>
      </w:r>
      <w:r w:rsidRPr="00010CFE">
        <w:rPr>
          <w:rFonts w:ascii="Times New Roman" w:eastAsia="Calibri" w:hAnsi="Times New Roman" w:cs="Times New Roman"/>
          <w:color w:val="000000" w:themeColor="text1"/>
          <w:sz w:val="24"/>
          <w:szCs w:val="24"/>
        </w:rPr>
        <w:t>.</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both"/>
        <w:rPr>
          <w:rFonts w:ascii="Times New Roman" w:eastAsia="Calibri" w:hAnsi="Times New Roman" w:cs="Times New Roman"/>
          <w:b/>
          <w:color w:val="000000" w:themeColor="text1"/>
          <w:sz w:val="24"/>
          <w:szCs w:val="24"/>
        </w:rPr>
      </w:pPr>
    </w:p>
    <w:p w:rsidR="009C0806" w:rsidRPr="00010CFE" w:rsidRDefault="009C0806" w:rsidP="009C0806">
      <w:pPr>
        <w:spacing w:after="200" w:line="276" w:lineRule="auto"/>
        <w:rPr>
          <w:rFonts w:ascii="Times New Roman" w:eastAsia="Times New Roman" w:hAnsi="Times New Roman" w:cs="Times New Roman"/>
          <w:b/>
          <w:bCs/>
          <w:caps/>
          <w:color w:val="000000" w:themeColor="text1"/>
          <w:sz w:val="24"/>
          <w:szCs w:val="26"/>
          <w:lang w:eastAsia="ru-RU"/>
        </w:rPr>
      </w:pPr>
      <w:r w:rsidRPr="00010CFE">
        <w:rPr>
          <w:rFonts w:ascii="Times New Roman" w:eastAsia="Calibri" w:hAnsi="Times New Roman" w:cs="Times New Roman"/>
          <w:color w:val="000000" w:themeColor="text1"/>
          <w:sz w:val="24"/>
        </w:rPr>
        <w:br w:type="page"/>
      </w:r>
    </w:p>
    <w:p w:rsidR="009C0806" w:rsidRPr="00010CFE" w:rsidRDefault="009C0806" w:rsidP="00E4054A">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1" w:name="_Toc134621568"/>
      <w:r w:rsidRPr="00010CFE">
        <w:rPr>
          <w:rFonts w:ascii="Times New Roman" w:eastAsia="Times New Roman" w:hAnsi="Times New Roman" w:cs="Times New Roman"/>
          <w:b/>
          <w:bCs/>
          <w:caps/>
          <w:color w:val="000000" w:themeColor="text1"/>
          <w:sz w:val="24"/>
          <w:szCs w:val="26"/>
          <w:lang w:eastAsia="ru-RU"/>
        </w:rPr>
        <w:lastRenderedPageBreak/>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rsidR="00636109" w:rsidRPr="00010CFE">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1"/>
    </w:p>
    <w:p w:rsidR="009C0806" w:rsidRPr="00010CFE" w:rsidRDefault="009C0806" w:rsidP="00E4054A">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 w:name="_Toc134621569"/>
      <w:r w:rsidRPr="00010CFE">
        <w:rPr>
          <w:rFonts w:ascii="Times New Roman" w:eastAsia="Times New Roman" w:hAnsi="Times New Roman" w:cs="Times New Roman"/>
          <w:b/>
          <w:bCs/>
          <w:color w:val="000000" w:themeColor="text1"/>
          <w:sz w:val="24"/>
          <w:szCs w:val="24"/>
          <w:lang w:eastAsia="ru-RU"/>
        </w:rPr>
        <w:t xml:space="preserve">1.1. </w:t>
      </w:r>
      <w:r w:rsidRPr="00010CFE">
        <w:rPr>
          <w:rFonts w:ascii="Times New Roman" w:eastAsia="Times New Roman" w:hAnsi="Times New Roman" w:cs="Times New Roman"/>
          <w:b/>
          <w:bCs/>
          <w:color w:val="000000" w:themeColor="text1"/>
          <w:sz w:val="24"/>
          <w:szCs w:val="24"/>
          <w:shd w:val="clear" w:color="auto" w:fill="FFFFFF"/>
          <w:lang w:eastAsia="ru-RU"/>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2"/>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Перспективный спрос на тепловую мощность и тепловую энергию для теплоснабжения включает в себя потребности всех объектов капитального строительства в тепловой мощности и тепловой энергии на цели отопления, вентиляции, горячего водоснабжения и технологические нужды.</w:t>
      </w:r>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На территории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тепловая мощность и тепловая энергия используются на отопление. Вентиляция</w:t>
      </w:r>
      <w:r w:rsidR="00636109" w:rsidRPr="00010CFE">
        <w:rPr>
          <w:rFonts w:ascii="Times New Roman" w:eastAsia="Calibri" w:hAnsi="Times New Roman" w:cs="Times New Roman"/>
          <w:color w:val="000000" w:themeColor="text1"/>
          <w:sz w:val="24"/>
          <w:szCs w:val="24"/>
        </w:rPr>
        <w:t xml:space="preserve"> и горячее водоснабжение</w:t>
      </w:r>
      <w:r w:rsidRPr="00010CFE">
        <w:rPr>
          <w:rFonts w:ascii="Times New Roman" w:eastAsia="Calibri" w:hAnsi="Times New Roman" w:cs="Times New Roman"/>
          <w:color w:val="000000" w:themeColor="text1"/>
          <w:sz w:val="24"/>
          <w:szCs w:val="24"/>
        </w:rPr>
        <w:t>, потребление тепловой энергии на технологические нужды отсутствуют.</w:t>
      </w:r>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Единственным используемым видом теплоносителя является вода, теплоноситель в виде водяного пара не используется.</w:t>
      </w:r>
    </w:p>
    <w:p w:rsidR="00636109" w:rsidRPr="00010CFE" w:rsidRDefault="00636109" w:rsidP="0099420D">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В состав Соузгинского сельского поселения входит 3 населенных пункта: село Соузга, поселок Черемшанка, турбаза Юность. </w:t>
      </w:r>
    </w:p>
    <w:p w:rsidR="0099420D" w:rsidRPr="00010CFE" w:rsidRDefault="0099420D" w:rsidP="00636109">
      <w:pPr>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010CFE">
        <w:rPr>
          <w:rFonts w:ascii="Times New Roman" w:eastAsia="Calibri" w:hAnsi="Times New Roman" w:cs="Times New Roman"/>
          <w:color w:val="000000" w:themeColor="text1"/>
          <w:sz w:val="24"/>
          <w:szCs w:val="24"/>
        </w:rPr>
        <w:t xml:space="preserve">Производство, передачу и распределение тепловой энергии в </w:t>
      </w:r>
      <w:r w:rsidR="00636109" w:rsidRPr="00010CFE">
        <w:rPr>
          <w:rFonts w:ascii="Times New Roman" w:eastAsia="Calibri" w:hAnsi="Times New Roman" w:cs="Times New Roman"/>
          <w:color w:val="000000" w:themeColor="text1"/>
          <w:sz w:val="24"/>
          <w:szCs w:val="24"/>
        </w:rPr>
        <w:t>Соузгинском сельском поселении</w:t>
      </w:r>
      <w:r w:rsidRPr="00010CFE">
        <w:rPr>
          <w:rFonts w:ascii="Times New Roman" w:eastAsia="Calibri" w:hAnsi="Times New Roman" w:cs="Times New Roman"/>
          <w:color w:val="000000" w:themeColor="text1"/>
          <w:sz w:val="24"/>
          <w:szCs w:val="24"/>
        </w:rPr>
        <w:t xml:space="preserve"> осуществля</w:t>
      </w:r>
      <w:r w:rsidR="00636109"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xml:space="preserve">т </w:t>
      </w:r>
      <w:r w:rsidR="00F45F76" w:rsidRPr="00010CFE">
        <w:rPr>
          <w:rFonts w:ascii="Times New Roman" w:eastAsia="Calibri" w:hAnsi="Times New Roman" w:cs="Times New Roman"/>
          <w:color w:val="000000" w:themeColor="text1"/>
          <w:sz w:val="24"/>
          <w:szCs w:val="24"/>
        </w:rPr>
        <w:t>одна</w:t>
      </w:r>
      <w:r w:rsidRPr="00010CFE">
        <w:rPr>
          <w:rFonts w:ascii="Times New Roman" w:eastAsia="Calibri" w:hAnsi="Times New Roman" w:cs="Times New Roman"/>
          <w:color w:val="000000" w:themeColor="text1"/>
          <w:sz w:val="24"/>
          <w:szCs w:val="24"/>
        </w:rPr>
        <w:t xml:space="preserve"> муниципальн</w:t>
      </w:r>
      <w:r w:rsidR="00636109"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 котельн</w:t>
      </w:r>
      <w:r w:rsidR="00636109"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находящ</w:t>
      </w:r>
      <w:r w:rsidR="00636109"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ся по договору концессии и аренды в эксплуатации </w:t>
      </w:r>
      <w:r w:rsidR="00636109" w:rsidRPr="00010CFE">
        <w:rPr>
          <w:rFonts w:ascii="Times New Roman" w:eastAsia="Calibri" w:hAnsi="Times New Roman" w:cs="Times New Roman"/>
          <w:color w:val="000000" w:themeColor="text1"/>
          <w:sz w:val="24"/>
          <w:szCs w:val="24"/>
        </w:rPr>
        <w:t xml:space="preserve">МУП «Кристалл» </w:t>
      </w:r>
      <w:r w:rsidR="00636109" w:rsidRPr="00010CFE">
        <w:rPr>
          <w:rFonts w:ascii="Times New Roman" w:eastAsia="Times New Roman" w:hAnsi="Times New Roman" w:cs="Times New Roman"/>
          <w:color w:val="000000" w:themeColor="text1"/>
          <w:spacing w:val="1"/>
          <w:sz w:val="24"/>
          <w:szCs w:val="24"/>
          <w:shd w:val="clear" w:color="auto" w:fill="FFFFFF"/>
          <w:lang w:eastAsia="ru-RU"/>
        </w:rPr>
        <w:t>– котельная №6 (с. Соузга, ул. Центральная, 19а).</w:t>
      </w:r>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Теплоснабжение индивидуального жилищного сектора осуществляется за счет печного отопления (дрова, уголь</w:t>
      </w:r>
      <w:r w:rsidR="00863932" w:rsidRPr="00010CFE">
        <w:rPr>
          <w:rFonts w:ascii="Times New Roman" w:eastAsia="Calibri" w:hAnsi="Times New Roman" w:cs="Times New Roman"/>
          <w:color w:val="000000" w:themeColor="text1"/>
          <w:sz w:val="24"/>
          <w:szCs w:val="24"/>
        </w:rPr>
        <w:t>, электроэнергия</w:t>
      </w:r>
      <w:r w:rsidRPr="00010CFE">
        <w:rPr>
          <w:rFonts w:ascii="Times New Roman" w:eastAsia="Calibri" w:hAnsi="Times New Roman" w:cs="Times New Roman"/>
          <w:color w:val="000000" w:themeColor="text1"/>
          <w:sz w:val="24"/>
          <w:szCs w:val="24"/>
        </w:rPr>
        <w:t>).</w:t>
      </w:r>
    </w:p>
    <w:p w:rsidR="00417F40" w:rsidRPr="00010CFE" w:rsidRDefault="00417F40" w:rsidP="00417F40">
      <w:pPr>
        <w:spacing w:after="0" w:line="240" w:lineRule="auto"/>
        <w:ind w:firstLine="700"/>
        <w:jc w:val="both"/>
        <w:rPr>
          <w:rFonts w:ascii="Times New Roman"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Детальный п</w:t>
      </w:r>
      <w:r w:rsidR="009C0806" w:rsidRPr="00010CFE">
        <w:rPr>
          <w:rFonts w:ascii="Times New Roman" w:eastAsia="Calibri" w:hAnsi="Times New Roman" w:cs="Times New Roman"/>
          <w:color w:val="000000" w:themeColor="text1"/>
          <w:sz w:val="24"/>
          <w:szCs w:val="24"/>
        </w:rPr>
        <w:t xml:space="preserve">еречень потребителей тепловой энергии </w:t>
      </w:r>
      <w:r w:rsidR="00636109" w:rsidRPr="00010CFE">
        <w:rPr>
          <w:rFonts w:ascii="Times New Roman" w:eastAsia="Calibri" w:hAnsi="Times New Roman" w:cs="Times New Roman"/>
          <w:color w:val="000000" w:themeColor="text1"/>
          <w:sz w:val="24"/>
          <w:szCs w:val="24"/>
        </w:rPr>
        <w:t>Соузгинского сельского поселения</w:t>
      </w:r>
      <w:r w:rsidR="009C0806" w:rsidRPr="00010CFE">
        <w:rPr>
          <w:rFonts w:ascii="Times New Roman" w:eastAsia="Calibri" w:hAnsi="Times New Roman" w:cs="Times New Roman"/>
          <w:color w:val="000000" w:themeColor="text1"/>
          <w:sz w:val="24"/>
          <w:szCs w:val="24"/>
        </w:rPr>
        <w:t xml:space="preserve"> от </w:t>
      </w:r>
      <w:r w:rsidR="00391CF6" w:rsidRPr="00010CFE">
        <w:rPr>
          <w:rFonts w:ascii="Times New Roman" w:eastAsia="Calibri" w:hAnsi="Times New Roman" w:cs="Times New Roman"/>
          <w:color w:val="000000" w:themeColor="text1"/>
          <w:sz w:val="24"/>
          <w:szCs w:val="24"/>
        </w:rPr>
        <w:t>муниципальной котельной</w:t>
      </w:r>
      <w:r w:rsidR="009C0806"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009C0806" w:rsidRPr="00010CFE">
        <w:rPr>
          <w:rFonts w:ascii="Times New Roman" w:eastAsia="Calibri" w:hAnsi="Times New Roman" w:cs="Times New Roman"/>
          <w:color w:val="000000" w:themeColor="text1"/>
          <w:sz w:val="24"/>
          <w:szCs w:val="24"/>
        </w:rPr>
        <w:t xml:space="preserve"> год </w:t>
      </w:r>
      <w:r w:rsidRPr="00010CFE">
        <w:rPr>
          <w:rFonts w:ascii="Times New Roman" w:hAnsi="Times New Roman" w:cs="Times New Roman"/>
          <w:color w:val="000000" w:themeColor="text1"/>
          <w:sz w:val="24"/>
          <w:szCs w:val="24"/>
        </w:rPr>
        <w:t xml:space="preserve">приведен в Таблице 17 части 4 </w:t>
      </w:r>
      <w:r w:rsidR="003278A7" w:rsidRPr="00010CFE">
        <w:rPr>
          <w:rFonts w:ascii="Times New Roman" w:hAnsi="Times New Roman" w:cs="Times New Roman"/>
          <w:color w:val="000000" w:themeColor="text1"/>
          <w:sz w:val="24"/>
          <w:szCs w:val="24"/>
        </w:rPr>
        <w:t>Главы 1</w:t>
      </w:r>
      <w:r w:rsidRPr="00010CFE">
        <w:rPr>
          <w:rFonts w:ascii="Times New Roman" w:hAnsi="Times New Roman" w:cs="Times New Roman"/>
          <w:color w:val="000000" w:themeColor="text1"/>
          <w:sz w:val="24"/>
          <w:szCs w:val="24"/>
        </w:rPr>
        <w:t xml:space="preserve"> Обосновывающих</w:t>
      </w:r>
      <w:r w:rsidR="00F63DC7" w:rsidRPr="00010CFE">
        <w:rPr>
          <w:rFonts w:ascii="Times New Roman" w:hAnsi="Times New Roman" w:cs="Times New Roman"/>
          <w:color w:val="000000" w:themeColor="text1"/>
          <w:sz w:val="24"/>
          <w:szCs w:val="24"/>
        </w:rPr>
        <w:t xml:space="preserve"> материалов</w:t>
      </w:r>
      <w:r w:rsidRPr="00010CFE">
        <w:rPr>
          <w:rFonts w:ascii="Times New Roman" w:hAnsi="Times New Roman" w:cs="Times New Roman"/>
          <w:color w:val="000000" w:themeColor="text1"/>
          <w:sz w:val="24"/>
          <w:szCs w:val="24"/>
        </w:rPr>
        <w:t>.</w:t>
      </w:r>
    </w:p>
    <w:p w:rsidR="00C613B4" w:rsidRPr="00010CFE" w:rsidRDefault="00C613B4" w:rsidP="00C613B4">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Приоритетным направлением развития сельских территорий остается расширение строительства (приобретение) жилья в сельской местности в целях сохранения имеющегося населения и привлечения в сельскохозяйственное производство, социальную сферу и иные виды деятельности квалифицированных работников и их семей, в первую очередь молодежи.</w:t>
      </w:r>
    </w:p>
    <w:p w:rsidR="00C613B4" w:rsidRPr="00010CFE" w:rsidRDefault="00C613B4" w:rsidP="00C613B4">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Для жителей муниципального образования «Майминский район» жилищная проблема является первостепенной. Острота проблемы определяется низкой доступностью жилья и ипотечных жилищных кредитов для всего населения.</w:t>
      </w:r>
    </w:p>
    <w:p w:rsidR="00C613B4" w:rsidRPr="00010CFE" w:rsidRDefault="00C613B4" w:rsidP="00C613B4">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Одной из основных причин плохой обеспеченности населения жильем, невозможности улучшения жилищных условий, является низкий уровень благосостояния населения, который, в свою очередь, обусловлен высоким уровнем безработицы в сельской местности и невозможностью трудоустройства сельских жителей.</w:t>
      </w:r>
    </w:p>
    <w:p w:rsidR="00C613B4" w:rsidRPr="00010CFE" w:rsidRDefault="00C613B4" w:rsidP="00C613B4">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Благоустройство жилищного фонда характеризуется достаточно низким уровнем развития т.к. наибольш</w:t>
      </w:r>
      <w:r w:rsidR="00C140DB" w:rsidRPr="00010CFE">
        <w:rPr>
          <w:rFonts w:ascii="Times New Roman" w:hAnsi="Times New Roman" w:cs="Times New Roman"/>
          <w:sz w:val="24"/>
          <w:szCs w:val="24"/>
        </w:rPr>
        <w:t>ее количество жилых домов возве</w:t>
      </w:r>
      <w:r w:rsidRPr="00010CFE">
        <w:rPr>
          <w:rFonts w:ascii="Times New Roman" w:hAnsi="Times New Roman" w:cs="Times New Roman"/>
          <w:sz w:val="24"/>
          <w:szCs w:val="24"/>
        </w:rPr>
        <w:t>дено в 1940-1970 гг., только 45% ж</w:t>
      </w:r>
      <w:r w:rsidR="00C140DB" w:rsidRPr="00010CFE">
        <w:rPr>
          <w:rFonts w:ascii="Times New Roman" w:hAnsi="Times New Roman" w:cs="Times New Roman"/>
          <w:sz w:val="24"/>
          <w:szCs w:val="24"/>
        </w:rPr>
        <w:t>илищного фонда оборудовано водо</w:t>
      </w:r>
      <w:r w:rsidRPr="00010CFE">
        <w:rPr>
          <w:rFonts w:ascii="Times New Roman" w:hAnsi="Times New Roman" w:cs="Times New Roman"/>
          <w:sz w:val="24"/>
          <w:szCs w:val="24"/>
        </w:rPr>
        <w:t>проводом, 38% - канализацией, ван</w:t>
      </w:r>
      <w:r w:rsidR="00C140DB" w:rsidRPr="00010CFE">
        <w:rPr>
          <w:rFonts w:ascii="Times New Roman" w:hAnsi="Times New Roman" w:cs="Times New Roman"/>
          <w:sz w:val="24"/>
          <w:szCs w:val="24"/>
        </w:rPr>
        <w:t>нами (душами), 8%- горячим водо</w:t>
      </w:r>
      <w:r w:rsidRPr="00010CFE">
        <w:rPr>
          <w:rFonts w:ascii="Times New Roman" w:hAnsi="Times New Roman" w:cs="Times New Roman"/>
          <w:sz w:val="24"/>
          <w:szCs w:val="24"/>
        </w:rPr>
        <w:t>снабжением.</w:t>
      </w:r>
    </w:p>
    <w:p w:rsidR="00C613B4" w:rsidRPr="00010CFE" w:rsidRDefault="00C140DB" w:rsidP="00060522">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 xml:space="preserve">Согласно </w:t>
      </w:r>
      <w:r w:rsidR="00813DCA" w:rsidRPr="00010CFE">
        <w:rPr>
          <w:rFonts w:ascii="Times New Roman" w:hAnsi="Times New Roman" w:cs="Times New Roman"/>
          <w:sz w:val="24"/>
          <w:szCs w:val="24"/>
        </w:rPr>
        <w:t>проекту внесения изменений</w:t>
      </w:r>
      <w:r w:rsidRPr="00010CFE">
        <w:rPr>
          <w:rFonts w:ascii="Times New Roman" w:hAnsi="Times New Roman" w:cs="Times New Roman"/>
          <w:sz w:val="24"/>
          <w:szCs w:val="24"/>
        </w:rPr>
        <w:t xml:space="preserve"> в генеральный план </w:t>
      </w:r>
      <w:r w:rsidR="00F45F76" w:rsidRPr="00010CFE">
        <w:rPr>
          <w:rFonts w:ascii="Times New Roman" w:hAnsi="Times New Roman" w:cs="Times New Roman"/>
          <w:sz w:val="24"/>
          <w:szCs w:val="24"/>
        </w:rPr>
        <w:t>м</w:t>
      </w:r>
      <w:r w:rsidRPr="00010CFE">
        <w:rPr>
          <w:rFonts w:ascii="Times New Roman" w:hAnsi="Times New Roman" w:cs="Times New Roman"/>
          <w:sz w:val="24"/>
          <w:szCs w:val="24"/>
        </w:rPr>
        <w:t xml:space="preserve">униципального образования Соузгинское сельское поселение Майминского района Республики Алтай на период до 2028 года планируется размещение объектов на </w:t>
      </w:r>
      <w:r w:rsidR="00DE1458" w:rsidRPr="00010CFE">
        <w:rPr>
          <w:rFonts w:ascii="Times New Roman" w:hAnsi="Times New Roman" w:cs="Times New Roman"/>
          <w:sz w:val="24"/>
          <w:szCs w:val="24"/>
        </w:rPr>
        <w:t xml:space="preserve">территории </w:t>
      </w:r>
      <w:r w:rsidR="00DE1458" w:rsidRPr="00010CFE">
        <w:rPr>
          <w:rFonts w:ascii="Times New Roman" w:eastAsia="Calibri" w:hAnsi="Times New Roman" w:cs="Times New Roman"/>
          <w:color w:val="000000" w:themeColor="text1"/>
          <w:sz w:val="24"/>
          <w:szCs w:val="24"/>
        </w:rPr>
        <w:t xml:space="preserve">МО Соузгинского СП представленных в </w:t>
      </w:r>
      <w:r w:rsidR="00060522" w:rsidRPr="00010CFE">
        <w:rPr>
          <w:rFonts w:ascii="Times New Roman" w:eastAsia="Calibri" w:hAnsi="Times New Roman" w:cs="Times New Roman"/>
          <w:color w:val="000000" w:themeColor="text1"/>
          <w:sz w:val="24"/>
          <w:szCs w:val="24"/>
        </w:rPr>
        <w:t>Т</w:t>
      </w:r>
      <w:r w:rsidR="00DE1458" w:rsidRPr="00010CFE">
        <w:rPr>
          <w:rFonts w:ascii="Times New Roman" w:eastAsia="Calibri" w:hAnsi="Times New Roman" w:cs="Times New Roman"/>
          <w:color w:val="000000" w:themeColor="text1"/>
          <w:sz w:val="24"/>
          <w:szCs w:val="24"/>
        </w:rPr>
        <w:t>аблице 1.</w:t>
      </w:r>
    </w:p>
    <w:p w:rsidR="00203F2D" w:rsidRPr="00010CFE"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rsidR="00203F2D" w:rsidRPr="00010CFE"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rsidR="00203F2D" w:rsidRPr="00010CFE"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rsidR="00203F2D" w:rsidRPr="00010CFE"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rsidR="009C0806" w:rsidRPr="00010CFE" w:rsidRDefault="00417F40"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lastRenderedPageBreak/>
        <w:t>Таблица 1</w:t>
      </w:r>
    </w:p>
    <w:p w:rsidR="009C0806" w:rsidRPr="00010CFE" w:rsidRDefault="009C0806" w:rsidP="009C0806">
      <w:pPr>
        <w:widowControl w:val="0"/>
        <w:autoSpaceDE w:val="0"/>
        <w:autoSpaceDN w:val="0"/>
        <w:adjustRightInd w:val="0"/>
        <w:spacing w:after="0" w:line="240" w:lineRule="auto"/>
        <w:ind w:firstLine="709"/>
        <w:jc w:val="center"/>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Планируемые к строительству объекты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9"/>
        <w:gridCol w:w="1551"/>
        <w:gridCol w:w="1750"/>
        <w:gridCol w:w="1265"/>
        <w:gridCol w:w="1942"/>
        <w:gridCol w:w="1849"/>
        <w:gridCol w:w="1411"/>
      </w:tblGrid>
      <w:tr w:rsidR="00DE1458" w:rsidRPr="00010CFE" w:rsidTr="00DE1458">
        <w:trPr>
          <w:trHeight w:val="249"/>
          <w:tblHeader/>
        </w:trPr>
        <w:tc>
          <w:tcPr>
            <w:tcW w:w="182"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 п/п</w:t>
            </w:r>
          </w:p>
        </w:tc>
        <w:tc>
          <w:tcPr>
            <w:tcW w:w="765"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Наименование объекта</w:t>
            </w:r>
          </w:p>
        </w:tc>
        <w:tc>
          <w:tcPr>
            <w:tcW w:w="863"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Место размещения объекта</w:t>
            </w:r>
          </w:p>
        </w:tc>
        <w:tc>
          <w:tcPr>
            <w:tcW w:w="1582" w:type="pct"/>
            <w:gridSpan w:val="2"/>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r w:rsidRPr="00010CFE">
              <w:rPr>
                <w:rFonts w:ascii="Times New Roman" w:eastAsia="Times New Roman" w:hAnsi="Times New Roman" w:cs="Times New Roman"/>
                <w:b/>
                <w:sz w:val="20"/>
                <w:lang w:eastAsia="ru-RU"/>
              </w:rPr>
              <w:t>Параметры объекта</w:t>
            </w:r>
          </w:p>
        </w:tc>
        <w:tc>
          <w:tcPr>
            <w:tcW w:w="912"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Функциональная</w:t>
            </w:r>
          </w:p>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зона</w:t>
            </w:r>
          </w:p>
        </w:tc>
        <w:tc>
          <w:tcPr>
            <w:tcW w:w="696"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ЗОУИТ</w:t>
            </w:r>
          </w:p>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p>
        </w:tc>
      </w:tr>
      <w:tr w:rsidR="00DE1458" w:rsidRPr="00010CFE" w:rsidTr="00DE1458">
        <w:trPr>
          <w:trHeight w:val="427"/>
          <w:tblHeader/>
        </w:trPr>
        <w:tc>
          <w:tcPr>
            <w:tcW w:w="182"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765"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863"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624" w:type="pct"/>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r w:rsidRPr="00010CFE">
              <w:rPr>
                <w:rFonts w:ascii="Times New Roman" w:eastAsia="Times New Roman" w:hAnsi="Times New Roman" w:cs="Times New Roman"/>
                <w:b/>
                <w:sz w:val="20"/>
                <w:lang w:eastAsia="ru-RU"/>
              </w:rPr>
              <w:t>Мощность, вместимость</w:t>
            </w:r>
          </w:p>
        </w:tc>
        <w:tc>
          <w:tcPr>
            <w:tcW w:w="958" w:type="pct"/>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r w:rsidRPr="00010CFE">
              <w:rPr>
                <w:rFonts w:ascii="Times New Roman" w:eastAsia="Times New Roman" w:hAnsi="Times New Roman" w:cs="Times New Roman"/>
                <w:b/>
                <w:sz w:val="20"/>
                <w:lang w:eastAsia="ru-RU"/>
              </w:rPr>
              <w:t>Размер земельного участка, протяженность</w:t>
            </w:r>
          </w:p>
        </w:tc>
        <w:tc>
          <w:tcPr>
            <w:tcW w:w="912"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696"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r>
      <w:tr w:rsidR="00DE1458" w:rsidRPr="00010CFE" w:rsidTr="00DE1458">
        <w:tblPrEx>
          <w:jc w:val="center"/>
        </w:tblPrEx>
        <w:trPr>
          <w:trHeight w:val="263"/>
          <w:tblHeader/>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2</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3</w:t>
            </w:r>
          </w:p>
        </w:tc>
        <w:tc>
          <w:tcPr>
            <w:tcW w:w="624" w:type="pct"/>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4</w:t>
            </w:r>
          </w:p>
        </w:tc>
        <w:tc>
          <w:tcPr>
            <w:tcW w:w="958" w:type="pct"/>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5</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szCs w:val="24"/>
                <w:lang w:eastAsia="ru-RU"/>
              </w:rPr>
              <w:t>6</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szCs w:val="24"/>
                <w:lang w:eastAsia="ru-RU"/>
              </w:rPr>
              <w:t>7</w:t>
            </w:r>
          </w:p>
        </w:tc>
      </w:tr>
      <w:tr w:rsidR="00DE1458" w:rsidRPr="00010CFE" w:rsidTr="00DE1458">
        <w:tblPrEx>
          <w:jc w:val="center"/>
        </w:tblPrEx>
        <w:trPr>
          <w:trHeight w:val="250"/>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Объекты местного значения</w:t>
            </w:r>
          </w:p>
        </w:tc>
      </w:tr>
      <w:tr w:rsidR="00DE1458" w:rsidRPr="00010CFE" w:rsidTr="00DE1458">
        <w:tblPrEx>
          <w:jc w:val="center"/>
        </w:tblPrEx>
        <w:trPr>
          <w:trHeight w:val="329"/>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szCs w:val="24"/>
                <w:lang w:eastAsia="ru-RU"/>
              </w:rPr>
            </w:pPr>
            <w:r w:rsidRPr="00010CFE">
              <w:rPr>
                <w:rFonts w:ascii="Times New Roman" w:eastAsia="Times New Roman" w:hAnsi="Times New Roman" w:cs="Times New Roman"/>
                <w:sz w:val="20"/>
                <w:lang w:eastAsia="ru-RU"/>
              </w:rPr>
              <w:t xml:space="preserve">1. </w:t>
            </w:r>
            <w:r w:rsidRPr="00010CFE">
              <w:rPr>
                <w:rFonts w:ascii="Times New Roman" w:eastAsia="Times New Roman" w:hAnsi="Times New Roman" w:cs="Times New Roman"/>
                <w:i/>
                <w:sz w:val="20"/>
                <w:lang w:eastAsia="ru-RU"/>
              </w:rPr>
              <w:t>Объекты</w:t>
            </w:r>
            <w:r w:rsidRPr="00010CFE">
              <w:rPr>
                <w:rFonts w:ascii="Times New Roman" w:eastAsia="Times New Roman" w:hAnsi="Times New Roman" w:cs="Times New Roman"/>
                <w:sz w:val="20"/>
                <w:lang w:eastAsia="ru-RU"/>
              </w:rPr>
              <w:t xml:space="preserve"> с</w:t>
            </w:r>
            <w:r w:rsidRPr="00010CFE">
              <w:rPr>
                <w:rFonts w:ascii="Times New Roman" w:eastAsia="Times New Roman" w:hAnsi="Times New Roman" w:cs="Times New Roman"/>
                <w:i/>
                <w:sz w:val="20"/>
                <w:lang w:eastAsia="ru-RU"/>
              </w:rPr>
              <w:t>оциальной сферы</w:t>
            </w:r>
          </w:p>
        </w:tc>
      </w:tr>
      <w:tr w:rsidR="00DE1458" w:rsidRPr="00010CFE" w:rsidTr="00DE1458">
        <w:tblPrEx>
          <w:jc w:val="center"/>
        </w:tblPrEx>
        <w:trPr>
          <w:trHeight w:val="627"/>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sz w:val="20"/>
                <w:lang w:eastAsia="ru-RU"/>
              </w:rPr>
              <w:t>1.1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szCs w:val="24"/>
                <w:lang w:eastAsia="ru-RU"/>
              </w:rPr>
            </w:pPr>
            <w:r w:rsidRPr="00010CFE">
              <w:rPr>
                <w:rFonts w:ascii="Times New Roman" w:eastAsia="Times New Roman" w:hAnsi="Times New Roman" w:cs="Times New Roman"/>
                <w:sz w:val="20"/>
                <w:lang w:eastAsia="ru-RU"/>
              </w:rPr>
              <w:t>Строительство детского сада</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ул. Алтайская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60 мест</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0,4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szCs w:val="24"/>
                <w:lang w:eastAsia="ru-RU"/>
              </w:rPr>
              <w:t>-</w:t>
            </w:r>
          </w:p>
        </w:tc>
      </w:tr>
      <w:tr w:rsidR="00DE1458" w:rsidRPr="00010CFE" w:rsidTr="00DE1458">
        <w:tblPrEx>
          <w:jc w:val="center"/>
        </w:tblPrEx>
        <w:trPr>
          <w:trHeight w:val="651"/>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1.2</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средней общеобразовательной школы</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Алтайская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100 мест</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0,6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313"/>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t>2. Объекты физической культуры и спорта</w:t>
            </w:r>
          </w:p>
        </w:tc>
      </w:tr>
      <w:tr w:rsidR="00DE1458" w:rsidRPr="00010CFE" w:rsidTr="00DE1458">
        <w:tblPrEx>
          <w:jc w:val="center"/>
        </w:tblPrEx>
        <w:trPr>
          <w:trHeight w:val="610"/>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2.1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детской площадки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Чуйская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0,2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703"/>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2.2</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детской площадки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Алтайская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0,1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556"/>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2.3</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спортивной площадки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Алтайская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0,3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551"/>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2.4</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спортивно-досугового комплекса</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 Соузга,</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пер. Промышленный</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0,2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260"/>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t>3. Объекты обслуживания</w:t>
            </w:r>
          </w:p>
        </w:tc>
      </w:tr>
      <w:tr w:rsidR="00DE1458" w:rsidRPr="00010CFE" w:rsidTr="00DE1458">
        <w:tblPrEx>
          <w:jc w:val="center"/>
        </w:tblPrEx>
        <w:trPr>
          <w:trHeight w:val="546"/>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3.1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магазина</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 Соузга,</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Центральная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0,05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290"/>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t>4. Объекты религиозной организации</w:t>
            </w:r>
          </w:p>
        </w:tc>
      </w:tr>
      <w:tr w:rsidR="00DE1458" w:rsidRPr="00010CFE" w:rsidTr="00DE1458">
        <w:tblPrEx>
          <w:jc w:val="center"/>
        </w:tblPrEx>
        <w:trPr>
          <w:trHeight w:val="535"/>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4.1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церкви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 Соузга, ул. Зеленая, район дома №5</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0,6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557"/>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4.2</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часовни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 Соузга, на территории нового кладбища</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0,3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Зона специального назначения (зона кладбищ)</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261"/>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t>5. Объекты инженерной инфраструктуры</w:t>
            </w:r>
          </w:p>
        </w:tc>
      </w:tr>
      <w:tr w:rsidR="00DE1458" w:rsidRPr="00010CFE" w:rsidTr="00DE1458">
        <w:tblPrEx>
          <w:jc w:val="center"/>
        </w:tblPrEx>
        <w:trPr>
          <w:trHeight w:val="711"/>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5.1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скважины</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Чуйская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0,3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Зона инженерной инфраструктуры</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Первый пояс зоны санитарной охраны источника водоснабжения</w:t>
            </w:r>
          </w:p>
        </w:tc>
      </w:tr>
      <w:tr w:rsidR="00DE1458" w:rsidRPr="00010CFE" w:rsidTr="00DE1458">
        <w:tblPrEx>
          <w:jc w:val="center"/>
        </w:tblPrEx>
        <w:trPr>
          <w:trHeight w:val="335"/>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i/>
                <w:sz w:val="20"/>
                <w:lang w:eastAsia="ru-RU"/>
              </w:rPr>
              <w:t>6. Объекты транспортной инфраструктуры</w:t>
            </w:r>
          </w:p>
        </w:tc>
      </w:tr>
      <w:tr w:rsidR="00DE1458" w:rsidRPr="00010CFE" w:rsidTr="00DE1458">
        <w:tblPrEx>
          <w:jc w:val="center"/>
        </w:tblPrEx>
        <w:trPr>
          <w:trHeight w:val="840"/>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6.1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объектов дорожного сервиса</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Майминский район, контура земельного участка расположены в юго-западной части кадастрового квартала 04:01:011701</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4,9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Зона транспортной инфраструктуры</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323"/>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lastRenderedPageBreak/>
              <w:t>7. Объекты рекреация</w:t>
            </w:r>
          </w:p>
        </w:tc>
      </w:tr>
      <w:tr w:rsidR="00DE1458" w:rsidRPr="00010CFE" w:rsidTr="00DE1458">
        <w:tblPrEx>
          <w:jc w:val="center"/>
        </w:tblPrEx>
        <w:trPr>
          <w:trHeight w:val="840"/>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7.1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объектов предназначенных для организации отдыха, туризма, физкультурно-оздоровительной и спортивной деятельности граждан</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Майминский район, контура земельного участка расположены в юго-западной части кадастрового квартала 04:01:011701</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11,4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Зона рекреационного назначения</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bl>
    <w:p w:rsidR="009C0806" w:rsidRPr="00010CFE" w:rsidRDefault="009C0806" w:rsidP="009C0806">
      <w:pPr>
        <w:widowControl w:val="0"/>
        <w:tabs>
          <w:tab w:val="left" w:pos="567"/>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Показатели существующей и приросты отапливаемой площади строительных фондов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 расчетным элементам территориального деления представлены в Таблице 2.</w:t>
      </w:r>
    </w:p>
    <w:p w:rsidR="003133B6" w:rsidRPr="00010CFE" w:rsidRDefault="003133B6" w:rsidP="003133B6">
      <w:pPr>
        <w:widowControl w:val="0"/>
        <w:tabs>
          <w:tab w:val="left" w:pos="567"/>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Отопление данных построек планируется осуществляться от индивидуальных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поэтому показатели существующей и приросты отапливаемой площади строительных фондов не изменятся.</w:t>
      </w:r>
    </w:p>
    <w:p w:rsidR="009C0806" w:rsidRPr="00010CFE" w:rsidRDefault="009C0806" w:rsidP="009C0806">
      <w:pPr>
        <w:tabs>
          <w:tab w:val="left" w:pos="993"/>
        </w:tabs>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Таблица 2</w:t>
      </w:r>
    </w:p>
    <w:p w:rsidR="003B5BBA" w:rsidRPr="00010CFE" w:rsidRDefault="009C0806" w:rsidP="009C0806">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Показатели существующей и приросты отапливаемой площади строительных фондов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5"/>
        <w:gridCol w:w="1711"/>
        <w:gridCol w:w="951"/>
        <w:gridCol w:w="1081"/>
        <w:gridCol w:w="1113"/>
        <w:gridCol w:w="1111"/>
        <w:gridCol w:w="1113"/>
        <w:gridCol w:w="1172"/>
      </w:tblGrid>
      <w:tr w:rsidR="00C54CF0" w:rsidRPr="00010CFE" w:rsidTr="003133B6">
        <w:trPr>
          <w:trHeight w:val="20"/>
        </w:trPr>
        <w:tc>
          <w:tcPr>
            <w:tcW w:w="930" w:type="pct"/>
            <w:vMerge w:val="restart"/>
            <w:shd w:val="clear" w:color="auto" w:fill="auto"/>
            <w:vAlign w:val="center"/>
            <w:hideMark/>
          </w:tcPr>
          <w:p w:rsidR="009C0806" w:rsidRPr="00010CFE"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Категория потребителей теплоснабжения</w:t>
            </w:r>
          </w:p>
        </w:tc>
        <w:tc>
          <w:tcPr>
            <w:tcW w:w="4070" w:type="pct"/>
            <w:gridSpan w:val="7"/>
            <w:shd w:val="clear" w:color="auto" w:fill="auto"/>
            <w:vAlign w:val="center"/>
            <w:hideMark/>
          </w:tcPr>
          <w:p w:rsidR="009C0806" w:rsidRPr="00010CFE"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Отапливаемая площадь строительных фондов, м</w:t>
            </w:r>
            <w:r w:rsidRPr="00010CFE">
              <w:rPr>
                <w:rFonts w:ascii="Times New Roman" w:eastAsia="Times New Roman" w:hAnsi="Times New Roman" w:cs="Times New Roman"/>
                <w:b/>
                <w:bCs/>
                <w:color w:val="000000" w:themeColor="text1"/>
                <w:vertAlign w:val="superscript"/>
                <w:lang w:eastAsia="ru-RU"/>
              </w:rPr>
              <w:t>2</w:t>
            </w:r>
          </w:p>
        </w:tc>
      </w:tr>
      <w:tr w:rsidR="00C54CF0" w:rsidRPr="00010CFE" w:rsidTr="003133B6">
        <w:trPr>
          <w:trHeight w:val="20"/>
        </w:trPr>
        <w:tc>
          <w:tcPr>
            <w:tcW w:w="930" w:type="pct"/>
            <w:vMerge/>
            <w:vAlign w:val="center"/>
            <w:hideMark/>
          </w:tcPr>
          <w:p w:rsidR="009C0806" w:rsidRPr="00010CFE" w:rsidRDefault="009C0806" w:rsidP="009C0806">
            <w:pPr>
              <w:spacing w:after="0" w:line="240" w:lineRule="auto"/>
              <w:ind w:left="-113" w:right="-113"/>
              <w:rPr>
                <w:rFonts w:ascii="Times New Roman" w:eastAsia="Times New Roman" w:hAnsi="Times New Roman" w:cs="Times New Roman"/>
                <w:b/>
                <w:bCs/>
                <w:color w:val="000000" w:themeColor="text1"/>
                <w:lang w:eastAsia="ru-RU"/>
              </w:rPr>
            </w:pPr>
          </w:p>
        </w:tc>
        <w:tc>
          <w:tcPr>
            <w:tcW w:w="844" w:type="pct"/>
            <w:shd w:val="clear" w:color="auto" w:fill="auto"/>
            <w:vAlign w:val="center"/>
            <w:hideMark/>
          </w:tcPr>
          <w:p w:rsidR="009C0806" w:rsidRPr="00010CFE"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3226" w:type="pct"/>
            <w:gridSpan w:val="6"/>
            <w:shd w:val="clear" w:color="auto" w:fill="auto"/>
            <w:vAlign w:val="center"/>
            <w:hideMark/>
          </w:tcPr>
          <w:p w:rsidR="009C0806" w:rsidRPr="00010CFE"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3133B6" w:rsidRPr="00010CFE" w:rsidTr="003133B6">
        <w:trPr>
          <w:trHeight w:val="20"/>
        </w:trPr>
        <w:tc>
          <w:tcPr>
            <w:tcW w:w="930" w:type="pct"/>
            <w:vMerge/>
            <w:vAlign w:val="center"/>
            <w:hideMark/>
          </w:tcPr>
          <w:p w:rsidR="003133B6" w:rsidRPr="00010CFE" w:rsidRDefault="003133B6" w:rsidP="003133B6">
            <w:pPr>
              <w:spacing w:after="0" w:line="240" w:lineRule="auto"/>
              <w:ind w:left="-113" w:right="-113"/>
              <w:rPr>
                <w:rFonts w:ascii="Times New Roman" w:eastAsia="Times New Roman" w:hAnsi="Times New Roman" w:cs="Times New Roman"/>
                <w:b/>
                <w:bCs/>
                <w:color w:val="000000" w:themeColor="text1"/>
                <w:lang w:eastAsia="ru-RU"/>
              </w:rPr>
            </w:pPr>
          </w:p>
        </w:tc>
        <w:tc>
          <w:tcPr>
            <w:tcW w:w="844"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69"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533" w:type="pct"/>
            <w:shd w:val="clear" w:color="auto" w:fill="auto"/>
            <w:vAlign w:val="center"/>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49"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48"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49"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78"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2028 </w:t>
            </w:r>
          </w:p>
        </w:tc>
      </w:tr>
      <w:tr w:rsidR="00C54CF0" w:rsidRPr="00010CFE" w:rsidTr="003133B6">
        <w:trPr>
          <w:trHeight w:val="20"/>
        </w:trPr>
        <w:tc>
          <w:tcPr>
            <w:tcW w:w="5000" w:type="pct"/>
            <w:gridSpan w:val="8"/>
            <w:shd w:val="clear" w:color="auto" w:fill="auto"/>
            <w:vAlign w:val="center"/>
            <w:hideMark/>
          </w:tcPr>
          <w:p w:rsidR="009C0806" w:rsidRPr="00010CFE" w:rsidRDefault="003133B6" w:rsidP="009C0806">
            <w:pPr>
              <w:spacing w:after="0" w:line="240" w:lineRule="auto"/>
              <w:ind w:left="-113" w:right="-113"/>
              <w:jc w:val="center"/>
              <w:rPr>
                <w:rFonts w:ascii="Times New Roman" w:eastAsia="Times New Roman" w:hAnsi="Times New Roman" w:cs="Times New Roman"/>
                <w:bCs/>
                <w:color w:val="000000" w:themeColor="text1"/>
                <w:lang w:eastAsia="ru-RU"/>
              </w:rPr>
            </w:pPr>
            <w:r w:rsidRPr="00010CFE">
              <w:rPr>
                <w:rFonts w:ascii="Times New Roman" w:eastAsia="Times New Roman" w:hAnsi="Times New Roman" w:cs="Times New Roman"/>
                <w:bCs/>
                <w:color w:val="000000" w:themeColor="text1"/>
                <w:lang w:eastAsia="ru-RU"/>
              </w:rPr>
              <w:t>Котельная №6</w:t>
            </w:r>
          </w:p>
        </w:tc>
      </w:tr>
      <w:tr w:rsidR="00E40BD9" w:rsidRPr="00010CFE" w:rsidTr="00E40BD9">
        <w:trPr>
          <w:trHeight w:val="20"/>
        </w:trPr>
        <w:tc>
          <w:tcPr>
            <w:tcW w:w="930" w:type="pct"/>
            <w:shd w:val="clear" w:color="auto" w:fill="auto"/>
            <w:vAlign w:val="center"/>
            <w:hideMark/>
          </w:tcPr>
          <w:p w:rsidR="00E40BD9" w:rsidRPr="00010CFE" w:rsidRDefault="00E40BD9" w:rsidP="00E40BD9">
            <w:pPr>
              <w:spacing w:after="0" w:line="240" w:lineRule="auto"/>
              <w:ind w:left="-113" w:right="-113"/>
              <w:jc w:val="center"/>
              <w:rPr>
                <w:rFonts w:ascii="Times New Roman" w:eastAsia="Times New Roman" w:hAnsi="Times New Roman" w:cs="Times New Roman"/>
                <w:bCs/>
                <w:color w:val="000000" w:themeColor="text1"/>
                <w:lang w:eastAsia="ru-RU"/>
              </w:rPr>
            </w:pPr>
            <w:r w:rsidRPr="00010CFE">
              <w:rPr>
                <w:rFonts w:ascii="Times New Roman" w:eastAsia="Times New Roman" w:hAnsi="Times New Roman" w:cs="Times New Roman"/>
                <w:bCs/>
                <w:color w:val="000000" w:themeColor="text1"/>
                <w:lang w:eastAsia="ru-RU"/>
              </w:rPr>
              <w:t>Итого по муниципальной котельной</w:t>
            </w:r>
          </w:p>
        </w:tc>
        <w:tc>
          <w:tcPr>
            <w:tcW w:w="844" w:type="pct"/>
            <w:shd w:val="clear" w:color="auto" w:fill="auto"/>
            <w:vAlign w:val="center"/>
            <w:hideMark/>
          </w:tcPr>
          <w:p w:rsidR="00E40BD9" w:rsidRPr="00010CFE" w:rsidRDefault="00E40BD9" w:rsidP="00E40BD9">
            <w:pPr>
              <w:spacing w:after="0" w:line="240" w:lineRule="auto"/>
              <w:ind w:left="-113" w:right="-113"/>
              <w:jc w:val="center"/>
              <w:rPr>
                <w:rFonts w:ascii="Times New Roman" w:eastAsia="Times New Roman" w:hAnsi="Times New Roman" w:cs="Times New Roman"/>
                <w:bCs/>
                <w:color w:val="000000" w:themeColor="text1"/>
                <w:lang w:eastAsia="ru-RU"/>
              </w:rPr>
            </w:pPr>
            <w:r w:rsidRPr="00010CFE">
              <w:rPr>
                <w:rFonts w:ascii="Times New Roman" w:eastAsia="Times New Roman" w:hAnsi="Times New Roman" w:cs="Times New Roman"/>
                <w:bCs/>
                <w:color w:val="000000" w:themeColor="text1"/>
                <w:lang w:eastAsia="ru-RU"/>
              </w:rPr>
              <w:t>6244,1</w:t>
            </w:r>
          </w:p>
        </w:tc>
        <w:tc>
          <w:tcPr>
            <w:tcW w:w="469"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33" w:type="pct"/>
            <w:shd w:val="clear" w:color="auto" w:fill="auto"/>
            <w:vAlign w:val="center"/>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49"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48"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49"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78"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r>
      <w:tr w:rsidR="003133B6" w:rsidRPr="00010CFE" w:rsidTr="003133B6">
        <w:trPr>
          <w:trHeight w:val="20"/>
        </w:trPr>
        <w:tc>
          <w:tcPr>
            <w:tcW w:w="930"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844"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469"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33" w:type="pct"/>
            <w:shd w:val="clear" w:color="auto" w:fill="auto"/>
            <w:vAlign w:val="center"/>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49"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48"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49"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78"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r>
    </w:tbl>
    <w:p w:rsidR="00AB4C7B" w:rsidRPr="00010CFE" w:rsidRDefault="009C0806" w:rsidP="00F45F76">
      <w:pPr>
        <w:tabs>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Существующая отапливаемая площадь строительных фондов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00AB4C7B" w:rsidRPr="00010CFE">
        <w:rPr>
          <w:rFonts w:ascii="Times New Roman" w:eastAsia="Calibri" w:hAnsi="Times New Roman" w:cs="Times New Roman"/>
          <w:color w:val="000000" w:themeColor="text1"/>
          <w:sz w:val="24"/>
          <w:szCs w:val="24"/>
        </w:rPr>
        <w:t xml:space="preserve"> год составляет </w:t>
      </w:r>
      <w:r w:rsidR="00E40BD9" w:rsidRPr="00010CFE">
        <w:rPr>
          <w:rFonts w:ascii="Times New Roman" w:eastAsia="Calibri" w:hAnsi="Times New Roman" w:cs="Times New Roman"/>
          <w:bCs/>
          <w:color w:val="000000" w:themeColor="text1"/>
          <w:sz w:val="24"/>
        </w:rPr>
        <w:t>6244,1</w:t>
      </w:r>
      <w:r w:rsidRPr="00010CFE">
        <w:rPr>
          <w:rFonts w:ascii="Times New Roman" w:eastAsia="Calibri" w:hAnsi="Times New Roman" w:cs="Times New Roman"/>
          <w:color w:val="000000" w:themeColor="text1"/>
          <w:sz w:val="24"/>
          <w:szCs w:val="24"/>
        </w:rPr>
        <w:t>м</w:t>
      </w:r>
      <w:r w:rsidRPr="00010CFE">
        <w:rPr>
          <w:rFonts w:ascii="Times New Roman" w:eastAsia="Calibri" w:hAnsi="Times New Roman" w:cs="Times New Roman"/>
          <w:color w:val="000000" w:themeColor="text1"/>
          <w:sz w:val="24"/>
          <w:szCs w:val="24"/>
          <w:vertAlign w:val="superscript"/>
        </w:rPr>
        <w:t>2</w:t>
      </w:r>
      <w:r w:rsidRPr="00010CFE">
        <w:rPr>
          <w:rFonts w:ascii="Times New Roman" w:eastAsia="Calibri" w:hAnsi="Times New Roman" w:cs="Times New Roman"/>
          <w:color w:val="000000" w:themeColor="text1"/>
          <w:sz w:val="24"/>
          <w:szCs w:val="24"/>
        </w:rPr>
        <w:t xml:space="preserve">. </w:t>
      </w:r>
    </w:p>
    <w:p w:rsidR="009C0806" w:rsidRPr="00010CFE" w:rsidRDefault="009C0806" w:rsidP="00AB4C7B">
      <w:pPr>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Приросты отапливаемой площади строительных фондов муниципального образования на перспективу </w:t>
      </w:r>
      <w:r w:rsidR="003133B6" w:rsidRPr="00010CFE">
        <w:rPr>
          <w:rFonts w:ascii="Times New Roman" w:eastAsia="Calibri" w:hAnsi="Times New Roman" w:cs="Times New Roman"/>
          <w:color w:val="000000" w:themeColor="text1"/>
          <w:sz w:val="24"/>
          <w:szCs w:val="24"/>
        </w:rPr>
        <w:t>до 2028</w:t>
      </w:r>
      <w:r w:rsidR="00C67D93" w:rsidRPr="00010CFE">
        <w:rPr>
          <w:rFonts w:ascii="Times New Roman" w:eastAsia="Calibri" w:hAnsi="Times New Roman" w:cs="Times New Roman"/>
          <w:color w:val="000000" w:themeColor="text1"/>
          <w:sz w:val="24"/>
          <w:szCs w:val="24"/>
        </w:rPr>
        <w:t xml:space="preserve"> года</w:t>
      </w:r>
      <w:r w:rsidRPr="00010CFE">
        <w:rPr>
          <w:rFonts w:ascii="Times New Roman" w:eastAsia="Calibri" w:hAnsi="Times New Roman" w:cs="Times New Roman"/>
          <w:color w:val="000000" w:themeColor="text1"/>
          <w:sz w:val="24"/>
          <w:szCs w:val="24"/>
        </w:rPr>
        <w:t xml:space="preserve"> будут происходить согласно генеральному плану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w:t>
      </w:r>
    </w:p>
    <w:p w:rsidR="00AB4C7B" w:rsidRPr="00010CFE" w:rsidRDefault="00900032" w:rsidP="00ED12CB">
      <w:pPr>
        <w:spacing w:after="120" w:line="240" w:lineRule="auto"/>
        <w:ind w:firstLine="697"/>
        <w:jc w:val="both"/>
        <w:rPr>
          <w:rFonts w:ascii="Times New Roman"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Более подробно п</w:t>
      </w:r>
      <w:r w:rsidR="00AB4C7B" w:rsidRPr="00010CFE">
        <w:rPr>
          <w:rFonts w:ascii="Times New Roman" w:eastAsia="Calibri" w:hAnsi="Times New Roman" w:cs="Times New Roman"/>
          <w:color w:val="000000" w:themeColor="text1"/>
          <w:sz w:val="24"/>
          <w:szCs w:val="24"/>
        </w:rPr>
        <w:t xml:space="preserve">оказатели существующей отапливаемой площади строительных фондов </w:t>
      </w:r>
      <w:r w:rsidR="00636109" w:rsidRPr="00010CFE">
        <w:rPr>
          <w:rFonts w:ascii="Times New Roman" w:eastAsia="Calibri" w:hAnsi="Times New Roman" w:cs="Times New Roman"/>
          <w:color w:val="000000" w:themeColor="text1"/>
          <w:sz w:val="24"/>
          <w:szCs w:val="24"/>
        </w:rPr>
        <w:t>Соузгинского сельского поселения</w:t>
      </w:r>
      <w:r w:rsidR="00AB4C7B" w:rsidRPr="00010CFE">
        <w:rPr>
          <w:rFonts w:ascii="Times New Roman" w:eastAsia="Calibri" w:hAnsi="Times New Roman" w:cs="Times New Roman"/>
          <w:color w:val="000000" w:themeColor="text1"/>
          <w:sz w:val="24"/>
          <w:szCs w:val="24"/>
        </w:rPr>
        <w:t xml:space="preserve"> по расчетным элементам территориального деления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00AB4C7B" w:rsidRPr="00010CFE">
        <w:rPr>
          <w:rFonts w:ascii="Times New Roman" w:eastAsia="Calibri" w:hAnsi="Times New Roman" w:cs="Times New Roman"/>
          <w:color w:val="000000" w:themeColor="text1"/>
          <w:sz w:val="24"/>
          <w:szCs w:val="24"/>
        </w:rPr>
        <w:t xml:space="preserve"> год </w:t>
      </w:r>
      <w:r w:rsidR="00AB4C7B" w:rsidRPr="00010CFE">
        <w:rPr>
          <w:rFonts w:ascii="Times New Roman" w:hAnsi="Times New Roman" w:cs="Times New Roman"/>
          <w:color w:val="000000" w:themeColor="text1"/>
          <w:sz w:val="24"/>
          <w:szCs w:val="24"/>
        </w:rPr>
        <w:t>приведен</w:t>
      </w:r>
      <w:r w:rsidR="00F45F76" w:rsidRPr="00010CFE">
        <w:rPr>
          <w:rFonts w:ascii="Times New Roman" w:hAnsi="Times New Roman" w:cs="Times New Roman"/>
          <w:color w:val="000000" w:themeColor="text1"/>
          <w:sz w:val="24"/>
          <w:szCs w:val="24"/>
        </w:rPr>
        <w:t>ы</w:t>
      </w:r>
      <w:r w:rsidR="00AB4C7B" w:rsidRPr="00010CFE">
        <w:rPr>
          <w:rFonts w:ascii="Times New Roman" w:hAnsi="Times New Roman" w:cs="Times New Roman"/>
          <w:color w:val="000000" w:themeColor="text1"/>
          <w:sz w:val="24"/>
          <w:szCs w:val="24"/>
        </w:rPr>
        <w:t xml:space="preserve"> в Таблице 1</w:t>
      </w:r>
      <w:r w:rsidR="00060522" w:rsidRPr="00010CFE">
        <w:rPr>
          <w:rFonts w:ascii="Times New Roman" w:hAnsi="Times New Roman" w:cs="Times New Roman"/>
          <w:color w:val="000000" w:themeColor="text1"/>
          <w:sz w:val="24"/>
          <w:szCs w:val="24"/>
        </w:rPr>
        <w:t>1</w:t>
      </w:r>
      <w:r w:rsidR="00AB4C7B" w:rsidRPr="00010CFE">
        <w:rPr>
          <w:rFonts w:ascii="Times New Roman" w:hAnsi="Times New Roman" w:cs="Times New Roman"/>
          <w:color w:val="000000" w:themeColor="text1"/>
          <w:sz w:val="24"/>
          <w:szCs w:val="24"/>
        </w:rPr>
        <w:t xml:space="preserve"> части 4 </w:t>
      </w:r>
      <w:r w:rsidR="009B2480" w:rsidRPr="00010CFE">
        <w:rPr>
          <w:rFonts w:ascii="Times New Roman" w:hAnsi="Times New Roman" w:cs="Times New Roman"/>
          <w:color w:val="000000" w:themeColor="text1"/>
          <w:sz w:val="24"/>
          <w:szCs w:val="24"/>
        </w:rPr>
        <w:t>главы 1 Обосновывающих материалов.</w:t>
      </w:r>
    </w:p>
    <w:p w:rsidR="00AB4C7B" w:rsidRPr="00010CFE" w:rsidRDefault="009C0806" w:rsidP="00ED12CB">
      <w:pPr>
        <w:keepNext/>
        <w:keepLines/>
        <w:widowControl w:val="0"/>
        <w:autoSpaceDE w:val="0"/>
        <w:autoSpaceDN w:val="0"/>
        <w:adjustRightInd w:val="0"/>
        <w:spacing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3" w:name="_Toc134621570"/>
      <w:r w:rsidRPr="00010CFE">
        <w:rPr>
          <w:rFonts w:ascii="Times New Roman" w:eastAsia="Times New Roman" w:hAnsi="Times New Roman" w:cs="Times New Roman"/>
          <w:b/>
          <w:bCs/>
          <w:color w:val="000000" w:themeColor="text1"/>
          <w:sz w:val="24"/>
          <w:szCs w:val="24"/>
          <w:lang w:eastAsia="ru-RU"/>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3"/>
    </w:p>
    <w:p w:rsidR="009C0806" w:rsidRPr="00010CFE"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Систем</w:t>
      </w:r>
      <w:r w:rsidR="003133B6" w:rsidRPr="00010CFE">
        <w:rPr>
          <w:rFonts w:ascii="Times New Roman" w:eastAsia="Calibri" w:hAnsi="Times New Roman" w:cs="Times New Roman"/>
          <w:color w:val="000000" w:themeColor="text1"/>
          <w:sz w:val="24"/>
          <w:szCs w:val="24"/>
        </w:rPr>
        <w:t>а</w:t>
      </w:r>
      <w:r w:rsidRPr="00010CFE">
        <w:rPr>
          <w:rFonts w:ascii="Times New Roman" w:eastAsia="Calibri" w:hAnsi="Times New Roman" w:cs="Times New Roman"/>
          <w:color w:val="000000" w:themeColor="text1"/>
          <w:sz w:val="24"/>
          <w:szCs w:val="24"/>
        </w:rPr>
        <w:t xml:space="preserve"> теплоснабжения </w:t>
      </w:r>
      <w:r w:rsidR="00391CF6" w:rsidRPr="00010CFE">
        <w:rPr>
          <w:rFonts w:ascii="Times New Roman" w:eastAsia="Calibri" w:hAnsi="Times New Roman" w:cs="Times New Roman"/>
          <w:color w:val="000000" w:themeColor="text1"/>
          <w:sz w:val="24"/>
          <w:szCs w:val="24"/>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Pr="00010CFE">
        <w:rPr>
          <w:rFonts w:ascii="Times New Roman" w:eastAsia="Calibri" w:hAnsi="Times New Roman" w:cs="Times New Roman"/>
          <w:color w:val="000000" w:themeColor="text1"/>
          <w:sz w:val="24"/>
          <w:szCs w:val="24"/>
        </w:rPr>
        <w:t xml:space="preserve"> год </w:t>
      </w:r>
      <w:r w:rsidR="003133B6" w:rsidRPr="00010CFE">
        <w:rPr>
          <w:rFonts w:ascii="Times New Roman" w:eastAsia="Calibri" w:hAnsi="Times New Roman" w:cs="Times New Roman"/>
          <w:color w:val="000000" w:themeColor="text1"/>
          <w:sz w:val="24"/>
          <w:szCs w:val="24"/>
        </w:rPr>
        <w:t>– зависимая.</w:t>
      </w:r>
    </w:p>
    <w:p w:rsidR="0057551E" w:rsidRPr="00010CFE" w:rsidRDefault="009C0806" w:rsidP="0057551E">
      <w:pPr>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Существующие и перспективные объемы потребления тепловой энергии и теплоносителя </w:t>
      </w:r>
      <w:r w:rsidR="003133B6" w:rsidRPr="00010CFE">
        <w:rPr>
          <w:rFonts w:ascii="Times New Roman" w:eastAsia="Calibri" w:hAnsi="Times New Roman" w:cs="Times New Roman"/>
          <w:color w:val="000000" w:themeColor="text1"/>
          <w:sz w:val="24"/>
          <w:szCs w:val="24"/>
        </w:rPr>
        <w:t>Соузгинским сельским поселением</w:t>
      </w:r>
      <w:r w:rsidRPr="00010CFE">
        <w:rPr>
          <w:rFonts w:ascii="Times New Roman" w:eastAsia="Calibri" w:hAnsi="Times New Roman" w:cs="Times New Roman"/>
          <w:color w:val="000000" w:themeColor="text1"/>
          <w:sz w:val="24"/>
          <w:szCs w:val="24"/>
        </w:rPr>
        <w:t xml:space="preserve"> с разделением по видам теплопотребления в каждом расчетном элементе территориального деления представлены в Таблице 3.</w:t>
      </w:r>
    </w:p>
    <w:p w:rsidR="0057551E" w:rsidRPr="00010CFE" w:rsidRDefault="0057551E" w:rsidP="0057551E">
      <w:pPr>
        <w:tabs>
          <w:tab w:val="left" w:pos="993"/>
        </w:tabs>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Таблица 3</w:t>
      </w:r>
    </w:p>
    <w:p w:rsidR="0057551E" w:rsidRPr="00010CFE" w:rsidRDefault="0057551E" w:rsidP="0057551E">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lastRenderedPageBreak/>
        <w:t>Существующие и перспективные объемы потребления тепловой энергии и теплоносителя Соузгинским сельским поселением с разделением по видам теплопотребления в каждом расчетном элементе территориального деления</w:t>
      </w:r>
    </w:p>
    <w:tbl>
      <w:tblPr>
        <w:tblW w:w="5000" w:type="pct"/>
        <w:tblLook w:val="04A0"/>
      </w:tblPr>
      <w:tblGrid>
        <w:gridCol w:w="2264"/>
        <w:gridCol w:w="1766"/>
        <w:gridCol w:w="953"/>
        <w:gridCol w:w="987"/>
        <w:gridCol w:w="963"/>
        <w:gridCol w:w="1105"/>
        <w:gridCol w:w="1095"/>
        <w:gridCol w:w="1004"/>
      </w:tblGrid>
      <w:tr w:rsidR="0057551E" w:rsidRPr="00010CFE" w:rsidTr="002075D9">
        <w:trPr>
          <w:trHeight w:val="20"/>
          <w:tblHeader/>
        </w:trPr>
        <w:tc>
          <w:tcPr>
            <w:tcW w:w="1117"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Виды теплопотребления</w:t>
            </w:r>
          </w:p>
        </w:tc>
        <w:tc>
          <w:tcPr>
            <w:tcW w:w="3883" w:type="pct"/>
            <w:gridSpan w:val="7"/>
            <w:tcBorders>
              <w:top w:val="single" w:sz="8" w:space="0" w:color="auto"/>
              <w:left w:val="nil"/>
              <w:right w:val="single" w:sz="8" w:space="0" w:color="000000"/>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Объемы потребления тепловой энергии муниципальным образованием, Гкал/час</w:t>
            </w:r>
          </w:p>
        </w:tc>
      </w:tr>
      <w:tr w:rsidR="0057551E" w:rsidRPr="00010CFE" w:rsidTr="002075D9">
        <w:trPr>
          <w:trHeight w:val="20"/>
          <w:tblHeader/>
        </w:trPr>
        <w:tc>
          <w:tcPr>
            <w:tcW w:w="1117" w:type="pct"/>
            <w:vMerge/>
            <w:tcBorders>
              <w:top w:val="single" w:sz="8" w:space="0" w:color="auto"/>
              <w:left w:val="single" w:sz="8" w:space="0" w:color="auto"/>
              <w:bottom w:val="single" w:sz="8" w:space="0" w:color="auto"/>
              <w:right w:val="single" w:sz="8" w:space="0" w:color="auto"/>
            </w:tcBorders>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Существующие</w:t>
            </w:r>
          </w:p>
        </w:tc>
        <w:tc>
          <w:tcPr>
            <w:tcW w:w="3012" w:type="pct"/>
            <w:gridSpan w:val="6"/>
            <w:tcBorders>
              <w:top w:val="single" w:sz="8" w:space="0" w:color="auto"/>
              <w:left w:val="nil"/>
              <w:bottom w:val="single" w:sz="8" w:space="0" w:color="auto"/>
              <w:right w:val="single" w:sz="8" w:space="0" w:color="000000"/>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Перспективные</w:t>
            </w:r>
          </w:p>
        </w:tc>
      </w:tr>
      <w:tr w:rsidR="002075D9" w:rsidRPr="00010CFE" w:rsidTr="002075D9">
        <w:trPr>
          <w:trHeight w:val="20"/>
          <w:tblHeader/>
        </w:trPr>
        <w:tc>
          <w:tcPr>
            <w:tcW w:w="1117" w:type="pct"/>
            <w:vMerge/>
            <w:tcBorders>
              <w:top w:val="single" w:sz="8" w:space="0" w:color="auto"/>
              <w:left w:val="single" w:sz="8" w:space="0" w:color="auto"/>
              <w:bottom w:val="single" w:sz="8" w:space="0" w:color="auto"/>
              <w:right w:val="single" w:sz="8" w:space="0" w:color="auto"/>
            </w:tcBorders>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70" w:type="pct"/>
            <w:tcBorders>
              <w:top w:val="single" w:sz="8" w:space="0" w:color="auto"/>
              <w:left w:val="nil"/>
              <w:bottom w:val="single" w:sz="8" w:space="0" w:color="auto"/>
              <w:right w:val="single" w:sz="4"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47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4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40"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49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57551E" w:rsidRPr="00010CFE" w:rsidTr="0057551E">
        <w:trPr>
          <w:trHeight w:val="20"/>
        </w:trPr>
        <w:tc>
          <w:tcPr>
            <w:tcW w:w="5000" w:type="pct"/>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Котельная №1 (ТКСИ)</w:t>
            </w:r>
          </w:p>
        </w:tc>
      </w:tr>
      <w:tr w:rsidR="00AF7B76" w:rsidRPr="00010CFE"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Отопление и вентиляция</w:t>
            </w: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0,894</w:t>
            </w:r>
          </w:p>
        </w:tc>
        <w:tc>
          <w:tcPr>
            <w:tcW w:w="470" w:type="pct"/>
            <w:tcBorders>
              <w:top w:val="single" w:sz="8" w:space="0" w:color="auto"/>
              <w:left w:val="nil"/>
              <w:bottom w:val="single" w:sz="8" w:space="0" w:color="auto"/>
              <w:right w:val="single" w:sz="4"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47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54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540"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49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r>
      <w:tr w:rsidR="00AF7B76" w:rsidRPr="00010CFE"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Горячее водоснабжение</w:t>
            </w: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70" w:type="pct"/>
            <w:tcBorders>
              <w:top w:val="single" w:sz="8" w:space="0" w:color="auto"/>
              <w:left w:val="nil"/>
              <w:bottom w:val="single" w:sz="8" w:space="0" w:color="auto"/>
              <w:right w:val="single" w:sz="4"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47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54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540"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49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r>
      <w:tr w:rsidR="002075D9" w:rsidRPr="00010CFE"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Технологические нужды</w:t>
            </w: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70" w:type="pct"/>
            <w:tcBorders>
              <w:top w:val="single" w:sz="8" w:space="0" w:color="auto"/>
              <w:left w:val="nil"/>
              <w:bottom w:val="single" w:sz="8" w:space="0" w:color="auto"/>
              <w:right w:val="single" w:sz="4"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7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54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540"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9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r>
      <w:tr w:rsidR="00AF7B76" w:rsidRPr="00010CFE"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871"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b/>
                <w:bCs/>
                <w:color w:val="000000" w:themeColor="text1"/>
              </w:rPr>
            </w:pPr>
            <w:r w:rsidRPr="00010CFE">
              <w:rPr>
                <w:rFonts w:ascii="Times New Roman" w:hAnsi="Times New Roman" w:cs="Times New Roman"/>
                <w:b/>
                <w:bCs/>
                <w:color w:val="000000" w:themeColor="text1"/>
              </w:rPr>
              <w:t>0,894</w:t>
            </w:r>
          </w:p>
        </w:tc>
        <w:tc>
          <w:tcPr>
            <w:tcW w:w="470" w:type="pct"/>
            <w:tcBorders>
              <w:top w:val="single" w:sz="8" w:space="0" w:color="auto"/>
              <w:left w:val="nil"/>
              <w:bottom w:val="single" w:sz="8" w:space="0" w:color="auto"/>
              <w:right w:val="single" w:sz="4"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475"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545"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540"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495"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r>
    </w:tbl>
    <w:p w:rsidR="00BC7BDC" w:rsidRPr="00010CFE" w:rsidRDefault="009C0806" w:rsidP="00ED12CB">
      <w:pPr>
        <w:tabs>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Существующие объемы потребления тепловой энергии </w:t>
      </w:r>
      <w:r w:rsidR="003133B6" w:rsidRPr="00010CFE">
        <w:rPr>
          <w:rFonts w:ascii="Times New Roman" w:eastAsia="Calibri" w:hAnsi="Times New Roman" w:cs="Times New Roman"/>
          <w:color w:val="000000" w:themeColor="text1"/>
          <w:sz w:val="24"/>
          <w:szCs w:val="24"/>
        </w:rPr>
        <w:t>Соузгинским сельским поселением</w:t>
      </w:r>
      <w:r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Pr="00010CFE">
        <w:rPr>
          <w:rFonts w:ascii="Times New Roman" w:eastAsia="Calibri" w:hAnsi="Times New Roman" w:cs="Times New Roman"/>
          <w:color w:val="000000" w:themeColor="text1"/>
          <w:sz w:val="24"/>
          <w:szCs w:val="24"/>
        </w:rPr>
        <w:t xml:space="preserve"> год составляют </w:t>
      </w:r>
      <w:r w:rsidR="00AF7B76" w:rsidRPr="00010CFE">
        <w:rPr>
          <w:rFonts w:ascii="Times New Roman" w:eastAsia="Calibri" w:hAnsi="Times New Roman" w:cs="Times New Roman"/>
          <w:color w:val="000000" w:themeColor="text1"/>
          <w:sz w:val="24"/>
          <w:szCs w:val="24"/>
        </w:rPr>
        <w:t>0,894</w:t>
      </w:r>
      <w:r w:rsidRPr="00010CFE">
        <w:rPr>
          <w:rFonts w:ascii="Times New Roman" w:eastAsia="Calibri" w:hAnsi="Times New Roman" w:cs="Times New Roman"/>
          <w:color w:val="000000" w:themeColor="text1"/>
          <w:sz w:val="24"/>
          <w:szCs w:val="24"/>
        </w:rPr>
        <w:t xml:space="preserve"> Гкал/час. Объем потребления тепловой энергии муниципальным образованием на перспективу </w:t>
      </w:r>
      <w:r w:rsidR="003133B6" w:rsidRPr="00010CFE">
        <w:rPr>
          <w:rFonts w:ascii="Times New Roman" w:eastAsia="Calibri" w:hAnsi="Times New Roman" w:cs="Times New Roman"/>
          <w:color w:val="000000" w:themeColor="text1"/>
          <w:sz w:val="24"/>
          <w:szCs w:val="24"/>
        </w:rPr>
        <w:t>до 2028</w:t>
      </w:r>
      <w:r w:rsidRPr="00010CFE">
        <w:rPr>
          <w:rFonts w:ascii="Times New Roman" w:eastAsia="Calibri" w:hAnsi="Times New Roman" w:cs="Times New Roman"/>
          <w:color w:val="000000" w:themeColor="text1"/>
          <w:sz w:val="24"/>
          <w:szCs w:val="24"/>
        </w:rPr>
        <w:t xml:space="preserve"> года </w:t>
      </w:r>
      <w:r w:rsidR="00AF7B76" w:rsidRPr="00010CFE">
        <w:rPr>
          <w:rFonts w:ascii="Times New Roman" w:eastAsia="Calibri" w:hAnsi="Times New Roman" w:cs="Times New Roman"/>
          <w:color w:val="000000" w:themeColor="text1"/>
          <w:sz w:val="24"/>
          <w:szCs w:val="24"/>
        </w:rPr>
        <w:t>не изменится</w:t>
      </w:r>
      <w:r w:rsidRPr="00010CFE">
        <w:rPr>
          <w:rFonts w:ascii="Times New Roman" w:eastAsia="Calibri" w:hAnsi="Times New Roman" w:cs="Times New Roman"/>
          <w:color w:val="000000" w:themeColor="text1"/>
          <w:sz w:val="24"/>
          <w:szCs w:val="24"/>
        </w:rPr>
        <w:t>.</w:t>
      </w:r>
    </w:p>
    <w:p w:rsidR="009C0806" w:rsidRPr="00010CFE" w:rsidRDefault="009C0806" w:rsidP="00203F2D">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 w:name="_Toc134621571"/>
      <w:r w:rsidRPr="00010CFE">
        <w:rPr>
          <w:rFonts w:ascii="Times New Roman" w:eastAsia="Times New Roman" w:hAnsi="Times New Roman" w:cs="Times New Roman"/>
          <w:b/>
          <w:bCs/>
          <w:color w:val="000000" w:themeColor="text1"/>
          <w:sz w:val="24"/>
          <w:szCs w:val="24"/>
          <w:lang w:eastAsia="ru-RU"/>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4"/>
    </w:p>
    <w:p w:rsidR="009C0806" w:rsidRPr="00010CFE" w:rsidRDefault="009C0806" w:rsidP="009C0806">
      <w:pPr>
        <w:widowControl w:val="0"/>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Объекты потребления тепловой энергии (мощности) и теплоносителя, расположенные в производственных зонах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Pr="00010CFE">
        <w:rPr>
          <w:rFonts w:ascii="Times New Roman" w:eastAsia="Calibri" w:hAnsi="Times New Roman" w:cs="Times New Roman"/>
          <w:color w:val="000000" w:themeColor="text1"/>
          <w:sz w:val="24"/>
          <w:szCs w:val="24"/>
        </w:rPr>
        <w:t xml:space="preserve"> год отсутствуют. Изменение, перепрофилирование производственных зон муниципального образования на перспективу </w:t>
      </w:r>
      <w:r w:rsidR="003133B6" w:rsidRPr="00010CFE">
        <w:rPr>
          <w:rFonts w:ascii="Times New Roman" w:eastAsia="Calibri" w:hAnsi="Times New Roman" w:cs="Times New Roman"/>
          <w:color w:val="000000" w:themeColor="text1"/>
          <w:sz w:val="24"/>
          <w:szCs w:val="24"/>
        </w:rPr>
        <w:t>до 2028</w:t>
      </w:r>
      <w:r w:rsidR="00C67D93" w:rsidRPr="00010CFE">
        <w:rPr>
          <w:rFonts w:ascii="Times New Roman" w:eastAsia="Calibri" w:hAnsi="Times New Roman" w:cs="Times New Roman"/>
          <w:color w:val="000000" w:themeColor="text1"/>
          <w:sz w:val="24"/>
          <w:szCs w:val="24"/>
        </w:rPr>
        <w:t xml:space="preserve"> года</w:t>
      </w:r>
      <w:r w:rsidRPr="00010CFE">
        <w:rPr>
          <w:rFonts w:ascii="Times New Roman" w:eastAsia="Calibri" w:hAnsi="Times New Roman" w:cs="Times New Roman"/>
          <w:color w:val="000000" w:themeColor="text1"/>
          <w:sz w:val="24"/>
          <w:szCs w:val="24"/>
        </w:rPr>
        <w:t xml:space="preserve"> не прогнозируется, соответственно, приросты потребления тепловой энергии (мощности) и теплоносителя объектами, расположенными в производственных зонах муниципального образования, не предусматриваются.</w:t>
      </w:r>
    </w:p>
    <w:p w:rsidR="009C0806" w:rsidRPr="00010CFE" w:rsidRDefault="009C0806" w:rsidP="009C0806">
      <w:pPr>
        <w:spacing w:after="200" w:line="276" w:lineRule="auto"/>
        <w:rPr>
          <w:rFonts w:ascii="Times New Roman" w:eastAsia="Times New Roman" w:hAnsi="Times New Roman" w:cs="Times New Roman"/>
          <w:b/>
          <w:bCs/>
          <w:caps/>
          <w:color w:val="000000" w:themeColor="text1"/>
          <w:sz w:val="24"/>
          <w:szCs w:val="26"/>
          <w:lang w:eastAsia="ru-RU"/>
        </w:rPr>
      </w:pPr>
      <w:r w:rsidRPr="00010CFE">
        <w:rPr>
          <w:rFonts w:ascii="Times New Roman" w:eastAsia="Calibri" w:hAnsi="Times New Roman" w:cs="Times New Roman"/>
          <w:color w:val="000000" w:themeColor="text1"/>
          <w:sz w:val="24"/>
        </w:rPr>
        <w:br w:type="page"/>
      </w:r>
    </w:p>
    <w:p w:rsidR="009C0806" w:rsidRPr="00010CFE" w:rsidRDefault="009C0806" w:rsidP="00ED12CB">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 w:name="_Toc134621572"/>
      <w:r w:rsidRPr="00010CFE">
        <w:rPr>
          <w:rFonts w:ascii="Times New Roman" w:eastAsia="Times New Roman" w:hAnsi="Times New Roman" w:cs="Times New Roman"/>
          <w:b/>
          <w:bCs/>
          <w:caps/>
          <w:color w:val="000000" w:themeColor="text1"/>
          <w:sz w:val="24"/>
          <w:szCs w:val="26"/>
          <w:lang w:eastAsia="ru-RU"/>
        </w:rPr>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5"/>
    </w:p>
    <w:p w:rsidR="009C0806" w:rsidRPr="00010CFE" w:rsidRDefault="009C0806" w:rsidP="00ED12C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6" w:name="_Toc134621573"/>
      <w:r w:rsidRPr="00010CFE">
        <w:rPr>
          <w:rFonts w:ascii="Times New Roman" w:eastAsia="Times New Roman" w:hAnsi="Times New Roman" w:cs="Times New Roman"/>
          <w:b/>
          <w:bCs/>
          <w:color w:val="000000" w:themeColor="text1"/>
          <w:sz w:val="24"/>
          <w:szCs w:val="24"/>
          <w:lang w:eastAsia="ru-RU"/>
        </w:rPr>
        <w:t>2.1. Описание существующих и перспективных зон действия систем теплоснабжения и источников тепловой энергии</w:t>
      </w:r>
      <w:bookmarkEnd w:id="6"/>
    </w:p>
    <w:p w:rsidR="00AF7B76" w:rsidRPr="00010CFE"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 Теплоснабжающ</w:t>
      </w:r>
      <w:r w:rsidR="00AF7B76" w:rsidRPr="00010CFE">
        <w:rPr>
          <w:rFonts w:ascii="Times New Roman" w:eastAsia="Times New Roman" w:hAnsi="Times New Roman" w:cs="Times New Roman"/>
          <w:color w:val="000000" w:themeColor="text1"/>
          <w:sz w:val="24"/>
          <w:szCs w:val="24"/>
          <w:shd w:val="clear" w:color="auto" w:fill="FFFFFF"/>
          <w:lang w:eastAsia="ru-RU"/>
        </w:rPr>
        <w:t>ей</w:t>
      </w:r>
      <w:r w:rsidRPr="00010CFE">
        <w:rPr>
          <w:rFonts w:ascii="Times New Roman" w:eastAsia="Times New Roman" w:hAnsi="Times New Roman" w:cs="Times New Roman"/>
          <w:color w:val="000000" w:themeColor="text1"/>
          <w:sz w:val="24"/>
          <w:szCs w:val="24"/>
          <w:shd w:val="clear" w:color="auto" w:fill="FFFFFF"/>
          <w:lang w:eastAsia="ru-RU"/>
        </w:rPr>
        <w:t xml:space="preserve"> организаци</w:t>
      </w:r>
      <w:r w:rsidR="00AF7B76" w:rsidRPr="00010CFE">
        <w:rPr>
          <w:rFonts w:ascii="Times New Roman" w:eastAsia="Times New Roman" w:hAnsi="Times New Roman" w:cs="Times New Roman"/>
          <w:color w:val="000000" w:themeColor="text1"/>
          <w:sz w:val="24"/>
          <w:szCs w:val="24"/>
          <w:shd w:val="clear" w:color="auto" w:fill="FFFFFF"/>
          <w:lang w:eastAsia="ru-RU"/>
        </w:rPr>
        <w:t>ей</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явля</w:t>
      </w:r>
      <w:r w:rsidR="00AF7B76"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тс</w:t>
      </w:r>
      <w:r w:rsidR="00666904" w:rsidRPr="00010CFE">
        <w:rPr>
          <w:rFonts w:ascii="Times New Roman" w:eastAsia="Times New Roman" w:hAnsi="Times New Roman" w:cs="Times New Roman"/>
          <w:color w:val="000000" w:themeColor="text1"/>
          <w:sz w:val="24"/>
          <w:szCs w:val="24"/>
          <w:shd w:val="clear" w:color="auto" w:fill="FFFFFF"/>
          <w:lang w:eastAsia="ru-RU"/>
        </w:rPr>
        <w:t xml:space="preserve">я </w:t>
      </w:r>
      <w:r w:rsidR="00203F2D" w:rsidRPr="00010CFE">
        <w:rPr>
          <w:rFonts w:ascii="Times New Roman" w:eastAsia="Times New Roman" w:hAnsi="Times New Roman" w:cs="Times New Roman"/>
          <w:color w:val="000000" w:themeColor="text1"/>
          <w:sz w:val="24"/>
          <w:szCs w:val="24"/>
          <w:shd w:val="clear" w:color="auto" w:fill="FFFFFF"/>
          <w:lang w:eastAsia="ru-RU"/>
        </w:rPr>
        <w:t>Муниципальное унитарное предприятие</w:t>
      </w:r>
      <w:r w:rsidR="00AF7B76" w:rsidRPr="00010CFE">
        <w:rPr>
          <w:rFonts w:ascii="Times New Roman" w:eastAsia="Times New Roman" w:hAnsi="Times New Roman" w:cs="Times New Roman"/>
          <w:color w:val="000000" w:themeColor="text1"/>
          <w:sz w:val="24"/>
          <w:szCs w:val="24"/>
          <w:shd w:val="clear" w:color="auto" w:fill="FFFFFF"/>
          <w:lang w:eastAsia="ru-RU"/>
        </w:rPr>
        <w:t xml:space="preserve"> «Кристалл»</w:t>
      </w:r>
      <w:r w:rsidRPr="00010CFE">
        <w:rPr>
          <w:rFonts w:ascii="Times New Roman" w:eastAsia="Times New Roman" w:hAnsi="Times New Roman" w:cs="Times New Roman"/>
          <w:color w:val="000000" w:themeColor="text1"/>
          <w:sz w:val="24"/>
          <w:szCs w:val="24"/>
          <w:shd w:val="clear" w:color="auto" w:fill="FFFFFF"/>
          <w:lang w:eastAsia="ru-RU"/>
        </w:rPr>
        <w:t xml:space="preserve"> (далее </w:t>
      </w:r>
      <w:r w:rsidR="007006BA" w:rsidRPr="00010CFE">
        <w:rPr>
          <w:rFonts w:ascii="Times New Roman" w:eastAsia="Times New Roman" w:hAnsi="Times New Roman" w:cs="Times New Roman"/>
          <w:color w:val="000000" w:themeColor="text1"/>
          <w:sz w:val="24"/>
          <w:szCs w:val="24"/>
          <w:shd w:val="clear" w:color="auto" w:fill="FFFFFF"/>
          <w:lang w:eastAsia="ru-RU"/>
        </w:rPr>
        <w:t xml:space="preserve">– </w:t>
      </w:r>
      <w:r w:rsidR="00AF7B76" w:rsidRPr="00010CFE">
        <w:rPr>
          <w:rFonts w:ascii="Times New Roman" w:eastAsia="Times New Roman" w:hAnsi="Times New Roman" w:cs="Times New Roman"/>
          <w:color w:val="000000" w:themeColor="text1"/>
          <w:sz w:val="24"/>
          <w:szCs w:val="24"/>
          <w:shd w:val="clear" w:color="auto" w:fill="FFFFFF"/>
          <w:lang w:eastAsia="ru-RU"/>
        </w:rPr>
        <w:t>МУП «Кристалл»).</w:t>
      </w:r>
    </w:p>
    <w:p w:rsidR="009C0806" w:rsidRPr="00010CFE"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Производство, передачу и распределение тепловой энергии в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Соузгинском сельском поселении</w:t>
      </w:r>
      <w:r w:rsidRPr="00010CFE">
        <w:rPr>
          <w:rFonts w:ascii="Times New Roman" w:eastAsia="Times New Roman" w:hAnsi="Times New Roman" w:cs="Times New Roman"/>
          <w:color w:val="000000" w:themeColor="text1"/>
          <w:sz w:val="24"/>
          <w:szCs w:val="24"/>
          <w:shd w:val="clear" w:color="auto" w:fill="FFFFFF"/>
          <w:lang w:eastAsia="ru-RU"/>
        </w:rPr>
        <w:t xml:space="preserve"> осуществля</w:t>
      </w:r>
      <w:r w:rsidR="00AF7B76"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 xml:space="preserve">т </w:t>
      </w:r>
      <w:r w:rsidR="00F45F76" w:rsidRPr="00010CFE">
        <w:rPr>
          <w:rFonts w:ascii="Times New Roman" w:eastAsia="Times New Roman" w:hAnsi="Times New Roman" w:cs="Times New Roman"/>
          <w:color w:val="000000" w:themeColor="text1"/>
          <w:sz w:val="24"/>
          <w:szCs w:val="24"/>
          <w:shd w:val="clear" w:color="auto" w:fill="FFFFFF"/>
          <w:lang w:eastAsia="ru-RU"/>
        </w:rPr>
        <w:t>одна</w:t>
      </w:r>
      <w:r w:rsidRPr="00010CFE">
        <w:rPr>
          <w:rFonts w:ascii="Times New Roman" w:eastAsia="Times New Roman" w:hAnsi="Times New Roman" w:cs="Times New Roman"/>
          <w:color w:val="000000" w:themeColor="text1"/>
          <w:sz w:val="24"/>
          <w:szCs w:val="24"/>
          <w:shd w:val="clear" w:color="auto" w:fill="FFFFFF"/>
          <w:lang w:eastAsia="ru-RU"/>
        </w:rPr>
        <w:t xml:space="preserve"> муниципальн</w:t>
      </w:r>
      <w:r w:rsidR="00AF7B76" w:rsidRPr="00010CFE">
        <w:rPr>
          <w:rFonts w:ascii="Times New Roman" w:eastAsia="Times New Roman" w:hAnsi="Times New Roman" w:cs="Times New Roman"/>
          <w:color w:val="000000" w:themeColor="text1"/>
          <w:sz w:val="24"/>
          <w:szCs w:val="24"/>
          <w:shd w:val="clear" w:color="auto" w:fill="FFFFFF"/>
          <w:lang w:eastAsia="ru-RU"/>
        </w:rPr>
        <w:t>ая</w:t>
      </w:r>
      <w:r w:rsidRPr="00010CFE">
        <w:rPr>
          <w:rFonts w:ascii="Times New Roman" w:eastAsia="Times New Roman" w:hAnsi="Times New Roman" w:cs="Times New Roman"/>
          <w:color w:val="000000" w:themeColor="text1"/>
          <w:sz w:val="24"/>
          <w:szCs w:val="24"/>
          <w:shd w:val="clear" w:color="auto" w:fill="FFFFFF"/>
          <w:lang w:eastAsia="ru-RU"/>
        </w:rPr>
        <w:t xml:space="preserve"> котельн</w:t>
      </w:r>
      <w:r w:rsidR="00AF7B76" w:rsidRPr="00010CFE">
        <w:rPr>
          <w:rFonts w:ascii="Times New Roman" w:eastAsia="Times New Roman" w:hAnsi="Times New Roman" w:cs="Times New Roman"/>
          <w:color w:val="000000" w:themeColor="text1"/>
          <w:sz w:val="24"/>
          <w:szCs w:val="24"/>
          <w:shd w:val="clear" w:color="auto" w:fill="FFFFFF"/>
          <w:lang w:eastAsia="ru-RU"/>
        </w:rPr>
        <w:t>аяМУП «Кристалл»</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Перечень существующих зон действий систем теплоснабжения и</w:t>
      </w:r>
      <w:r w:rsidR="00F45F76" w:rsidRPr="00010CFE">
        <w:rPr>
          <w:rFonts w:ascii="Times New Roman" w:eastAsia="Times New Roman" w:hAnsi="Times New Roman" w:cs="Times New Roman"/>
          <w:color w:val="000000" w:themeColor="text1"/>
          <w:sz w:val="24"/>
          <w:szCs w:val="24"/>
          <w:shd w:val="clear" w:color="auto" w:fill="FFFFFF"/>
          <w:lang w:eastAsia="ru-RU"/>
        </w:rPr>
        <w:t xml:space="preserve"> существующего</w:t>
      </w:r>
      <w:r w:rsidRPr="00010CFE">
        <w:rPr>
          <w:rFonts w:ascii="Times New Roman" w:eastAsia="Times New Roman" w:hAnsi="Times New Roman" w:cs="Times New Roman"/>
          <w:color w:val="000000" w:themeColor="text1"/>
          <w:sz w:val="24"/>
          <w:szCs w:val="24"/>
          <w:shd w:val="clear" w:color="auto" w:fill="FFFFFF"/>
          <w:lang w:eastAsia="ru-RU"/>
        </w:rPr>
        <w:t xml:space="preserve"> источник</w:t>
      </w:r>
      <w:r w:rsidR="00F45F7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тепловой</w:t>
      </w:r>
      <w:r w:rsidR="00F63DC7" w:rsidRPr="00010CFE">
        <w:rPr>
          <w:rFonts w:ascii="Times New Roman" w:eastAsia="Times New Roman" w:hAnsi="Times New Roman" w:cs="Times New Roman"/>
          <w:color w:val="000000" w:themeColor="text1"/>
          <w:sz w:val="24"/>
          <w:szCs w:val="24"/>
          <w:shd w:val="clear" w:color="auto" w:fill="FFFFFF"/>
          <w:lang w:eastAsia="ru-RU"/>
        </w:rPr>
        <w:t xml:space="preserve"> энергии (Р</w:t>
      </w:r>
      <w:r w:rsidRPr="00010CFE">
        <w:rPr>
          <w:rFonts w:ascii="Times New Roman" w:eastAsia="Times New Roman" w:hAnsi="Times New Roman" w:cs="Times New Roman"/>
          <w:color w:val="000000" w:themeColor="text1"/>
          <w:sz w:val="24"/>
          <w:szCs w:val="24"/>
          <w:shd w:val="clear" w:color="auto" w:fill="FFFFFF"/>
          <w:lang w:eastAsia="ru-RU"/>
        </w:rPr>
        <w:t>исунок 1):</w:t>
      </w:r>
    </w:p>
    <w:p w:rsidR="009C0806" w:rsidRPr="00010CFE"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1) </w:t>
      </w:r>
      <w:r w:rsidR="00E40BD9" w:rsidRPr="00010CFE">
        <w:rPr>
          <w:rFonts w:ascii="Times New Roman" w:eastAsia="Times New Roman" w:hAnsi="Times New Roman" w:cs="Times New Roman"/>
          <w:color w:val="000000" w:themeColor="text1"/>
          <w:sz w:val="24"/>
          <w:szCs w:val="24"/>
          <w:shd w:val="clear" w:color="auto" w:fill="FFFFFF"/>
          <w:lang w:eastAsia="ru-RU"/>
        </w:rPr>
        <w:t>Котельная №6</w:t>
      </w:r>
      <w:r w:rsidRPr="00010CFE">
        <w:rPr>
          <w:rFonts w:ascii="Times New Roman" w:eastAsia="Times New Roman" w:hAnsi="Times New Roman" w:cs="Times New Roman"/>
          <w:color w:val="000000" w:themeColor="text1"/>
          <w:sz w:val="24"/>
          <w:szCs w:val="24"/>
          <w:shd w:val="clear" w:color="auto" w:fill="FFFFFF"/>
          <w:lang w:eastAsia="ru-RU"/>
        </w:rPr>
        <w:t xml:space="preserve"> является основным поставщиком тепловой энергии </w:t>
      </w:r>
      <w:r w:rsidR="00E40BD9" w:rsidRPr="00010CFE">
        <w:rPr>
          <w:rFonts w:ascii="Times New Roman" w:eastAsia="Times New Roman" w:hAnsi="Times New Roman" w:cs="Times New Roman"/>
          <w:color w:val="000000" w:themeColor="text1"/>
          <w:sz w:val="24"/>
          <w:szCs w:val="24"/>
          <w:shd w:val="clear" w:color="auto" w:fill="FFFFFF"/>
          <w:lang w:eastAsia="ru-RU"/>
        </w:rPr>
        <w:t>с. Соугза, по улицам Центральная, Набережная, Школьный, Трактовая.</w:t>
      </w:r>
    </w:p>
    <w:p w:rsidR="00606BB1" w:rsidRPr="00010CFE" w:rsidRDefault="00606BB1" w:rsidP="00606BB1">
      <w:pPr>
        <w:spacing w:after="60" w:line="240" w:lineRule="auto"/>
        <w:ind w:firstLine="709"/>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Рисунок 1</w:t>
      </w:r>
    </w:p>
    <w:p w:rsidR="00606BB1" w:rsidRPr="00010CFE" w:rsidRDefault="00606BB1" w:rsidP="00606BB1">
      <w:pPr>
        <w:spacing w:after="60" w:line="240" w:lineRule="auto"/>
        <w:ind w:firstLine="709"/>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зоны действий систем теплоснабжения и источников тепловой энергии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p w:rsidR="000320D3" w:rsidRPr="00010CFE" w:rsidRDefault="00427419" w:rsidP="00F45F76">
      <w:pPr>
        <w:spacing w:after="6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C270F0">
        <w:rPr>
          <w:rFonts w:ascii="Times New Roman" w:eastAsia="Times New Roman" w:hAnsi="Times New Roman" w:cs="Times New Roman"/>
          <w:color w:val="000000" w:themeColor="text1"/>
          <w:sz w:val="24"/>
          <w:szCs w:val="24"/>
          <w:shd w:val="clear" w:color="auto" w:fill="FFFFF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6pt;height:350.65pt">
            <v:imagedata r:id="rId8" o:title="с" blacklevel="6554f"/>
          </v:shape>
        </w:pict>
      </w:r>
    </w:p>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7" w:name="_Toc134621574"/>
      <w:r w:rsidRPr="00010CFE">
        <w:rPr>
          <w:rFonts w:ascii="Times New Roman" w:eastAsia="Times New Roman" w:hAnsi="Times New Roman" w:cs="Times New Roman"/>
          <w:b/>
          <w:bCs/>
          <w:color w:val="000000" w:themeColor="text1"/>
          <w:sz w:val="24"/>
          <w:szCs w:val="24"/>
          <w:shd w:val="clear" w:color="auto" w:fill="FFFFFF"/>
          <w:lang w:eastAsia="ru-RU"/>
        </w:rPr>
        <w:t>2.2. Описание существующих и перспективных зон действия индивидуальных источников тепловой энергии</w:t>
      </w:r>
      <w:bookmarkEnd w:id="7"/>
    </w:p>
    <w:p w:rsidR="009C0806" w:rsidRPr="00010CFE" w:rsidRDefault="009C0806" w:rsidP="009C0806">
      <w:pPr>
        <w:widowControl w:val="0"/>
        <w:shd w:val="clear" w:color="auto" w:fill="FFFFFF"/>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010CFE">
        <w:rPr>
          <w:rFonts w:ascii="Times New Roman" w:eastAsia="Times New Roman" w:hAnsi="Times New Roman" w:cs="Times New Roman"/>
          <w:color w:val="000000" w:themeColor="text1"/>
          <w:spacing w:val="1"/>
          <w:sz w:val="24"/>
          <w:szCs w:val="24"/>
          <w:shd w:val="clear" w:color="auto" w:fill="FFFFFF"/>
          <w:lang w:eastAsia="ru-RU"/>
        </w:rPr>
        <w:t>Теплоснабжение индивидуального жилищного сектора осуществляется за счет печного отопления (дрова, уголь</w:t>
      </w:r>
      <w:r w:rsidR="00F63DC7" w:rsidRPr="00010CFE">
        <w:rPr>
          <w:rFonts w:ascii="Times New Roman" w:eastAsia="Times New Roman" w:hAnsi="Times New Roman" w:cs="Times New Roman"/>
          <w:color w:val="000000" w:themeColor="text1"/>
          <w:spacing w:val="1"/>
          <w:sz w:val="24"/>
          <w:szCs w:val="24"/>
          <w:shd w:val="clear" w:color="auto" w:fill="FFFFFF"/>
          <w:lang w:eastAsia="ru-RU"/>
        </w:rPr>
        <w:t>, электроэнергия</w:t>
      </w:r>
      <w:r w:rsidRPr="00010CFE">
        <w:rPr>
          <w:rFonts w:ascii="Times New Roman" w:eastAsia="Times New Roman" w:hAnsi="Times New Roman" w:cs="Times New Roman"/>
          <w:color w:val="000000" w:themeColor="text1"/>
          <w:spacing w:val="1"/>
          <w:sz w:val="24"/>
          <w:szCs w:val="24"/>
          <w:shd w:val="clear" w:color="auto" w:fill="FFFFFF"/>
          <w:lang w:eastAsia="ru-RU"/>
        </w:rPr>
        <w:t>).</w:t>
      </w:r>
    </w:p>
    <w:p w:rsidR="00E40BD9" w:rsidRPr="00010CFE" w:rsidRDefault="00E40BD9" w:rsidP="009C0806">
      <w:pPr>
        <w:widowControl w:val="0"/>
        <w:shd w:val="clear" w:color="auto" w:fill="FFFFFF"/>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010CFE">
        <w:rPr>
          <w:rFonts w:ascii="Times New Roman" w:eastAsia="Times New Roman" w:hAnsi="Times New Roman" w:cs="Times New Roman"/>
          <w:color w:val="000000" w:themeColor="text1"/>
          <w:spacing w:val="1"/>
          <w:sz w:val="24"/>
          <w:szCs w:val="24"/>
          <w:shd w:val="clear" w:color="auto" w:fill="FFFFFF"/>
          <w:lang w:eastAsia="ru-RU"/>
        </w:rPr>
        <w:t>Индивидуальные источники тепловой энергии по состоянию на отчетный (базовый) 2022 год отсутствуют.</w:t>
      </w:r>
    </w:p>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8" w:name="_Toc134621575"/>
      <w:r w:rsidRPr="00010CFE">
        <w:rPr>
          <w:rFonts w:ascii="Times New Roman" w:eastAsia="Times New Roman" w:hAnsi="Times New Roman" w:cs="Times New Roman"/>
          <w:b/>
          <w:bCs/>
          <w:color w:val="000000" w:themeColor="text1"/>
          <w:sz w:val="24"/>
          <w:szCs w:val="24"/>
          <w:shd w:val="clear" w:color="auto" w:fill="FFFFFF"/>
          <w:lang w:eastAsia="ru-RU"/>
        </w:rPr>
        <w:lastRenderedPageBreak/>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8"/>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 Постановлением Правительства РФ от 22 февраля 2012 года № 154 «О требованиях к схемам теплоснабжения, порядку их разработки и утверждения», 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значения установленной тепловой мощности основного оборудования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представлены в Таблице 5.</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5</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значения установленной тепловой мощности </w:t>
      </w:r>
    </w:p>
    <w:p w:rsidR="009C0806" w:rsidRPr="00010CFE"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основного оборудования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tblPr>
      <w:tblGrid>
        <w:gridCol w:w="2002"/>
        <w:gridCol w:w="1829"/>
        <w:gridCol w:w="264"/>
        <w:gridCol w:w="683"/>
        <w:gridCol w:w="1198"/>
        <w:gridCol w:w="963"/>
        <w:gridCol w:w="963"/>
        <w:gridCol w:w="1154"/>
        <w:gridCol w:w="1081"/>
      </w:tblGrid>
      <w:tr w:rsidR="00642B41" w:rsidRPr="00010CFE" w:rsidTr="00527CEC">
        <w:trPr>
          <w:trHeight w:val="20"/>
        </w:trPr>
        <w:tc>
          <w:tcPr>
            <w:tcW w:w="9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1032" w:type="pct"/>
            <w:gridSpan w:val="2"/>
            <w:tcBorders>
              <w:top w:val="single" w:sz="8" w:space="0" w:color="auto"/>
              <w:left w:val="nil"/>
              <w:bottom w:val="nil"/>
              <w:right w:val="nil"/>
            </w:tcBorders>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2980" w:type="pct"/>
            <w:gridSpan w:val="6"/>
            <w:tcBorders>
              <w:top w:val="single" w:sz="8" w:space="0" w:color="auto"/>
              <w:left w:val="nil"/>
              <w:bottom w:val="nil"/>
              <w:right w:val="single" w:sz="8" w:space="0" w:color="000000"/>
            </w:tcBorders>
            <w:shd w:val="clear" w:color="auto" w:fill="auto"/>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Установленная тепловая мощность основного </w:t>
            </w:r>
          </w:p>
        </w:tc>
      </w:tr>
      <w:tr w:rsidR="00642B41" w:rsidRPr="00010CFE"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1032" w:type="pct"/>
            <w:gridSpan w:val="2"/>
            <w:tcBorders>
              <w:top w:val="nil"/>
              <w:left w:val="nil"/>
              <w:bottom w:val="single" w:sz="8" w:space="0" w:color="auto"/>
              <w:right w:val="nil"/>
            </w:tcBorders>
          </w:tcPr>
          <w:p w:rsidR="00642B41" w:rsidRPr="00010CFE" w:rsidRDefault="00642B41" w:rsidP="00BC7BDC">
            <w:pPr>
              <w:spacing w:after="0" w:line="240" w:lineRule="auto"/>
              <w:jc w:val="center"/>
              <w:rPr>
                <w:rFonts w:ascii="Times New Roman" w:eastAsia="Times New Roman" w:hAnsi="Times New Roman" w:cs="Times New Roman"/>
                <w:b/>
                <w:bCs/>
                <w:color w:val="000000" w:themeColor="text1"/>
                <w:lang w:eastAsia="ru-RU"/>
              </w:rPr>
            </w:pPr>
          </w:p>
        </w:tc>
        <w:tc>
          <w:tcPr>
            <w:tcW w:w="2980" w:type="pct"/>
            <w:gridSpan w:val="6"/>
            <w:tcBorders>
              <w:top w:val="nil"/>
              <w:left w:val="nil"/>
              <w:bottom w:val="single" w:sz="8" w:space="0" w:color="auto"/>
              <w:right w:val="single" w:sz="8" w:space="0" w:color="000000"/>
            </w:tcBorders>
            <w:shd w:val="clear" w:color="auto" w:fill="auto"/>
            <w:vAlign w:val="center"/>
            <w:hideMark/>
          </w:tcPr>
          <w:p w:rsidR="00642B41" w:rsidRPr="00010CFE" w:rsidRDefault="00642B41" w:rsidP="00BC7BD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оборудования котельной, Гкал/час</w:t>
            </w:r>
          </w:p>
        </w:tc>
      </w:tr>
      <w:tr w:rsidR="00C54CF0" w:rsidRPr="00010CFE"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467" w:type="pct"/>
            <w:gridSpan w:val="2"/>
            <w:tcBorders>
              <w:top w:val="single" w:sz="8" w:space="0" w:color="auto"/>
              <w:left w:val="nil"/>
              <w:bottom w:val="single" w:sz="8" w:space="0" w:color="auto"/>
              <w:right w:val="nil"/>
            </w:tcBorders>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2643" w:type="pct"/>
            <w:gridSpan w:val="5"/>
            <w:tcBorders>
              <w:top w:val="single" w:sz="8" w:space="0" w:color="auto"/>
              <w:left w:val="nil"/>
              <w:bottom w:val="single" w:sz="8" w:space="0" w:color="auto"/>
              <w:right w:val="single" w:sz="8" w:space="0" w:color="000000"/>
            </w:tcBorders>
            <w:shd w:val="clear" w:color="auto" w:fill="auto"/>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E40BD9" w:rsidRPr="00010CFE"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67" w:type="pct"/>
            <w:gridSpan w:val="2"/>
            <w:tcBorders>
              <w:top w:val="single" w:sz="4" w:space="0" w:color="auto"/>
              <w:left w:val="single" w:sz="4" w:space="0" w:color="auto"/>
              <w:bottom w:val="single" w:sz="4" w:space="0" w:color="auto"/>
              <w:right w:val="single" w:sz="4" w:space="0" w:color="auto"/>
            </w:tcBorders>
            <w:vAlign w:val="center"/>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475" w:type="pct"/>
            <w:tcBorders>
              <w:top w:val="nil"/>
              <w:left w:val="single" w:sz="4" w:space="0" w:color="auto"/>
              <w:bottom w:val="single" w:sz="8" w:space="0" w:color="auto"/>
              <w:right w:val="single" w:sz="8"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475" w:type="pct"/>
            <w:tcBorders>
              <w:top w:val="nil"/>
              <w:left w:val="nil"/>
              <w:bottom w:val="single" w:sz="8" w:space="0" w:color="auto"/>
              <w:right w:val="single" w:sz="8"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69" w:type="pct"/>
            <w:tcBorders>
              <w:top w:val="nil"/>
              <w:left w:val="nil"/>
              <w:bottom w:val="single" w:sz="8" w:space="0" w:color="auto"/>
              <w:right w:val="single" w:sz="8"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33" w:type="pct"/>
            <w:tcBorders>
              <w:top w:val="nil"/>
              <w:left w:val="nil"/>
              <w:bottom w:val="single" w:sz="8" w:space="0" w:color="auto"/>
              <w:right w:val="single" w:sz="8"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527CEC" w:rsidRPr="00010CFE" w:rsidTr="00527CEC">
        <w:trPr>
          <w:trHeight w:val="552"/>
        </w:trPr>
        <w:tc>
          <w:tcPr>
            <w:tcW w:w="988"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10002A">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2" w:type="pct"/>
            <w:tcBorders>
              <w:top w:val="nil"/>
              <w:left w:val="single" w:sz="8" w:space="0" w:color="auto"/>
              <w:bottom w:val="single" w:sz="8" w:space="0" w:color="000000"/>
              <w:right w:val="single" w:sz="4" w:space="0" w:color="auto"/>
            </w:tcBorders>
            <w:shd w:val="clear" w:color="auto" w:fill="auto"/>
            <w:vAlign w:val="center"/>
            <w:hideMark/>
          </w:tcPr>
          <w:p w:rsidR="00527CEC" w:rsidRPr="00010CFE" w:rsidRDefault="00527CEC" w:rsidP="00527CEC">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1,3</w:t>
            </w:r>
          </w:p>
        </w:tc>
        <w:tc>
          <w:tcPr>
            <w:tcW w:w="467" w:type="pct"/>
            <w:gridSpan w:val="2"/>
            <w:tcBorders>
              <w:top w:val="single" w:sz="4" w:space="0" w:color="auto"/>
              <w:left w:val="single" w:sz="4" w:space="0" w:color="auto"/>
              <w:bottom w:val="single" w:sz="4" w:space="0" w:color="auto"/>
              <w:right w:val="single" w:sz="4" w:space="0" w:color="auto"/>
            </w:tcBorders>
            <w:vAlign w:val="center"/>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91" w:type="pct"/>
            <w:tcBorders>
              <w:top w:val="single" w:sz="4" w:space="0" w:color="auto"/>
              <w:left w:val="single" w:sz="4"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75"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75"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69"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33"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r>
      <w:tr w:rsidR="00527CEC" w:rsidRPr="00010CFE" w:rsidTr="00527CEC">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67" w:type="pct"/>
            <w:gridSpan w:val="2"/>
            <w:tcBorders>
              <w:top w:val="single" w:sz="4" w:space="0" w:color="auto"/>
              <w:left w:val="single" w:sz="4" w:space="0" w:color="auto"/>
              <w:bottom w:val="single" w:sz="4" w:space="0" w:color="auto"/>
              <w:right w:val="single" w:sz="4" w:space="0" w:color="auto"/>
            </w:tcBorders>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91" w:type="pct"/>
            <w:tcBorders>
              <w:top w:val="nil"/>
              <w:left w:val="single" w:sz="4" w:space="0" w:color="auto"/>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75" w:type="pct"/>
            <w:tcBorders>
              <w:top w:val="nil"/>
              <w:left w:val="nil"/>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75" w:type="pct"/>
            <w:tcBorders>
              <w:top w:val="nil"/>
              <w:left w:val="nil"/>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69" w:type="pct"/>
            <w:tcBorders>
              <w:top w:val="nil"/>
              <w:left w:val="nil"/>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33" w:type="pct"/>
            <w:tcBorders>
              <w:top w:val="nil"/>
              <w:left w:val="nil"/>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r>
    </w:tbl>
    <w:p w:rsidR="009C0806" w:rsidRPr="00010CFE" w:rsidRDefault="009C0806" w:rsidP="009C0806">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 соответствии с Постановлением Правительства РФ от 22 февраля 2012 года № 154 «О требованиях к схемам теплоснабжения, порядку их разработки и утверждения», 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w:t>
      </w:r>
      <w:r w:rsidR="007006BA" w:rsidRPr="00010CFE">
        <w:rPr>
          <w:rFonts w:ascii="Times New Roman" w:eastAsia="Times New Roman" w:hAnsi="Times New Roman" w:cs="Times New Roman"/>
          <w:color w:val="000000" w:themeColor="text1"/>
          <w:sz w:val="24"/>
          <w:szCs w:val="24"/>
          <w:shd w:val="clear" w:color="auto" w:fill="FFFFFF"/>
          <w:lang w:eastAsia="ru-RU"/>
        </w:rPr>
        <w:t>рсе.</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6.</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6</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технические ограничения на использование </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установленной тепловой мощности и значения располагаемой мощности </w:t>
      </w:r>
    </w:p>
    <w:p w:rsidR="009C0806" w:rsidRPr="00010CFE"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основного оборудования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2158"/>
        <w:gridCol w:w="1812"/>
        <w:gridCol w:w="12"/>
        <w:gridCol w:w="965"/>
        <w:gridCol w:w="1010"/>
        <w:gridCol w:w="1010"/>
        <w:gridCol w:w="1010"/>
        <w:gridCol w:w="1010"/>
        <w:gridCol w:w="1150"/>
      </w:tblGrid>
      <w:tr w:rsidR="00ED57FC" w:rsidRPr="00010CFE" w:rsidTr="0010002A">
        <w:trPr>
          <w:trHeight w:val="20"/>
        </w:trPr>
        <w:tc>
          <w:tcPr>
            <w:tcW w:w="1065" w:type="pct"/>
            <w:vMerge w:val="restart"/>
            <w:shd w:val="clear" w:color="auto" w:fill="auto"/>
            <w:vAlign w:val="center"/>
            <w:hideMark/>
          </w:tcPr>
          <w:p w:rsidR="00ED57FC" w:rsidRPr="00010CFE"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параметра</w:t>
            </w:r>
          </w:p>
        </w:tc>
        <w:tc>
          <w:tcPr>
            <w:tcW w:w="894" w:type="pct"/>
          </w:tcPr>
          <w:p w:rsidR="00ED57FC" w:rsidRPr="00010CFE" w:rsidRDefault="00ED57FC" w:rsidP="00BC7BDC">
            <w:pPr>
              <w:spacing w:after="0" w:line="240" w:lineRule="auto"/>
              <w:jc w:val="center"/>
              <w:rPr>
                <w:rFonts w:ascii="Times New Roman" w:eastAsia="Times New Roman" w:hAnsi="Times New Roman" w:cs="Times New Roman"/>
                <w:b/>
                <w:bCs/>
                <w:color w:val="000000" w:themeColor="text1"/>
                <w:lang w:eastAsia="ru-RU"/>
              </w:rPr>
            </w:pPr>
          </w:p>
        </w:tc>
        <w:tc>
          <w:tcPr>
            <w:tcW w:w="3041" w:type="pct"/>
            <w:gridSpan w:val="7"/>
            <w:shd w:val="clear" w:color="auto" w:fill="auto"/>
            <w:vAlign w:val="center"/>
            <w:hideMark/>
          </w:tcPr>
          <w:p w:rsidR="00ED57FC" w:rsidRPr="00010CFE" w:rsidRDefault="00ED57FC" w:rsidP="00BC7BD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Технические ограничения на использование установленной тепловой мощности и значения располагаемой мощности основного оборудования котельной, Гкал/час</w:t>
            </w:r>
          </w:p>
        </w:tc>
      </w:tr>
      <w:tr w:rsidR="00ED57FC" w:rsidRPr="00010CFE" w:rsidTr="0010002A">
        <w:trPr>
          <w:trHeight w:val="20"/>
        </w:trPr>
        <w:tc>
          <w:tcPr>
            <w:tcW w:w="1065" w:type="pct"/>
            <w:vMerge/>
            <w:vAlign w:val="center"/>
            <w:hideMark/>
          </w:tcPr>
          <w:p w:rsidR="00ED57FC" w:rsidRPr="00010CFE" w:rsidRDefault="00ED57FC" w:rsidP="009C0806">
            <w:pPr>
              <w:spacing w:after="0" w:line="240" w:lineRule="auto"/>
              <w:rPr>
                <w:rFonts w:ascii="Times New Roman" w:eastAsia="Times New Roman" w:hAnsi="Times New Roman" w:cs="Times New Roman"/>
                <w:b/>
                <w:bCs/>
                <w:color w:val="000000" w:themeColor="text1"/>
                <w:lang w:eastAsia="ru-RU"/>
              </w:rPr>
            </w:pPr>
          </w:p>
        </w:tc>
        <w:tc>
          <w:tcPr>
            <w:tcW w:w="900" w:type="pct"/>
            <w:gridSpan w:val="2"/>
            <w:shd w:val="clear" w:color="auto" w:fill="auto"/>
            <w:vAlign w:val="center"/>
            <w:hideMark/>
          </w:tcPr>
          <w:p w:rsidR="00ED57FC" w:rsidRPr="00010CFE"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Существующие</w:t>
            </w:r>
          </w:p>
        </w:tc>
        <w:tc>
          <w:tcPr>
            <w:tcW w:w="3035" w:type="pct"/>
            <w:gridSpan w:val="6"/>
          </w:tcPr>
          <w:p w:rsidR="00ED57FC" w:rsidRPr="00010CFE"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Перспективные</w:t>
            </w:r>
          </w:p>
        </w:tc>
      </w:tr>
      <w:tr w:rsidR="0010002A" w:rsidRPr="00010CFE" w:rsidTr="0010002A">
        <w:trPr>
          <w:trHeight w:val="20"/>
        </w:trPr>
        <w:tc>
          <w:tcPr>
            <w:tcW w:w="1065" w:type="pct"/>
            <w:vMerge/>
            <w:vAlign w:val="center"/>
            <w:hideMark/>
          </w:tcPr>
          <w:p w:rsidR="0010002A" w:rsidRPr="00010CFE" w:rsidRDefault="0010002A" w:rsidP="0010002A">
            <w:pPr>
              <w:spacing w:after="0" w:line="240" w:lineRule="auto"/>
              <w:rPr>
                <w:rFonts w:ascii="Times New Roman" w:eastAsia="Times New Roman" w:hAnsi="Times New Roman" w:cs="Times New Roman"/>
                <w:b/>
                <w:bCs/>
                <w:color w:val="000000" w:themeColor="text1"/>
                <w:lang w:eastAsia="ru-RU"/>
              </w:rPr>
            </w:pP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2022 </w:t>
            </w:r>
          </w:p>
        </w:tc>
        <w:tc>
          <w:tcPr>
            <w:tcW w:w="476"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498" w:type="pct"/>
            <w:vAlign w:val="center"/>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67"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ED57FC" w:rsidRPr="00010CFE" w:rsidTr="0010002A">
        <w:trPr>
          <w:trHeight w:val="20"/>
        </w:trPr>
        <w:tc>
          <w:tcPr>
            <w:tcW w:w="5000" w:type="pct"/>
            <w:gridSpan w:val="9"/>
          </w:tcPr>
          <w:p w:rsidR="00ED57FC" w:rsidRPr="00010CFE" w:rsidRDefault="00E40BD9"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Котельная №6</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Установленная тепловая мощность</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1,3</w:t>
            </w:r>
          </w:p>
        </w:tc>
        <w:tc>
          <w:tcPr>
            <w:tcW w:w="476"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67"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Объемы тепловой мощности, нереализуемые по техническим причинам</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0</w:t>
            </w:r>
          </w:p>
        </w:tc>
        <w:tc>
          <w:tcPr>
            <w:tcW w:w="476"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498" w:type="pct"/>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Располагаемая тепловая мощность</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1,3</w:t>
            </w:r>
          </w:p>
        </w:tc>
        <w:tc>
          <w:tcPr>
            <w:tcW w:w="476"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r>
      <w:tr w:rsidR="00C57D83" w:rsidRPr="00010CFE" w:rsidTr="0010002A">
        <w:trPr>
          <w:trHeight w:val="20"/>
        </w:trPr>
        <w:tc>
          <w:tcPr>
            <w:tcW w:w="5000" w:type="pct"/>
            <w:gridSpan w:val="9"/>
          </w:tcPr>
          <w:p w:rsidR="00C57D83" w:rsidRPr="00010CFE" w:rsidRDefault="00C57D83" w:rsidP="00C57D83">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lastRenderedPageBreak/>
              <w:t>Установленная тепловая мощность</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1,3</w:t>
            </w:r>
          </w:p>
        </w:tc>
        <w:tc>
          <w:tcPr>
            <w:tcW w:w="476"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Объемы тепловой мощности, нереализуемые по техническим причинам</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0</w:t>
            </w:r>
          </w:p>
        </w:tc>
        <w:tc>
          <w:tcPr>
            <w:tcW w:w="476"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498" w:type="pct"/>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Располагаемая тепловая мощность</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1,3</w:t>
            </w:r>
          </w:p>
        </w:tc>
        <w:tc>
          <w:tcPr>
            <w:tcW w:w="476"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r>
    </w:tbl>
    <w:p w:rsidR="009C0806" w:rsidRPr="00010CFE" w:rsidRDefault="009C0806" w:rsidP="009C0806">
      <w:pPr>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Существующие и перспективные затраты тепловой мощности на собственные и хозяйственные нужды теплоснабжающей организации в отношении котельн</w:t>
      </w:r>
      <w:r w:rsidR="0060012A" w:rsidRPr="00010CFE">
        <w:rPr>
          <w:rFonts w:ascii="Times New Roman" w:eastAsia="Times New Roman" w:hAnsi="Times New Roman" w:cs="Times New Roman"/>
          <w:color w:val="000000" w:themeColor="text1"/>
          <w:sz w:val="24"/>
          <w:szCs w:val="24"/>
          <w:shd w:val="clear" w:color="auto" w:fill="FFFFFF"/>
          <w:lang w:eastAsia="ru-RU"/>
        </w:rPr>
        <w:t>ой</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7.</w:t>
      </w:r>
    </w:p>
    <w:p w:rsidR="009C0806" w:rsidRPr="00010CFE" w:rsidRDefault="009C0806"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Таблица 7  </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затраты тепловой мощности на собственные </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и хозяйственные нужды теплоснабжающей организации в отношении </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котельн</w:t>
      </w:r>
      <w:r w:rsidR="0060012A" w:rsidRPr="00010CFE">
        <w:rPr>
          <w:rFonts w:ascii="Times New Roman" w:eastAsia="Times New Roman" w:hAnsi="Times New Roman" w:cs="Times New Roman"/>
          <w:color w:val="000000" w:themeColor="text1"/>
          <w:sz w:val="24"/>
          <w:szCs w:val="24"/>
          <w:shd w:val="clear" w:color="auto" w:fill="FFFFFF"/>
          <w:lang w:eastAsia="ru-RU"/>
        </w:rPr>
        <w:t>ой</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tbl>
      <w:tblPr>
        <w:tblW w:w="5000" w:type="pct"/>
        <w:tblLook w:val="04A0"/>
      </w:tblPr>
      <w:tblGrid>
        <w:gridCol w:w="2079"/>
        <w:gridCol w:w="1824"/>
        <w:gridCol w:w="1016"/>
        <w:gridCol w:w="1016"/>
        <w:gridCol w:w="1016"/>
        <w:gridCol w:w="1016"/>
        <w:gridCol w:w="1016"/>
        <w:gridCol w:w="1154"/>
      </w:tblGrid>
      <w:tr w:rsidR="0083229F" w:rsidRPr="00010CFE" w:rsidTr="00341EB0">
        <w:trPr>
          <w:trHeight w:val="20"/>
        </w:trPr>
        <w:tc>
          <w:tcPr>
            <w:tcW w:w="10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83229F" w:rsidRPr="00010CFE"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900" w:type="pct"/>
            <w:tcBorders>
              <w:top w:val="single" w:sz="8" w:space="0" w:color="auto"/>
              <w:left w:val="nil"/>
              <w:bottom w:val="single" w:sz="8" w:space="0" w:color="auto"/>
              <w:right w:val="nil"/>
            </w:tcBorders>
          </w:tcPr>
          <w:p w:rsidR="0083229F" w:rsidRPr="00010CFE" w:rsidRDefault="0083229F" w:rsidP="00BC7BDC">
            <w:pPr>
              <w:spacing w:after="0" w:line="240" w:lineRule="auto"/>
              <w:jc w:val="center"/>
              <w:rPr>
                <w:rFonts w:ascii="Times New Roman" w:eastAsia="Times New Roman" w:hAnsi="Times New Roman" w:cs="Times New Roman"/>
                <w:b/>
                <w:bCs/>
                <w:color w:val="000000" w:themeColor="text1"/>
                <w:lang w:eastAsia="ru-RU"/>
              </w:rPr>
            </w:pPr>
          </w:p>
        </w:tc>
        <w:tc>
          <w:tcPr>
            <w:tcW w:w="3074" w:type="pct"/>
            <w:gridSpan w:val="6"/>
            <w:tcBorders>
              <w:top w:val="single" w:sz="8" w:space="0" w:color="auto"/>
              <w:left w:val="nil"/>
              <w:bottom w:val="single" w:sz="8" w:space="0" w:color="auto"/>
              <w:right w:val="single" w:sz="8" w:space="0" w:color="000000"/>
            </w:tcBorders>
            <w:shd w:val="clear" w:color="auto" w:fill="auto"/>
            <w:vAlign w:val="center"/>
            <w:hideMark/>
          </w:tcPr>
          <w:p w:rsidR="0083229F" w:rsidRPr="00010CFE" w:rsidRDefault="0083229F" w:rsidP="00BC7BD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Затраты тепловой мощности на собственные и хозяйственные нужды теплоснабжающей организации в отношении котельной, Гкал/час</w:t>
            </w:r>
          </w:p>
        </w:tc>
      </w:tr>
      <w:tr w:rsidR="0083229F" w:rsidRPr="00010CFE"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rsidR="0083229F" w:rsidRPr="00010CFE" w:rsidRDefault="0083229F" w:rsidP="009C0806">
            <w:pPr>
              <w:spacing w:after="0" w:line="240" w:lineRule="auto"/>
              <w:rPr>
                <w:rFonts w:ascii="Times New Roman" w:eastAsia="Times New Roman" w:hAnsi="Times New Roman" w:cs="Times New Roman"/>
                <w:b/>
                <w:bCs/>
                <w:color w:val="000000" w:themeColor="text1"/>
                <w:lang w:eastAsia="ru-RU"/>
              </w:rPr>
            </w:pPr>
          </w:p>
        </w:tc>
        <w:tc>
          <w:tcPr>
            <w:tcW w:w="900" w:type="pct"/>
            <w:tcBorders>
              <w:top w:val="nil"/>
              <w:left w:val="nil"/>
              <w:bottom w:val="single" w:sz="8" w:space="0" w:color="auto"/>
              <w:right w:val="single" w:sz="8" w:space="0" w:color="auto"/>
            </w:tcBorders>
            <w:shd w:val="clear" w:color="auto" w:fill="auto"/>
            <w:vAlign w:val="center"/>
            <w:hideMark/>
          </w:tcPr>
          <w:p w:rsidR="0083229F" w:rsidRPr="00010CFE"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Существующие</w:t>
            </w:r>
          </w:p>
        </w:tc>
        <w:tc>
          <w:tcPr>
            <w:tcW w:w="501" w:type="pct"/>
            <w:tcBorders>
              <w:top w:val="single" w:sz="8" w:space="0" w:color="auto"/>
              <w:left w:val="nil"/>
              <w:bottom w:val="single" w:sz="4" w:space="0" w:color="auto"/>
              <w:right w:val="nil"/>
            </w:tcBorders>
          </w:tcPr>
          <w:p w:rsidR="0083229F" w:rsidRPr="00010CFE" w:rsidRDefault="0083229F" w:rsidP="009C0806">
            <w:pPr>
              <w:spacing w:after="0" w:line="240" w:lineRule="auto"/>
              <w:jc w:val="center"/>
              <w:rPr>
                <w:rFonts w:ascii="Times New Roman" w:eastAsia="Times New Roman" w:hAnsi="Times New Roman" w:cs="Times New Roman"/>
                <w:b/>
                <w:bCs/>
                <w:color w:val="000000" w:themeColor="text1"/>
                <w:lang w:eastAsia="ru-RU"/>
              </w:rPr>
            </w:pPr>
          </w:p>
        </w:tc>
        <w:tc>
          <w:tcPr>
            <w:tcW w:w="2573" w:type="pct"/>
            <w:gridSpan w:val="5"/>
            <w:tcBorders>
              <w:top w:val="single" w:sz="8" w:space="0" w:color="auto"/>
              <w:left w:val="nil"/>
              <w:bottom w:val="single" w:sz="8" w:space="0" w:color="auto"/>
              <w:right w:val="single" w:sz="8" w:space="0" w:color="000000"/>
            </w:tcBorders>
            <w:shd w:val="clear" w:color="auto" w:fill="auto"/>
            <w:vAlign w:val="center"/>
            <w:hideMark/>
          </w:tcPr>
          <w:p w:rsidR="0083229F" w:rsidRPr="00010CFE"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Перспективные</w:t>
            </w:r>
          </w:p>
        </w:tc>
      </w:tr>
      <w:tr w:rsidR="0010002A" w:rsidRPr="00010CFE"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rsidR="0010002A" w:rsidRPr="00010CFE" w:rsidRDefault="0010002A" w:rsidP="0010002A">
            <w:pPr>
              <w:spacing w:after="0" w:line="240" w:lineRule="auto"/>
              <w:rPr>
                <w:rFonts w:ascii="Times New Roman" w:eastAsia="Times New Roman" w:hAnsi="Times New Roman" w:cs="Times New Roman"/>
                <w:b/>
                <w:bCs/>
                <w:color w:val="000000" w:themeColor="text1"/>
                <w:lang w:eastAsia="ru-RU"/>
              </w:rPr>
            </w:pPr>
          </w:p>
        </w:tc>
        <w:tc>
          <w:tcPr>
            <w:tcW w:w="900" w:type="pct"/>
            <w:tcBorders>
              <w:top w:val="nil"/>
              <w:left w:val="nil"/>
              <w:bottom w:val="single" w:sz="8" w:space="0" w:color="auto"/>
              <w:right w:val="single" w:sz="4"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val="en-US" w:eastAsia="ru-RU"/>
              </w:rPr>
            </w:pPr>
            <w:r w:rsidRPr="00010CFE">
              <w:rPr>
                <w:rFonts w:ascii="Times New Roman" w:eastAsia="Times New Roman" w:hAnsi="Times New Roman" w:cs="Times New Roman"/>
                <w:b/>
                <w:bCs/>
                <w:color w:val="000000" w:themeColor="text1"/>
                <w:lang w:val="en-US" w:eastAsia="ru-RU"/>
              </w:rPr>
              <w:t>2022</w:t>
            </w:r>
          </w:p>
        </w:tc>
        <w:tc>
          <w:tcPr>
            <w:tcW w:w="501" w:type="pct"/>
            <w:tcBorders>
              <w:top w:val="single" w:sz="4" w:space="0" w:color="auto"/>
              <w:left w:val="single" w:sz="4" w:space="0" w:color="auto"/>
              <w:bottom w:val="single" w:sz="4" w:space="0" w:color="auto"/>
              <w:right w:val="single" w:sz="4" w:space="0" w:color="auto"/>
            </w:tcBorders>
            <w:vAlign w:val="center"/>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01" w:type="pct"/>
            <w:tcBorders>
              <w:top w:val="nil"/>
              <w:left w:val="single" w:sz="4" w:space="0" w:color="auto"/>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01" w:type="pct"/>
            <w:tcBorders>
              <w:top w:val="nil"/>
              <w:left w:val="nil"/>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01" w:type="pct"/>
            <w:tcBorders>
              <w:top w:val="nil"/>
              <w:left w:val="nil"/>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01" w:type="pct"/>
            <w:tcBorders>
              <w:top w:val="nil"/>
              <w:left w:val="nil"/>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69" w:type="pct"/>
            <w:tcBorders>
              <w:top w:val="nil"/>
              <w:left w:val="nil"/>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2028 </w:t>
            </w:r>
          </w:p>
        </w:tc>
      </w:tr>
      <w:tr w:rsidR="00341EB0" w:rsidRPr="00010CFE"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0"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0,006</w:t>
            </w:r>
          </w:p>
        </w:tc>
        <w:tc>
          <w:tcPr>
            <w:tcW w:w="501"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01" w:type="pct"/>
            <w:tcBorders>
              <w:top w:val="nil"/>
              <w:left w:val="single" w:sz="4" w:space="0" w:color="auto"/>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6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r>
      <w:tr w:rsidR="00341EB0" w:rsidRPr="00010CFE"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0"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nil"/>
              <w:left w:val="single" w:sz="4" w:space="0" w:color="auto"/>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6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r>
    </w:tbl>
    <w:p w:rsidR="009C0806" w:rsidRPr="00010CFE" w:rsidRDefault="009C0806" w:rsidP="009C0806">
      <w:pPr>
        <w:widowControl w:val="0"/>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 соответствии с Постановлением Правительства РФ от 22 февраля 2012 года № 154 «О требованиях к схемам теплоснабжения, порядку их разработки и утверждения», 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Значения существующей и перспективной тепловой мощности нетто </w:t>
      </w:r>
      <w:r w:rsidRPr="00010CFE">
        <w:rPr>
          <w:rFonts w:ascii="Times New Roman" w:eastAsia="Calibri" w:hAnsi="Times New Roman" w:cs="Times New Roman"/>
          <w:color w:val="000000" w:themeColor="text1"/>
          <w:sz w:val="24"/>
          <w:szCs w:val="24"/>
        </w:rPr>
        <w:t>котельн</w:t>
      </w:r>
      <w:r w:rsidR="0060012A"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8.</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8</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Значения существующей и перспективной тепловой мощности </w:t>
      </w:r>
    </w:p>
    <w:p w:rsidR="009C0806" w:rsidRPr="00010CFE"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нетто </w:t>
      </w:r>
      <w:r w:rsidR="0060012A"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tblPr>
      <w:tblGrid>
        <w:gridCol w:w="2096"/>
        <w:gridCol w:w="1717"/>
        <w:gridCol w:w="1032"/>
        <w:gridCol w:w="1032"/>
        <w:gridCol w:w="1032"/>
        <w:gridCol w:w="1032"/>
        <w:gridCol w:w="1032"/>
        <w:gridCol w:w="1164"/>
      </w:tblGrid>
      <w:tr w:rsidR="00C57D83" w:rsidRPr="00010CFE" w:rsidTr="00341EB0">
        <w:trPr>
          <w:trHeight w:val="20"/>
        </w:trPr>
        <w:tc>
          <w:tcPr>
            <w:tcW w:w="103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57D83" w:rsidRPr="00010CFE"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847" w:type="pct"/>
            <w:tcBorders>
              <w:top w:val="single" w:sz="8" w:space="0" w:color="auto"/>
              <w:left w:val="nil"/>
              <w:bottom w:val="single" w:sz="8" w:space="0" w:color="auto"/>
              <w:right w:val="nil"/>
            </w:tcBorders>
          </w:tcPr>
          <w:p w:rsidR="00C57D83" w:rsidRPr="00010CFE" w:rsidRDefault="00C57D83" w:rsidP="00BC7BDC">
            <w:pPr>
              <w:spacing w:after="0" w:line="240" w:lineRule="auto"/>
              <w:jc w:val="center"/>
              <w:rPr>
                <w:rFonts w:ascii="Times New Roman" w:eastAsia="Times New Roman" w:hAnsi="Times New Roman" w:cs="Times New Roman"/>
                <w:b/>
                <w:bCs/>
                <w:color w:val="000000" w:themeColor="text1"/>
                <w:lang w:eastAsia="ru-RU"/>
              </w:rPr>
            </w:pPr>
          </w:p>
        </w:tc>
        <w:tc>
          <w:tcPr>
            <w:tcW w:w="3119" w:type="pct"/>
            <w:gridSpan w:val="6"/>
            <w:tcBorders>
              <w:top w:val="single" w:sz="8" w:space="0" w:color="auto"/>
              <w:left w:val="nil"/>
              <w:bottom w:val="single" w:sz="8" w:space="0" w:color="auto"/>
              <w:right w:val="single" w:sz="8" w:space="0" w:color="000000"/>
            </w:tcBorders>
            <w:shd w:val="clear" w:color="auto" w:fill="auto"/>
            <w:vAlign w:val="center"/>
            <w:hideMark/>
          </w:tcPr>
          <w:p w:rsidR="00C57D83" w:rsidRPr="00010CFE" w:rsidRDefault="00C57D83" w:rsidP="00BC7BD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Тепловая мощность нетто котельной, Гкал/час</w:t>
            </w:r>
          </w:p>
        </w:tc>
      </w:tr>
      <w:tr w:rsidR="00C57D83" w:rsidRPr="00010CFE" w:rsidTr="00341EB0">
        <w:trPr>
          <w:trHeight w:val="20"/>
        </w:trPr>
        <w:tc>
          <w:tcPr>
            <w:tcW w:w="1034" w:type="pct"/>
            <w:vMerge/>
            <w:tcBorders>
              <w:top w:val="single" w:sz="8" w:space="0" w:color="auto"/>
              <w:left w:val="single" w:sz="8" w:space="0" w:color="auto"/>
              <w:bottom w:val="single" w:sz="8" w:space="0" w:color="000000"/>
              <w:right w:val="single" w:sz="8" w:space="0" w:color="auto"/>
            </w:tcBorders>
            <w:vAlign w:val="center"/>
            <w:hideMark/>
          </w:tcPr>
          <w:p w:rsidR="00C57D83" w:rsidRPr="00010CFE" w:rsidRDefault="00C57D83" w:rsidP="009C0806">
            <w:pPr>
              <w:spacing w:after="0" w:line="240" w:lineRule="auto"/>
              <w:rPr>
                <w:rFonts w:ascii="Times New Roman" w:eastAsia="Times New Roman" w:hAnsi="Times New Roman" w:cs="Times New Roman"/>
                <w:b/>
                <w:bCs/>
                <w:color w:val="000000" w:themeColor="text1"/>
                <w:lang w:eastAsia="ru-RU"/>
              </w:rPr>
            </w:pPr>
          </w:p>
        </w:tc>
        <w:tc>
          <w:tcPr>
            <w:tcW w:w="847" w:type="pct"/>
            <w:tcBorders>
              <w:top w:val="nil"/>
              <w:left w:val="nil"/>
              <w:bottom w:val="single" w:sz="8" w:space="0" w:color="auto"/>
              <w:right w:val="single" w:sz="8" w:space="0" w:color="auto"/>
            </w:tcBorders>
            <w:shd w:val="clear" w:color="auto" w:fill="auto"/>
            <w:vAlign w:val="center"/>
            <w:hideMark/>
          </w:tcPr>
          <w:p w:rsidR="00C57D83" w:rsidRPr="00010CFE" w:rsidRDefault="00C57D83" w:rsidP="009C0806">
            <w:pPr>
              <w:spacing w:after="0" w:line="240" w:lineRule="auto"/>
              <w:ind w:left="-108" w:right="-48"/>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509" w:type="pct"/>
            <w:tcBorders>
              <w:top w:val="single" w:sz="8" w:space="0" w:color="auto"/>
              <w:left w:val="nil"/>
              <w:bottom w:val="single" w:sz="4" w:space="0" w:color="auto"/>
              <w:right w:val="nil"/>
            </w:tcBorders>
          </w:tcPr>
          <w:p w:rsidR="00C57D83" w:rsidRPr="00010CFE" w:rsidRDefault="00C57D83" w:rsidP="009C0806">
            <w:pPr>
              <w:spacing w:after="0" w:line="240" w:lineRule="auto"/>
              <w:jc w:val="center"/>
              <w:rPr>
                <w:rFonts w:ascii="Times New Roman" w:eastAsia="Times New Roman" w:hAnsi="Times New Roman" w:cs="Times New Roman"/>
                <w:b/>
                <w:bCs/>
                <w:color w:val="000000" w:themeColor="text1"/>
                <w:lang w:eastAsia="ru-RU"/>
              </w:rPr>
            </w:pPr>
          </w:p>
        </w:tc>
        <w:tc>
          <w:tcPr>
            <w:tcW w:w="2610" w:type="pct"/>
            <w:gridSpan w:val="5"/>
            <w:tcBorders>
              <w:top w:val="single" w:sz="8" w:space="0" w:color="auto"/>
              <w:left w:val="nil"/>
              <w:bottom w:val="single" w:sz="8" w:space="0" w:color="auto"/>
              <w:right w:val="single" w:sz="8" w:space="0" w:color="000000"/>
            </w:tcBorders>
            <w:shd w:val="clear" w:color="auto" w:fill="auto"/>
            <w:vAlign w:val="center"/>
            <w:hideMark/>
          </w:tcPr>
          <w:p w:rsidR="00C57D83" w:rsidRPr="00010CFE"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341EB0" w:rsidRPr="00010CFE" w:rsidTr="00341EB0">
        <w:trPr>
          <w:trHeight w:val="20"/>
        </w:trPr>
        <w:tc>
          <w:tcPr>
            <w:tcW w:w="1034" w:type="pct"/>
            <w:vMerge/>
            <w:tcBorders>
              <w:top w:val="single" w:sz="8" w:space="0" w:color="auto"/>
              <w:left w:val="single" w:sz="8" w:space="0" w:color="auto"/>
              <w:bottom w:val="single" w:sz="8" w:space="0" w:color="000000"/>
              <w:right w:val="single" w:sz="8" w:space="0" w:color="auto"/>
            </w:tcBorders>
            <w:vAlign w:val="center"/>
            <w:hideMark/>
          </w:tcPr>
          <w:p w:rsidR="00341EB0" w:rsidRPr="00010CFE" w:rsidRDefault="00341EB0" w:rsidP="00341EB0">
            <w:pPr>
              <w:spacing w:after="0" w:line="240" w:lineRule="auto"/>
              <w:rPr>
                <w:rFonts w:ascii="Times New Roman" w:eastAsia="Times New Roman" w:hAnsi="Times New Roman" w:cs="Times New Roman"/>
                <w:b/>
                <w:bCs/>
                <w:color w:val="000000" w:themeColor="text1"/>
                <w:lang w:eastAsia="ru-RU"/>
              </w:rPr>
            </w:pPr>
          </w:p>
        </w:tc>
        <w:tc>
          <w:tcPr>
            <w:tcW w:w="847"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val="en-US" w:eastAsia="ru-RU"/>
              </w:rPr>
            </w:pPr>
            <w:r w:rsidRPr="00010CFE">
              <w:rPr>
                <w:rFonts w:ascii="Times New Roman" w:eastAsia="Times New Roman" w:hAnsi="Times New Roman" w:cs="Times New Roman"/>
                <w:b/>
                <w:bCs/>
                <w:color w:val="000000" w:themeColor="text1"/>
                <w:lang w:val="en-US" w:eastAsia="ru-RU"/>
              </w:rPr>
              <w:t>2022</w:t>
            </w:r>
          </w:p>
        </w:tc>
        <w:tc>
          <w:tcPr>
            <w:tcW w:w="509"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09"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09"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09"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09"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74"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341EB0" w:rsidRPr="00010CFE" w:rsidTr="00341EB0">
        <w:trPr>
          <w:trHeight w:val="20"/>
        </w:trPr>
        <w:tc>
          <w:tcPr>
            <w:tcW w:w="1034"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 xml:space="preserve">Котельная №6 </w:t>
            </w:r>
          </w:p>
        </w:tc>
        <w:tc>
          <w:tcPr>
            <w:tcW w:w="847" w:type="pct"/>
            <w:tcBorders>
              <w:top w:val="nil"/>
              <w:left w:val="nil"/>
              <w:bottom w:val="single" w:sz="8" w:space="0" w:color="auto"/>
              <w:right w:val="single" w:sz="4"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1,294</w:t>
            </w:r>
          </w:p>
        </w:tc>
        <w:tc>
          <w:tcPr>
            <w:tcW w:w="509"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09" w:type="pct"/>
            <w:tcBorders>
              <w:top w:val="nil"/>
              <w:left w:val="single" w:sz="4" w:space="0" w:color="auto"/>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74"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r>
      <w:tr w:rsidR="00341EB0" w:rsidRPr="00010CFE" w:rsidTr="00341EB0">
        <w:trPr>
          <w:trHeight w:val="20"/>
        </w:trPr>
        <w:tc>
          <w:tcPr>
            <w:tcW w:w="1034"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847" w:type="pct"/>
            <w:tcBorders>
              <w:top w:val="nil"/>
              <w:left w:val="nil"/>
              <w:bottom w:val="single" w:sz="8" w:space="0" w:color="auto"/>
              <w:right w:val="single" w:sz="4"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color w:val="000000" w:themeColor="text1"/>
              </w:rPr>
            </w:pPr>
            <w:r w:rsidRPr="00010CFE">
              <w:rPr>
                <w:rFonts w:ascii="Times New Roman" w:hAnsi="Times New Roman" w:cs="Times New Roman"/>
                <w:b/>
                <w:color w:val="000000" w:themeColor="text1"/>
              </w:rPr>
              <w:t>1,294</w:t>
            </w:r>
          </w:p>
        </w:tc>
        <w:tc>
          <w:tcPr>
            <w:tcW w:w="509"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09" w:type="pct"/>
            <w:tcBorders>
              <w:top w:val="nil"/>
              <w:left w:val="single" w:sz="4" w:space="0" w:color="auto"/>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74"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r>
    </w:tbl>
    <w:p w:rsidR="009C0806" w:rsidRPr="00010CFE" w:rsidRDefault="009C0806" w:rsidP="009C0806">
      <w:pPr>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существующих и перспективных потерь тепловой энергии при ее передаче по тепловым сетям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lang w:eastAsia="ru-RU"/>
        </w:rPr>
        <w:t>, включая потери тепловой энергии в тепловых сетях теплопередачей через теплоизоляционные конструкции теплопроводов, представлены в Таблице 9.</w:t>
      </w: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9C0806" w:rsidRPr="00010CFE" w:rsidRDefault="009C0806" w:rsidP="009C0806">
      <w:pPr>
        <w:spacing w:after="0" w:line="240" w:lineRule="auto"/>
        <w:jc w:val="right"/>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 Таблица 9</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существующих и перспективных потерь тепловой энергии при ее передаче </w:t>
      </w:r>
    </w:p>
    <w:p w:rsidR="009C0806" w:rsidRPr="00010CFE" w:rsidRDefault="009C0806" w:rsidP="009C0806">
      <w:pPr>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lang w:eastAsia="ru-RU"/>
        </w:rPr>
        <w:t xml:space="preserve">по тепловым сетям </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tblPr>
      <w:tblGrid>
        <w:gridCol w:w="2079"/>
        <w:gridCol w:w="1828"/>
        <w:gridCol w:w="1014"/>
        <w:gridCol w:w="1016"/>
        <w:gridCol w:w="1016"/>
        <w:gridCol w:w="1016"/>
        <w:gridCol w:w="1016"/>
        <w:gridCol w:w="1152"/>
      </w:tblGrid>
      <w:tr w:rsidR="00C57D83" w:rsidRPr="00010CFE" w:rsidTr="00341EB0">
        <w:trPr>
          <w:trHeight w:val="572"/>
        </w:trPr>
        <w:tc>
          <w:tcPr>
            <w:tcW w:w="10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57D83" w:rsidRPr="00010CFE"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902" w:type="pct"/>
            <w:tcBorders>
              <w:top w:val="single" w:sz="8" w:space="0" w:color="auto"/>
              <w:left w:val="single" w:sz="8" w:space="0" w:color="auto"/>
              <w:bottom w:val="single" w:sz="8" w:space="0" w:color="000000"/>
              <w:right w:val="single" w:sz="8" w:space="0" w:color="auto"/>
            </w:tcBorders>
          </w:tcPr>
          <w:p w:rsidR="00C57D83" w:rsidRPr="00010CFE" w:rsidRDefault="00C57D83" w:rsidP="00B12415">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3072" w:type="pct"/>
            <w:gridSpan w:val="6"/>
            <w:tcBorders>
              <w:top w:val="single" w:sz="8" w:space="0" w:color="auto"/>
              <w:left w:val="single" w:sz="8" w:space="0" w:color="auto"/>
              <w:bottom w:val="single" w:sz="8" w:space="0" w:color="000000"/>
              <w:right w:val="single" w:sz="8" w:space="0" w:color="000000"/>
            </w:tcBorders>
            <w:shd w:val="clear" w:color="auto" w:fill="auto"/>
            <w:vAlign w:val="center"/>
            <w:hideMark/>
          </w:tcPr>
          <w:p w:rsidR="00C57D83" w:rsidRPr="00010CFE" w:rsidRDefault="00C57D83" w:rsidP="00B12415">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Потери тепловой энергии при ее передаче по тепловым сетям, Гкал/час</w:t>
            </w:r>
          </w:p>
        </w:tc>
      </w:tr>
      <w:tr w:rsidR="00C57D83" w:rsidRPr="00010CFE"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rsidR="00C57D83" w:rsidRPr="00010CFE" w:rsidRDefault="00C57D83" w:rsidP="009C0806">
            <w:pPr>
              <w:spacing w:after="0" w:line="240" w:lineRule="auto"/>
              <w:ind w:left="-57" w:right="-57"/>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rsidR="00C57D83" w:rsidRPr="00010CFE"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500" w:type="pct"/>
            <w:tcBorders>
              <w:top w:val="single" w:sz="8" w:space="0" w:color="auto"/>
              <w:left w:val="nil"/>
              <w:bottom w:val="single" w:sz="4" w:space="0" w:color="auto"/>
              <w:right w:val="nil"/>
            </w:tcBorders>
          </w:tcPr>
          <w:p w:rsidR="00C57D83" w:rsidRPr="00010CFE"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2572" w:type="pct"/>
            <w:gridSpan w:val="5"/>
            <w:tcBorders>
              <w:top w:val="single" w:sz="8" w:space="0" w:color="auto"/>
              <w:left w:val="nil"/>
              <w:bottom w:val="single" w:sz="8" w:space="0" w:color="auto"/>
              <w:right w:val="single" w:sz="8" w:space="0" w:color="000000"/>
            </w:tcBorders>
            <w:shd w:val="clear" w:color="auto" w:fill="auto"/>
            <w:vAlign w:val="center"/>
            <w:hideMark/>
          </w:tcPr>
          <w:p w:rsidR="00C57D83" w:rsidRPr="00010CFE"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341EB0" w:rsidRPr="00010CFE"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rsidR="00341EB0" w:rsidRPr="00010CFE" w:rsidRDefault="00341EB0" w:rsidP="00341EB0">
            <w:pPr>
              <w:spacing w:after="0" w:line="240" w:lineRule="auto"/>
              <w:ind w:left="-57" w:right="-57"/>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val="en-US" w:eastAsia="ru-RU"/>
              </w:rPr>
            </w:pPr>
            <w:r w:rsidRPr="00010CFE">
              <w:rPr>
                <w:rFonts w:ascii="Times New Roman" w:eastAsia="Times New Roman" w:hAnsi="Times New Roman" w:cs="Times New Roman"/>
                <w:b/>
                <w:bCs/>
                <w:color w:val="000000" w:themeColor="text1"/>
                <w:lang w:val="en-US" w:eastAsia="ru-RU"/>
              </w:rPr>
              <w:t>2022</w:t>
            </w:r>
          </w:p>
        </w:tc>
        <w:tc>
          <w:tcPr>
            <w:tcW w:w="500"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01"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68"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341EB0" w:rsidRPr="00010CFE"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60012A">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2"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0,029</w:t>
            </w:r>
          </w:p>
        </w:tc>
        <w:tc>
          <w:tcPr>
            <w:tcW w:w="500"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01"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68"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r>
      <w:tr w:rsidR="00341EB0" w:rsidRPr="00010CFE"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0"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1"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68"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r>
    </w:tbl>
    <w:p w:rsidR="009C0806" w:rsidRPr="00010CFE" w:rsidRDefault="009C0806" w:rsidP="009C0806">
      <w:pPr>
        <w:spacing w:before="60"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Затраты существующей тепловой мощности на хозяйственные нужды теплоснабжающей организации в отношении тепловых сетей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lang w:eastAsia="ru-RU"/>
        </w:rPr>
        <w:t xml:space="preserve"> по состоянию на отчетный </w:t>
      </w:r>
      <w:r w:rsidR="00636109" w:rsidRPr="00010CFE">
        <w:rPr>
          <w:rFonts w:ascii="Times New Roman" w:eastAsia="Times New Roman" w:hAnsi="Times New Roman" w:cs="Times New Roman"/>
          <w:color w:val="000000" w:themeColor="text1"/>
          <w:sz w:val="24"/>
          <w:szCs w:val="24"/>
          <w:lang w:eastAsia="ru-RU"/>
        </w:rPr>
        <w:t>(базовый) 2022</w:t>
      </w:r>
      <w:r w:rsidRPr="00010CFE">
        <w:rPr>
          <w:rFonts w:ascii="Times New Roman" w:eastAsia="Times New Roman" w:hAnsi="Times New Roman" w:cs="Times New Roman"/>
          <w:color w:val="000000" w:themeColor="text1"/>
          <w:sz w:val="24"/>
          <w:szCs w:val="24"/>
          <w:lang w:eastAsia="ru-RU"/>
        </w:rPr>
        <w:t xml:space="preserve"> год равны </w:t>
      </w:r>
      <w:r w:rsidR="00341EB0" w:rsidRPr="00010CFE">
        <w:rPr>
          <w:rFonts w:ascii="Times New Roman" w:eastAsia="Times New Roman" w:hAnsi="Times New Roman" w:cs="Times New Roman"/>
          <w:color w:val="000000" w:themeColor="text1"/>
          <w:sz w:val="24"/>
          <w:szCs w:val="24"/>
          <w:lang w:eastAsia="ru-RU"/>
        </w:rPr>
        <w:t>0,006</w:t>
      </w:r>
      <w:r w:rsidRPr="00010CFE">
        <w:rPr>
          <w:rFonts w:ascii="Times New Roman" w:eastAsia="Times New Roman" w:hAnsi="Times New Roman" w:cs="Times New Roman"/>
          <w:color w:val="000000" w:themeColor="text1"/>
          <w:sz w:val="24"/>
          <w:szCs w:val="24"/>
          <w:lang w:eastAsia="ru-RU"/>
        </w:rPr>
        <w:t xml:space="preserve"> Гкал/год. Затраты тепловой мощности на хозяйственные нужды теплоснабжающей организации в отношении тепловых сетей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Times New Roman" w:hAnsi="Times New Roman" w:cs="Times New Roman"/>
          <w:color w:val="000000" w:themeColor="text1"/>
          <w:sz w:val="24"/>
          <w:szCs w:val="24"/>
          <w:lang w:eastAsia="ru-RU"/>
        </w:rPr>
        <w:t xml:space="preserve">на перспективу </w:t>
      </w:r>
      <w:r w:rsidR="003133B6" w:rsidRPr="00010CFE">
        <w:rPr>
          <w:rFonts w:ascii="Times New Roman" w:eastAsia="Times New Roman" w:hAnsi="Times New Roman" w:cs="Times New Roman"/>
          <w:color w:val="000000" w:themeColor="text1"/>
          <w:sz w:val="24"/>
          <w:szCs w:val="24"/>
          <w:lang w:eastAsia="ru-RU"/>
        </w:rPr>
        <w:t>до 2028</w:t>
      </w:r>
      <w:r w:rsidR="00324310" w:rsidRPr="00010CFE">
        <w:rPr>
          <w:rFonts w:ascii="Times New Roman" w:eastAsia="Times New Roman" w:hAnsi="Times New Roman" w:cs="Times New Roman"/>
          <w:color w:val="000000" w:themeColor="text1"/>
          <w:sz w:val="24"/>
          <w:szCs w:val="24"/>
          <w:lang w:eastAsia="ru-RU"/>
        </w:rPr>
        <w:t>года составят</w:t>
      </w:r>
      <w:r w:rsidR="00341EB0" w:rsidRPr="00010CFE">
        <w:rPr>
          <w:rFonts w:ascii="Times New Roman" w:eastAsia="Times New Roman" w:hAnsi="Times New Roman" w:cs="Times New Roman"/>
          <w:color w:val="000000" w:themeColor="text1"/>
          <w:sz w:val="24"/>
          <w:szCs w:val="24"/>
          <w:lang w:eastAsia="ru-RU"/>
        </w:rPr>
        <w:t>0,006</w:t>
      </w:r>
      <w:r w:rsidRPr="00010CFE">
        <w:rPr>
          <w:rFonts w:ascii="Times New Roman" w:eastAsia="Times New Roman" w:hAnsi="Times New Roman" w:cs="Times New Roman"/>
          <w:color w:val="000000" w:themeColor="text1"/>
          <w:sz w:val="24"/>
          <w:szCs w:val="24"/>
          <w:lang w:eastAsia="ru-RU"/>
        </w:rPr>
        <w:t xml:space="preserve"> Гкал/ год.</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В соответствии с Федеральным законом РФ от 27 июля 2010 года № 190-ФЗ «О теплоснабжении», 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существующей и перспективной резервной тепловой мощности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lang w:eastAsia="ru-RU"/>
        </w:rPr>
        <w:t>,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 представлены в Таблице 10.</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Таблица 10</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существующей и перспективной резервной тепловой </w:t>
      </w:r>
    </w:p>
    <w:p w:rsidR="009C0806" w:rsidRPr="00010CFE"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lang w:eastAsia="ru-RU"/>
        </w:rPr>
        <w:t xml:space="preserve">мощности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tblPr>
      <w:tblGrid>
        <w:gridCol w:w="2003"/>
        <w:gridCol w:w="1829"/>
        <w:gridCol w:w="1046"/>
        <w:gridCol w:w="1046"/>
        <w:gridCol w:w="1046"/>
        <w:gridCol w:w="1046"/>
        <w:gridCol w:w="1046"/>
        <w:gridCol w:w="1075"/>
      </w:tblGrid>
      <w:tr w:rsidR="000A241D" w:rsidRPr="00010CFE" w:rsidTr="00DF1F74">
        <w:trPr>
          <w:trHeight w:val="20"/>
        </w:trPr>
        <w:tc>
          <w:tcPr>
            <w:tcW w:w="9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A241D" w:rsidRPr="00010CFE"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902" w:type="pct"/>
            <w:tcBorders>
              <w:top w:val="single" w:sz="8" w:space="0" w:color="auto"/>
              <w:left w:val="nil"/>
              <w:bottom w:val="single" w:sz="8" w:space="0" w:color="auto"/>
              <w:right w:val="nil"/>
            </w:tcBorders>
          </w:tcPr>
          <w:p w:rsidR="000A241D" w:rsidRPr="00010CFE" w:rsidRDefault="000A241D" w:rsidP="009024E0">
            <w:pPr>
              <w:spacing w:after="0" w:line="240" w:lineRule="auto"/>
              <w:jc w:val="center"/>
              <w:rPr>
                <w:rFonts w:ascii="Times New Roman" w:eastAsia="Times New Roman" w:hAnsi="Times New Roman" w:cs="Times New Roman"/>
                <w:b/>
                <w:bCs/>
                <w:color w:val="000000" w:themeColor="text1"/>
                <w:lang w:eastAsia="ru-RU"/>
              </w:rPr>
            </w:pPr>
          </w:p>
        </w:tc>
        <w:tc>
          <w:tcPr>
            <w:tcW w:w="3110" w:type="pct"/>
            <w:gridSpan w:val="6"/>
            <w:tcBorders>
              <w:top w:val="single" w:sz="8" w:space="0" w:color="auto"/>
              <w:left w:val="nil"/>
              <w:bottom w:val="single" w:sz="8" w:space="0" w:color="auto"/>
              <w:right w:val="single" w:sz="8" w:space="0" w:color="000000"/>
            </w:tcBorders>
            <w:shd w:val="clear" w:color="auto" w:fill="auto"/>
            <w:vAlign w:val="center"/>
            <w:hideMark/>
          </w:tcPr>
          <w:p w:rsidR="000A241D" w:rsidRPr="00010CFE" w:rsidRDefault="000A241D" w:rsidP="009024E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Резервная тепловая мощность котельной, Гкал/час</w:t>
            </w:r>
          </w:p>
        </w:tc>
      </w:tr>
      <w:tr w:rsidR="000A241D" w:rsidRPr="00010CFE" w:rsidTr="00DF1F74">
        <w:trPr>
          <w:trHeight w:val="483"/>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0A241D" w:rsidRPr="00010CFE" w:rsidRDefault="000A241D" w:rsidP="009C0806">
            <w:pPr>
              <w:spacing w:after="0" w:line="240" w:lineRule="auto"/>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rsidR="000A241D" w:rsidRPr="00010CFE"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516" w:type="pct"/>
            <w:tcBorders>
              <w:top w:val="single" w:sz="8" w:space="0" w:color="auto"/>
              <w:left w:val="nil"/>
              <w:bottom w:val="single" w:sz="4" w:space="0" w:color="auto"/>
              <w:right w:val="nil"/>
            </w:tcBorders>
          </w:tcPr>
          <w:p w:rsidR="000A241D" w:rsidRPr="00010CFE" w:rsidRDefault="000A241D" w:rsidP="009C0806">
            <w:pPr>
              <w:spacing w:after="0" w:line="240" w:lineRule="auto"/>
              <w:jc w:val="center"/>
              <w:rPr>
                <w:rFonts w:ascii="Times New Roman" w:eastAsia="Times New Roman" w:hAnsi="Times New Roman" w:cs="Times New Roman"/>
                <w:b/>
                <w:bCs/>
                <w:color w:val="000000" w:themeColor="text1"/>
                <w:lang w:eastAsia="ru-RU"/>
              </w:rPr>
            </w:pPr>
          </w:p>
        </w:tc>
        <w:tc>
          <w:tcPr>
            <w:tcW w:w="2594" w:type="pct"/>
            <w:gridSpan w:val="5"/>
            <w:tcBorders>
              <w:top w:val="single" w:sz="8" w:space="0" w:color="auto"/>
              <w:left w:val="nil"/>
              <w:bottom w:val="single" w:sz="8" w:space="0" w:color="auto"/>
              <w:right w:val="single" w:sz="8" w:space="0" w:color="000000"/>
            </w:tcBorders>
            <w:shd w:val="clear" w:color="auto" w:fill="auto"/>
            <w:vAlign w:val="center"/>
            <w:hideMark/>
          </w:tcPr>
          <w:p w:rsidR="000A241D" w:rsidRPr="00010CFE"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341EB0" w:rsidRPr="00010CFE" w:rsidTr="00DF1F74">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341EB0" w:rsidRPr="00010CFE" w:rsidRDefault="00341EB0" w:rsidP="00341EB0">
            <w:pPr>
              <w:spacing w:after="0" w:line="240" w:lineRule="auto"/>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516"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16"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16"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16"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16"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30"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DF1F74" w:rsidRPr="00010CFE" w:rsidTr="00DF1F74">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rsidR="00DF1F74" w:rsidRPr="00010CFE" w:rsidRDefault="00DF1F74" w:rsidP="00DF1F74">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2" w:type="pct"/>
            <w:tcBorders>
              <w:top w:val="nil"/>
              <w:left w:val="nil"/>
              <w:bottom w:val="single" w:sz="8" w:space="0" w:color="auto"/>
              <w:right w:val="single" w:sz="4"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0,371</w:t>
            </w:r>
          </w:p>
        </w:tc>
        <w:tc>
          <w:tcPr>
            <w:tcW w:w="516" w:type="pct"/>
            <w:tcBorders>
              <w:top w:val="single" w:sz="4" w:space="0" w:color="auto"/>
              <w:left w:val="single" w:sz="4" w:space="0" w:color="auto"/>
              <w:bottom w:val="single" w:sz="4" w:space="0" w:color="auto"/>
              <w:right w:val="single" w:sz="4" w:space="0" w:color="auto"/>
            </w:tcBorders>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16" w:type="pct"/>
            <w:tcBorders>
              <w:top w:val="nil"/>
              <w:left w:val="single" w:sz="4" w:space="0" w:color="auto"/>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30"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r>
      <w:tr w:rsidR="00DF1F74" w:rsidRPr="00010CFE" w:rsidTr="00DF1F74">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rsidR="00DF1F74" w:rsidRPr="00010CFE" w:rsidRDefault="00DF1F74" w:rsidP="00DF1F74">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color w:val="000000" w:themeColor="text1"/>
              </w:rPr>
            </w:pPr>
            <w:r w:rsidRPr="00010CFE">
              <w:rPr>
                <w:rFonts w:ascii="Times New Roman" w:hAnsi="Times New Roman" w:cs="Times New Roman"/>
                <w:b/>
                <w:color w:val="000000" w:themeColor="text1"/>
              </w:rPr>
              <w:t>0,371</w:t>
            </w:r>
          </w:p>
        </w:tc>
        <w:tc>
          <w:tcPr>
            <w:tcW w:w="516" w:type="pct"/>
            <w:tcBorders>
              <w:top w:val="single" w:sz="4" w:space="0" w:color="auto"/>
              <w:left w:val="single" w:sz="4" w:space="0" w:color="auto"/>
              <w:bottom w:val="single" w:sz="4" w:space="0" w:color="auto"/>
              <w:right w:val="single" w:sz="4" w:space="0" w:color="auto"/>
            </w:tcBorders>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16" w:type="pct"/>
            <w:tcBorders>
              <w:top w:val="nil"/>
              <w:left w:val="single" w:sz="4" w:space="0" w:color="auto"/>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30"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r>
    </w:tbl>
    <w:p w:rsidR="007442C6" w:rsidRPr="00010CFE" w:rsidRDefault="009C0806" w:rsidP="00DF1F74">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существующей и перспективной тепловой нагрузки потребителей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lang w:eastAsia="ru-RU"/>
        </w:rPr>
        <w:t>, устанавливаемые с учетом расчетной тепловой нагру</w:t>
      </w:r>
      <w:r w:rsidR="00DF1F74" w:rsidRPr="00010CFE">
        <w:rPr>
          <w:rFonts w:ascii="Times New Roman" w:eastAsia="Times New Roman" w:hAnsi="Times New Roman" w:cs="Times New Roman"/>
          <w:color w:val="000000" w:themeColor="text1"/>
          <w:sz w:val="24"/>
          <w:szCs w:val="24"/>
          <w:lang w:eastAsia="ru-RU"/>
        </w:rPr>
        <w:t>зки, представлены в Таблице 11.</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Таблица 11</w:t>
      </w:r>
    </w:p>
    <w:p w:rsidR="00650904"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существующей и перспективной тепловой нагрузки потребителей </w:t>
      </w:r>
    </w:p>
    <w:p w:rsidR="00650904" w:rsidRPr="00010CFE" w:rsidRDefault="00391CF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Calibri" w:hAnsi="Times New Roman" w:cs="Times New Roman"/>
          <w:color w:val="000000" w:themeColor="text1"/>
          <w:sz w:val="24"/>
          <w:szCs w:val="24"/>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009C0806" w:rsidRPr="00010CFE">
        <w:rPr>
          <w:rFonts w:ascii="Times New Roman" w:eastAsia="Times New Roman" w:hAnsi="Times New Roman" w:cs="Times New Roman"/>
          <w:color w:val="000000" w:themeColor="text1"/>
          <w:sz w:val="24"/>
          <w:szCs w:val="24"/>
          <w:lang w:eastAsia="ru-RU"/>
        </w:rPr>
        <w:t xml:space="preserve">, </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устанавливаемые с учетом расчетной тепловой нагрузки</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2004"/>
        <w:gridCol w:w="1828"/>
        <w:gridCol w:w="1075"/>
        <w:gridCol w:w="1077"/>
        <w:gridCol w:w="1077"/>
        <w:gridCol w:w="1077"/>
        <w:gridCol w:w="1077"/>
        <w:gridCol w:w="922"/>
      </w:tblGrid>
      <w:tr w:rsidR="001B5047" w:rsidRPr="00010CFE" w:rsidTr="00DF1F74">
        <w:trPr>
          <w:trHeight w:val="407"/>
        </w:trPr>
        <w:tc>
          <w:tcPr>
            <w:tcW w:w="989" w:type="pct"/>
            <w:vMerge w:val="restart"/>
            <w:shd w:val="clear" w:color="auto" w:fill="auto"/>
            <w:vAlign w:val="center"/>
            <w:hideMark/>
          </w:tcPr>
          <w:p w:rsidR="000A241D" w:rsidRPr="00010CFE"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4011" w:type="pct"/>
            <w:gridSpan w:val="7"/>
            <w:shd w:val="clear" w:color="auto" w:fill="auto"/>
            <w:vAlign w:val="center"/>
            <w:hideMark/>
          </w:tcPr>
          <w:p w:rsidR="000A241D" w:rsidRPr="00010CFE"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Тепловая нагрузка потребителей котельной, Гкал/час</w:t>
            </w:r>
          </w:p>
        </w:tc>
      </w:tr>
      <w:tr w:rsidR="001B5047" w:rsidRPr="00010CFE" w:rsidTr="007A53C3">
        <w:trPr>
          <w:trHeight w:val="20"/>
        </w:trPr>
        <w:tc>
          <w:tcPr>
            <w:tcW w:w="989" w:type="pct"/>
            <w:vMerge/>
            <w:vAlign w:val="center"/>
            <w:hideMark/>
          </w:tcPr>
          <w:p w:rsidR="000A241D" w:rsidRPr="00010CFE" w:rsidRDefault="000A241D" w:rsidP="0004684E">
            <w:pPr>
              <w:spacing w:after="0" w:line="240" w:lineRule="auto"/>
              <w:rPr>
                <w:rFonts w:ascii="Times New Roman" w:eastAsia="Times New Roman" w:hAnsi="Times New Roman" w:cs="Times New Roman"/>
                <w:b/>
                <w:bCs/>
                <w:color w:val="000000" w:themeColor="text1"/>
                <w:lang w:eastAsia="ru-RU"/>
              </w:rPr>
            </w:pPr>
          </w:p>
        </w:tc>
        <w:tc>
          <w:tcPr>
            <w:tcW w:w="902" w:type="pct"/>
            <w:shd w:val="clear" w:color="auto" w:fill="auto"/>
            <w:vAlign w:val="center"/>
            <w:hideMark/>
          </w:tcPr>
          <w:p w:rsidR="000A241D" w:rsidRPr="00010CFE"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3108" w:type="pct"/>
            <w:gridSpan w:val="6"/>
            <w:shd w:val="clear" w:color="auto" w:fill="auto"/>
            <w:vAlign w:val="center"/>
            <w:hideMark/>
          </w:tcPr>
          <w:p w:rsidR="000A241D" w:rsidRPr="00010CFE"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7A53C3" w:rsidRPr="00010CFE" w:rsidTr="007A53C3">
        <w:trPr>
          <w:trHeight w:val="95"/>
        </w:trPr>
        <w:tc>
          <w:tcPr>
            <w:tcW w:w="989" w:type="pct"/>
            <w:vMerge/>
            <w:vAlign w:val="center"/>
            <w:hideMark/>
          </w:tcPr>
          <w:p w:rsidR="007A53C3" w:rsidRPr="00010CFE" w:rsidRDefault="007A53C3" w:rsidP="007A53C3">
            <w:pPr>
              <w:spacing w:after="0" w:line="240" w:lineRule="auto"/>
              <w:rPr>
                <w:rFonts w:ascii="Times New Roman" w:eastAsia="Times New Roman" w:hAnsi="Times New Roman" w:cs="Times New Roman"/>
                <w:b/>
                <w:bCs/>
                <w:color w:val="000000" w:themeColor="text1"/>
                <w:lang w:eastAsia="ru-RU"/>
              </w:rPr>
            </w:pPr>
          </w:p>
        </w:tc>
        <w:tc>
          <w:tcPr>
            <w:tcW w:w="902" w:type="pct"/>
            <w:shd w:val="clear" w:color="auto" w:fill="auto"/>
            <w:vAlign w:val="center"/>
            <w:hideMark/>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530" w:type="pct"/>
            <w:tcBorders>
              <w:right w:val="single" w:sz="4" w:space="0" w:color="auto"/>
            </w:tcBorders>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531" w:type="pct"/>
            <w:tcBorders>
              <w:left w:val="single" w:sz="4" w:space="0" w:color="auto"/>
            </w:tcBorders>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2024</w:t>
            </w:r>
          </w:p>
        </w:tc>
        <w:tc>
          <w:tcPr>
            <w:tcW w:w="531" w:type="pct"/>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2025</w:t>
            </w:r>
          </w:p>
        </w:tc>
        <w:tc>
          <w:tcPr>
            <w:tcW w:w="531" w:type="pct"/>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2026</w:t>
            </w:r>
          </w:p>
        </w:tc>
        <w:tc>
          <w:tcPr>
            <w:tcW w:w="531" w:type="pct"/>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2027</w:t>
            </w:r>
          </w:p>
        </w:tc>
        <w:tc>
          <w:tcPr>
            <w:tcW w:w="455" w:type="pct"/>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7A53C3" w:rsidRPr="00010CFE" w:rsidTr="007A53C3">
        <w:trPr>
          <w:trHeight w:val="20"/>
        </w:trPr>
        <w:tc>
          <w:tcPr>
            <w:tcW w:w="989" w:type="pct"/>
            <w:shd w:val="clear" w:color="auto" w:fill="auto"/>
            <w:vAlign w:val="center"/>
            <w:hideMark/>
          </w:tcPr>
          <w:p w:rsidR="007A53C3" w:rsidRPr="00010CFE" w:rsidRDefault="007A53C3" w:rsidP="006001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2" w:type="pct"/>
            <w:shd w:val="clear" w:color="auto" w:fill="auto"/>
            <w:vAlign w:val="center"/>
          </w:tcPr>
          <w:p w:rsidR="007A53C3" w:rsidRPr="00010CFE" w:rsidRDefault="007A53C3" w:rsidP="007A53C3">
            <w:pPr>
              <w:spacing w:after="0" w:line="240" w:lineRule="auto"/>
              <w:ind w:left="-57" w:right="-57"/>
              <w:jc w:val="center"/>
              <w:rPr>
                <w:rFonts w:ascii="Times New Roman" w:hAnsi="Times New Roman" w:cs="Times New Roman"/>
                <w:bCs/>
                <w:color w:val="000000" w:themeColor="text1"/>
              </w:rPr>
            </w:pPr>
            <w:r w:rsidRPr="00010CFE">
              <w:rPr>
                <w:rFonts w:ascii="Times New Roman" w:hAnsi="Times New Roman" w:cs="Times New Roman"/>
                <w:bCs/>
                <w:color w:val="000000" w:themeColor="text1"/>
              </w:rPr>
              <w:t>0,894</w:t>
            </w:r>
          </w:p>
        </w:tc>
        <w:tc>
          <w:tcPr>
            <w:tcW w:w="530" w:type="pct"/>
            <w:tcBorders>
              <w:right w:val="single" w:sz="4" w:space="0" w:color="auto"/>
            </w:tcBorders>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531" w:type="pct"/>
            <w:tcBorders>
              <w:left w:val="single" w:sz="4" w:space="0" w:color="auto"/>
            </w:tcBorders>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455"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r>
      <w:tr w:rsidR="007A53C3" w:rsidRPr="00010CFE" w:rsidTr="007A53C3">
        <w:trPr>
          <w:trHeight w:val="20"/>
        </w:trPr>
        <w:tc>
          <w:tcPr>
            <w:tcW w:w="989" w:type="pct"/>
            <w:shd w:val="clear" w:color="auto" w:fill="auto"/>
            <w:vAlign w:val="center"/>
            <w:hideMark/>
          </w:tcPr>
          <w:p w:rsidR="007A53C3" w:rsidRPr="00010CFE" w:rsidRDefault="007A53C3" w:rsidP="007A53C3">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0" w:type="pct"/>
            <w:tcBorders>
              <w:right w:val="single" w:sz="4" w:space="0" w:color="auto"/>
            </w:tcBorders>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1" w:type="pct"/>
            <w:tcBorders>
              <w:left w:val="single" w:sz="4" w:space="0" w:color="auto"/>
            </w:tcBorders>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455"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r>
    </w:tbl>
    <w:p w:rsidR="00DF1F74" w:rsidRPr="00010CFE" w:rsidRDefault="00DF1F74" w:rsidP="00034AFE">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lastRenderedPageBreak/>
        <w:t xml:space="preserve">По данным предоставленным </w:t>
      </w:r>
      <w:r w:rsidR="00203F2D" w:rsidRPr="00010CFE">
        <w:rPr>
          <w:rFonts w:ascii="Times New Roman" w:eastAsia="Times New Roman" w:hAnsi="Times New Roman" w:cs="Times New Roman"/>
          <w:color w:val="000000" w:themeColor="text1"/>
          <w:sz w:val="24"/>
          <w:szCs w:val="24"/>
          <w:lang w:eastAsia="ru-RU"/>
        </w:rPr>
        <w:t>МУП</w:t>
      </w:r>
      <w:r w:rsidRPr="00010CFE">
        <w:rPr>
          <w:rFonts w:ascii="Times New Roman" w:eastAsia="Times New Roman" w:hAnsi="Times New Roman" w:cs="Times New Roman"/>
          <w:color w:val="000000" w:themeColor="text1"/>
          <w:sz w:val="24"/>
          <w:szCs w:val="24"/>
          <w:lang w:eastAsia="ru-RU"/>
        </w:rPr>
        <w:t xml:space="preserve"> Кристалл в 2023 году на территории с. Соузга планируется </w:t>
      </w:r>
      <w:r w:rsidR="00034AFE" w:rsidRPr="00010CFE">
        <w:rPr>
          <w:rFonts w:ascii="Times New Roman" w:eastAsia="Times New Roman" w:hAnsi="Times New Roman" w:cs="Times New Roman"/>
          <w:color w:val="000000" w:themeColor="text1"/>
          <w:sz w:val="24"/>
          <w:szCs w:val="24"/>
          <w:lang w:eastAsia="ru-RU"/>
        </w:rPr>
        <w:t>строительство</w:t>
      </w:r>
      <w:r w:rsidRPr="00010CFE">
        <w:rPr>
          <w:rFonts w:ascii="Times New Roman" w:eastAsia="Times New Roman" w:hAnsi="Times New Roman" w:cs="Times New Roman"/>
          <w:color w:val="000000" w:themeColor="text1"/>
          <w:sz w:val="24"/>
          <w:szCs w:val="24"/>
          <w:lang w:eastAsia="ru-RU"/>
        </w:rPr>
        <w:t xml:space="preserve"> новой газовой блочно-модульной котельной мощностью 1,5 МВт, поэтому в </w:t>
      </w:r>
      <w:r w:rsidR="00034AFE" w:rsidRPr="00010CFE">
        <w:rPr>
          <w:rFonts w:ascii="Times New Roman" w:eastAsia="Times New Roman" w:hAnsi="Times New Roman" w:cs="Times New Roman"/>
          <w:color w:val="000000" w:themeColor="text1"/>
          <w:sz w:val="24"/>
          <w:szCs w:val="24"/>
          <w:lang w:eastAsia="ru-RU"/>
        </w:rPr>
        <w:t>2024 году потребуется актуализация данных представленных в данном проекте.</w:t>
      </w:r>
    </w:p>
    <w:p w:rsidR="009C0806" w:rsidRPr="00010CFE" w:rsidRDefault="009C0806" w:rsidP="00034AFE">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9" w:name="_Toc134621576"/>
      <w:r w:rsidRPr="00010CFE">
        <w:rPr>
          <w:rFonts w:ascii="Times New Roman" w:eastAsia="Times New Roman" w:hAnsi="Times New Roman" w:cs="Times New Roman"/>
          <w:b/>
          <w:bCs/>
          <w:color w:val="000000" w:themeColor="text1"/>
          <w:sz w:val="24"/>
          <w:szCs w:val="24"/>
          <w:lang w:eastAsia="ru-RU"/>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w:t>
      </w:r>
      <w:bookmarkEnd w:id="9"/>
    </w:p>
    <w:p w:rsidR="009C0806" w:rsidRPr="00010CFE" w:rsidRDefault="007D7C29"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Источники тепловой энергии и з</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оны действия </w:t>
      </w:r>
      <w:r w:rsidR="00343C95" w:rsidRPr="00010CFE">
        <w:rPr>
          <w:rFonts w:ascii="Times New Roman" w:eastAsia="Calibri" w:hAnsi="Times New Roman" w:cs="Times New Roman"/>
          <w:color w:val="000000" w:themeColor="text1"/>
          <w:sz w:val="24"/>
          <w:szCs w:val="24"/>
        </w:rPr>
        <w:t>котельной</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расположены в </w:t>
      </w:r>
      <w:r w:rsidRPr="00010CFE">
        <w:rPr>
          <w:rFonts w:ascii="Times New Roman" w:eastAsia="Times New Roman" w:hAnsi="Times New Roman" w:cs="Times New Roman"/>
          <w:color w:val="000000" w:themeColor="text1"/>
          <w:sz w:val="24"/>
          <w:szCs w:val="24"/>
          <w:shd w:val="clear" w:color="auto" w:fill="FFFFFF"/>
          <w:lang w:eastAsia="ru-RU"/>
        </w:rPr>
        <w:t>границах</w:t>
      </w:r>
      <w:r w:rsidR="0060012A" w:rsidRPr="00010CFE">
        <w:rPr>
          <w:rFonts w:ascii="Times New Roman" w:eastAsia="Times New Roman" w:hAnsi="Times New Roman" w:cs="Times New Roman"/>
          <w:color w:val="000000" w:themeColor="text1"/>
          <w:sz w:val="24"/>
          <w:szCs w:val="24"/>
          <w:shd w:val="clear" w:color="auto" w:fill="FFFFFF"/>
          <w:lang w:eastAsia="ru-RU"/>
        </w:rPr>
        <w:t xml:space="preserve"> с. Соузга</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9C0806" w:rsidRPr="00010CFE">
        <w:rPr>
          <w:rFonts w:ascii="Times New Roman" w:eastAsia="Times New Roman" w:hAnsi="Times New Roman" w:cs="Times New Roman"/>
          <w:color w:val="000000" w:themeColor="text1"/>
          <w:sz w:val="24"/>
          <w:szCs w:val="24"/>
          <w:shd w:val="clear" w:color="auto" w:fill="FFFFFF"/>
          <w:lang w:eastAsia="ru-RU"/>
        </w:rPr>
        <w:t>.</w:t>
      </w:r>
    </w:p>
    <w:p w:rsidR="007D7C29" w:rsidRPr="00010CFE" w:rsidRDefault="009C0806"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Источники тепловой энергии с зонами действия, расположенными в границах двух или более поселений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отсутствуют. </w:t>
      </w:r>
    </w:p>
    <w:p w:rsidR="009C0806" w:rsidRPr="00010CFE" w:rsidRDefault="009C0806"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перспективу зоны действия </w:t>
      </w:r>
      <w:r w:rsidR="00391CF6" w:rsidRPr="00010CFE">
        <w:rPr>
          <w:rFonts w:ascii="Times New Roman" w:eastAsia="Calibri" w:hAnsi="Times New Roman" w:cs="Times New Roman"/>
          <w:color w:val="000000" w:themeColor="text1"/>
          <w:sz w:val="24"/>
          <w:szCs w:val="24"/>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сохранятся в пределах границ территории муниципального образования.</w:t>
      </w:r>
    </w:p>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0" w:name="_Toc134621577"/>
      <w:r w:rsidRPr="00010CFE">
        <w:rPr>
          <w:rFonts w:ascii="Times New Roman" w:eastAsia="Times New Roman" w:hAnsi="Times New Roman" w:cs="Times New Roman"/>
          <w:b/>
          <w:bCs/>
          <w:color w:val="000000" w:themeColor="text1"/>
          <w:sz w:val="24"/>
          <w:szCs w:val="24"/>
          <w:shd w:val="clear" w:color="auto" w:fill="FFFFFF"/>
          <w:lang w:eastAsia="ru-RU"/>
        </w:rPr>
        <w:t>2.5. Радиус эффективного теплоснабжения, определяемый в соответствии с </w:t>
      </w:r>
      <w:r w:rsidRPr="00010CFE">
        <w:rPr>
          <w:rFonts w:ascii="Times New Roman" w:eastAsia="Times New Roman" w:hAnsi="Times New Roman" w:cs="Times New Roman"/>
          <w:b/>
          <w:bCs/>
          <w:color w:val="000000" w:themeColor="text1"/>
          <w:sz w:val="24"/>
          <w:szCs w:val="24"/>
          <w:lang w:eastAsia="ru-RU"/>
        </w:rPr>
        <w:t>методическими указаниями</w:t>
      </w:r>
      <w:r w:rsidRPr="00010CFE">
        <w:rPr>
          <w:rFonts w:ascii="Times New Roman" w:eastAsia="Times New Roman" w:hAnsi="Times New Roman" w:cs="Times New Roman"/>
          <w:b/>
          <w:bCs/>
          <w:color w:val="000000" w:themeColor="text1"/>
          <w:sz w:val="24"/>
          <w:szCs w:val="24"/>
          <w:shd w:val="clear" w:color="auto" w:fill="FFFFFF"/>
          <w:lang w:eastAsia="ru-RU"/>
        </w:rPr>
        <w:t> по разработке схем теплоснабжения</w:t>
      </w:r>
      <w:bookmarkEnd w:id="10"/>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В соответствии с Приказом Министерства энергетики РФ от 5 марта 2019 года № 212 «Об утверждении Методических указаний по разработке схем теплоснабжения»,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Основные критерии оценки целесообразности подключения новых потребителей в зоне действия системы централизованного теплоснабжения муниципального образования: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финансовые затраты на строительство новых участков тепловой сети и реконструкция существующих участков тепловых сетей муниципального образования;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пропускная способность существующих тепловых сетей муниципального образования;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затраты на перекачку теплоносителя в тепловых сетях муниципального образования;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потери тепловой энергии в тепловых сетях муниципального образования при передаче тепловой энергии;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надежность системы теплоснабжения муниципального образования. </w:t>
      </w:r>
    </w:p>
    <w:p w:rsidR="009C0806" w:rsidRPr="00010CFE" w:rsidRDefault="009C0806" w:rsidP="009C0806">
      <w:pPr>
        <w:widowControl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Комплексная оценка вышеперечисленных факторов, определяет величину радиуса эффективного теплоснабжения источников тепловой энергии муниципального образования.</w:t>
      </w:r>
    </w:p>
    <w:p w:rsidR="009C0806" w:rsidRPr="00010CFE" w:rsidRDefault="009C0806" w:rsidP="009C0806">
      <w:pPr>
        <w:widowControl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Радиусы эффективного теплоснабжения котельн</w:t>
      </w:r>
      <w:r w:rsidR="0060012A"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представлены в Таблице 12.</w:t>
      </w:r>
    </w:p>
    <w:p w:rsidR="009C0806" w:rsidRPr="00010CFE" w:rsidRDefault="009C0806" w:rsidP="009C0806">
      <w:pPr>
        <w:widowControl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Таблица 12</w:t>
      </w:r>
    </w:p>
    <w:p w:rsidR="009C0806" w:rsidRPr="00010CFE" w:rsidRDefault="009C0806" w:rsidP="009C0806">
      <w:pPr>
        <w:widowControl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Радиусы эффективного теплоснабжения котельн</w:t>
      </w:r>
      <w:r w:rsidR="0060012A"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068"/>
        <w:gridCol w:w="5069"/>
      </w:tblGrid>
      <w:tr w:rsidR="009C0806" w:rsidRPr="00010CFE" w:rsidTr="00DF1F74">
        <w:tc>
          <w:tcPr>
            <w:tcW w:w="5068" w:type="dxa"/>
            <w:vAlign w:val="center"/>
          </w:tcPr>
          <w:p w:rsidR="009C0806" w:rsidRPr="00010CFE" w:rsidRDefault="009C0806" w:rsidP="009C0806">
            <w:pPr>
              <w:spacing w:after="0" w:line="240" w:lineRule="auto"/>
              <w:jc w:val="center"/>
              <w:rPr>
                <w:rFonts w:ascii="Times New Roman" w:eastAsia="Calibri" w:hAnsi="Times New Roman" w:cs="Times New Roman"/>
                <w:b/>
                <w:color w:val="000000" w:themeColor="text1"/>
              </w:rPr>
            </w:pPr>
            <w:r w:rsidRPr="00010CFE">
              <w:rPr>
                <w:rFonts w:ascii="Times New Roman" w:eastAsia="Calibri" w:hAnsi="Times New Roman" w:cs="Times New Roman"/>
                <w:b/>
                <w:color w:val="000000" w:themeColor="text1"/>
              </w:rPr>
              <w:t>Наименование муниципальной котельной</w:t>
            </w:r>
          </w:p>
        </w:tc>
        <w:tc>
          <w:tcPr>
            <w:tcW w:w="5069" w:type="dxa"/>
            <w:vAlign w:val="center"/>
          </w:tcPr>
          <w:p w:rsidR="009C0806" w:rsidRPr="00010CFE" w:rsidRDefault="009C0806" w:rsidP="009C0806">
            <w:pPr>
              <w:spacing w:after="0" w:line="240" w:lineRule="auto"/>
              <w:jc w:val="center"/>
              <w:rPr>
                <w:rFonts w:ascii="Times New Roman" w:eastAsia="Calibri" w:hAnsi="Times New Roman" w:cs="Times New Roman"/>
                <w:b/>
                <w:color w:val="000000" w:themeColor="text1"/>
              </w:rPr>
            </w:pPr>
            <w:r w:rsidRPr="00010CFE">
              <w:rPr>
                <w:rFonts w:ascii="Times New Roman" w:eastAsia="Calibri" w:hAnsi="Times New Roman" w:cs="Times New Roman"/>
                <w:b/>
                <w:color w:val="000000" w:themeColor="text1"/>
              </w:rPr>
              <w:t>Радиус эффективного теплоснабжения, км</w:t>
            </w:r>
          </w:p>
        </w:tc>
      </w:tr>
      <w:tr w:rsidR="006C1AFB" w:rsidRPr="00010CFE" w:rsidTr="00DF1F74">
        <w:tc>
          <w:tcPr>
            <w:tcW w:w="5068" w:type="dxa"/>
            <w:vAlign w:val="center"/>
          </w:tcPr>
          <w:p w:rsidR="006C1AFB" w:rsidRPr="00010CFE" w:rsidRDefault="00E40BD9" w:rsidP="0060012A">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Котельная №6</w:t>
            </w:r>
          </w:p>
        </w:tc>
        <w:tc>
          <w:tcPr>
            <w:tcW w:w="5069" w:type="dxa"/>
            <w:vAlign w:val="center"/>
          </w:tcPr>
          <w:p w:rsidR="006C1AFB" w:rsidRPr="00010CFE" w:rsidRDefault="00034AFE" w:rsidP="006C1AFB">
            <w:pPr>
              <w:spacing w:after="0" w:line="240" w:lineRule="auto"/>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kern w:val="28"/>
              </w:rPr>
              <w:t>0,7</w:t>
            </w:r>
          </w:p>
        </w:tc>
      </w:tr>
    </w:tbl>
    <w:p w:rsidR="009C0806" w:rsidRPr="00010CFE" w:rsidRDefault="009C0806" w:rsidP="009C0806">
      <w:pPr>
        <w:widowControl w:val="0"/>
        <w:spacing w:after="0" w:line="240" w:lineRule="auto"/>
        <w:jc w:val="center"/>
        <w:rPr>
          <w:rFonts w:ascii="Times New Roman" w:eastAsia="Calibri" w:hAnsi="Times New Roman" w:cs="Times New Roman"/>
          <w:color w:val="000000" w:themeColor="text1"/>
          <w:sz w:val="24"/>
          <w:szCs w:val="24"/>
        </w:rPr>
      </w:pPr>
    </w:p>
    <w:p w:rsidR="009C0806" w:rsidRPr="00010CFE" w:rsidRDefault="009C0806" w:rsidP="009C0806">
      <w:pPr>
        <w:spacing w:after="200" w:line="276" w:lineRule="auto"/>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br w:type="page"/>
      </w:r>
    </w:p>
    <w:p w:rsidR="009C0806" w:rsidRPr="00010CFE" w:rsidRDefault="009C0806" w:rsidP="00DA7E1B">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11" w:name="_Toc134621578"/>
      <w:r w:rsidRPr="00010CFE">
        <w:rPr>
          <w:rFonts w:ascii="Times New Roman" w:eastAsia="Times New Roman" w:hAnsi="Times New Roman" w:cs="Times New Roman"/>
          <w:b/>
          <w:bCs/>
          <w:caps/>
          <w:color w:val="000000" w:themeColor="text1"/>
          <w:sz w:val="24"/>
          <w:szCs w:val="26"/>
          <w:lang w:eastAsia="ru-RU"/>
        </w:rPr>
        <w:lastRenderedPageBreak/>
        <w:t>РАЗДЕЛ 3. СУЩЕСТВУЮЩИЕ И ПЕРСПЕКТИВНЫЕ БАЛАНСЫ ТЕПЛОНОСИТЕЛЯ</w:t>
      </w:r>
      <w:bookmarkEnd w:id="11"/>
    </w:p>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2" w:name="_Toc134621579"/>
      <w:r w:rsidRPr="00010CFE">
        <w:rPr>
          <w:rFonts w:ascii="Times New Roman" w:eastAsia="Times New Roman" w:hAnsi="Times New Roman" w:cs="Times New Roman"/>
          <w:b/>
          <w:bCs/>
          <w:color w:val="000000" w:themeColor="text1"/>
          <w:sz w:val="24"/>
          <w:szCs w:val="24"/>
          <w:lang w:eastAsia="ru-RU"/>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2"/>
    </w:p>
    <w:p w:rsidR="009C0806" w:rsidRPr="00010CFE" w:rsidRDefault="00C26853"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w:t>
      </w:r>
      <w:r w:rsidR="00636109" w:rsidRPr="00010CFE">
        <w:rPr>
          <w:rFonts w:ascii="Times New Roman" w:eastAsia="Calibri" w:hAnsi="Times New Roman" w:cs="Times New Roman"/>
          <w:color w:val="000000" w:themeColor="text1"/>
          <w:sz w:val="24"/>
          <w:szCs w:val="24"/>
        </w:rPr>
        <w:t>Соузгинском сельском поселении</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w:t>
      </w:r>
      <w:r w:rsidR="00034AFE" w:rsidRPr="00010CFE">
        <w:rPr>
          <w:rFonts w:ascii="Times New Roman" w:eastAsia="Times New Roman" w:hAnsi="Times New Roman" w:cs="Times New Roman"/>
          <w:color w:val="000000" w:themeColor="text1"/>
          <w:sz w:val="24"/>
          <w:szCs w:val="24"/>
          <w:shd w:val="clear" w:color="auto" w:fill="FFFFFF"/>
          <w:lang w:eastAsia="ru-RU"/>
        </w:rPr>
        <w:t>ко</w:t>
      </w:r>
      <w:r w:rsidR="0060012A" w:rsidRPr="00010CFE">
        <w:rPr>
          <w:rFonts w:ascii="Times New Roman" w:eastAsia="Times New Roman" w:hAnsi="Times New Roman" w:cs="Times New Roman"/>
          <w:color w:val="000000" w:themeColor="text1"/>
          <w:sz w:val="24"/>
          <w:szCs w:val="24"/>
          <w:shd w:val="clear" w:color="auto" w:fill="FFFFFF"/>
          <w:lang w:eastAsia="ru-RU"/>
        </w:rPr>
        <w:t>те</w:t>
      </w:r>
      <w:r w:rsidR="00034AFE" w:rsidRPr="00010CFE">
        <w:rPr>
          <w:rFonts w:ascii="Times New Roman" w:eastAsia="Times New Roman" w:hAnsi="Times New Roman" w:cs="Times New Roman"/>
          <w:color w:val="000000" w:themeColor="text1"/>
          <w:sz w:val="24"/>
          <w:szCs w:val="24"/>
          <w:shd w:val="clear" w:color="auto" w:fill="FFFFFF"/>
          <w:lang w:eastAsia="ru-RU"/>
        </w:rPr>
        <w:t>льная №6 оснащена Na-катионитов</w:t>
      </w:r>
      <w:r w:rsidR="00DC56DB" w:rsidRPr="00010CFE">
        <w:rPr>
          <w:rFonts w:ascii="Times New Roman" w:eastAsia="Times New Roman" w:hAnsi="Times New Roman" w:cs="Times New Roman"/>
          <w:color w:val="000000" w:themeColor="text1"/>
          <w:sz w:val="24"/>
          <w:szCs w:val="24"/>
          <w:shd w:val="clear" w:color="auto" w:fill="FFFFFF"/>
          <w:lang w:eastAsia="ru-RU"/>
        </w:rPr>
        <w:t>ой</w:t>
      </w:r>
      <w:r w:rsidR="00034AFE" w:rsidRPr="00010CFE">
        <w:rPr>
          <w:rFonts w:ascii="Times New Roman" w:eastAsia="Times New Roman" w:hAnsi="Times New Roman" w:cs="Times New Roman"/>
          <w:color w:val="000000" w:themeColor="text1"/>
          <w:sz w:val="24"/>
          <w:szCs w:val="24"/>
          <w:shd w:val="clear" w:color="auto" w:fill="FFFFFF"/>
          <w:lang w:eastAsia="ru-RU"/>
        </w:rPr>
        <w:t xml:space="preserve"> водоподготовительной установкой.</w:t>
      </w:r>
    </w:p>
    <w:p w:rsidR="009C0806" w:rsidRPr="00010CFE" w:rsidRDefault="009C0806" w:rsidP="009C0806">
      <w:pPr>
        <w:tabs>
          <w:tab w:val="left" w:pos="567"/>
          <w:tab w:val="right" w:leader="dot" w:pos="9923"/>
        </w:tabs>
        <w:autoSpaceDN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Существующие и перспективные балансы производительности водоподготовитель</w:t>
      </w:r>
      <w:r w:rsidR="0060012A" w:rsidRPr="00010CFE">
        <w:rPr>
          <w:rFonts w:ascii="Times New Roman" w:eastAsia="Times New Roman" w:hAnsi="Times New Roman" w:cs="Times New Roman"/>
          <w:color w:val="000000" w:themeColor="text1"/>
          <w:sz w:val="24"/>
          <w:szCs w:val="24"/>
          <w:lang w:eastAsia="ru-RU"/>
        </w:rPr>
        <w:t>ной</w:t>
      </w:r>
      <w:r w:rsidRPr="00010CFE">
        <w:rPr>
          <w:rFonts w:ascii="Times New Roman" w:eastAsia="Times New Roman" w:hAnsi="Times New Roman" w:cs="Times New Roman"/>
          <w:color w:val="000000" w:themeColor="text1"/>
          <w:sz w:val="24"/>
          <w:szCs w:val="24"/>
          <w:lang w:eastAsia="ru-RU"/>
        </w:rPr>
        <w:t xml:space="preserve"> установ</w:t>
      </w:r>
      <w:r w:rsidR="0060012A" w:rsidRPr="00010CFE">
        <w:rPr>
          <w:rFonts w:ascii="Times New Roman" w:eastAsia="Times New Roman" w:hAnsi="Times New Roman" w:cs="Times New Roman"/>
          <w:color w:val="000000" w:themeColor="text1"/>
          <w:sz w:val="24"/>
          <w:szCs w:val="24"/>
          <w:lang w:eastAsia="ru-RU"/>
        </w:rPr>
        <w:t>ки</w:t>
      </w:r>
      <w:r w:rsidRPr="00010CFE">
        <w:rPr>
          <w:rFonts w:ascii="Times New Roman" w:eastAsia="Times New Roman" w:hAnsi="Times New Roman" w:cs="Times New Roman"/>
          <w:color w:val="000000" w:themeColor="text1"/>
          <w:sz w:val="24"/>
          <w:szCs w:val="24"/>
          <w:lang w:eastAsia="ru-RU"/>
        </w:rPr>
        <w:t xml:space="preserve"> котельн</w:t>
      </w:r>
      <w:r w:rsidR="0060012A" w:rsidRPr="00010CFE">
        <w:rPr>
          <w:rFonts w:ascii="Times New Roman" w:eastAsia="Times New Roman" w:hAnsi="Times New Roman" w:cs="Times New Roman"/>
          <w:color w:val="000000" w:themeColor="text1"/>
          <w:sz w:val="24"/>
          <w:szCs w:val="24"/>
          <w:lang w:eastAsia="ru-RU"/>
        </w:rPr>
        <w:t>ой</w:t>
      </w:r>
      <w:r w:rsidRPr="00010CFE">
        <w:rPr>
          <w:rFonts w:ascii="Times New Roman" w:eastAsia="Times New Roman" w:hAnsi="Times New Roman" w:cs="Times New Roman"/>
          <w:color w:val="000000" w:themeColor="text1"/>
          <w:sz w:val="24"/>
          <w:szCs w:val="24"/>
          <w:lang w:eastAsia="ru-RU"/>
        </w:rPr>
        <w:t xml:space="preserve"> представлены в Таблице 13.</w:t>
      </w:r>
    </w:p>
    <w:p w:rsidR="009C0806" w:rsidRPr="00010CFE" w:rsidRDefault="009C0806" w:rsidP="009C0806">
      <w:pPr>
        <w:tabs>
          <w:tab w:val="left" w:pos="567"/>
          <w:tab w:val="right" w:leader="dot" w:pos="9923"/>
        </w:tabs>
        <w:autoSpaceDN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Таблица 13</w:t>
      </w:r>
    </w:p>
    <w:p w:rsidR="00ED080E" w:rsidRPr="00010CFE" w:rsidRDefault="009C0806" w:rsidP="009C0806">
      <w:pPr>
        <w:tabs>
          <w:tab w:val="left" w:pos="567"/>
          <w:tab w:val="right" w:leader="dot" w:pos="9923"/>
        </w:tabs>
        <w:autoSpaceDN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Существующие и перспективные балансы производительности</w:t>
      </w:r>
    </w:p>
    <w:p w:rsidR="009C0806" w:rsidRPr="00010CFE" w:rsidRDefault="009C0806" w:rsidP="009C0806">
      <w:pPr>
        <w:tabs>
          <w:tab w:val="left" w:pos="567"/>
          <w:tab w:val="right" w:leader="dot" w:pos="9923"/>
        </w:tabs>
        <w:autoSpaceDN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 водоподготовительн</w:t>
      </w:r>
      <w:r w:rsidR="0060012A" w:rsidRPr="00010CFE">
        <w:rPr>
          <w:rFonts w:ascii="Times New Roman" w:eastAsia="Times New Roman" w:hAnsi="Times New Roman" w:cs="Times New Roman"/>
          <w:color w:val="000000" w:themeColor="text1"/>
          <w:sz w:val="24"/>
          <w:szCs w:val="24"/>
          <w:lang w:eastAsia="ru-RU"/>
        </w:rPr>
        <w:t>ой</w:t>
      </w:r>
      <w:r w:rsidRPr="00010CFE">
        <w:rPr>
          <w:rFonts w:ascii="Times New Roman" w:eastAsia="Times New Roman" w:hAnsi="Times New Roman" w:cs="Times New Roman"/>
          <w:color w:val="000000" w:themeColor="text1"/>
          <w:sz w:val="24"/>
          <w:szCs w:val="24"/>
          <w:lang w:eastAsia="ru-RU"/>
        </w:rPr>
        <w:t xml:space="preserve"> установ</w:t>
      </w:r>
      <w:r w:rsidR="0060012A" w:rsidRPr="00010CFE">
        <w:rPr>
          <w:rFonts w:ascii="Times New Roman" w:eastAsia="Times New Roman" w:hAnsi="Times New Roman" w:cs="Times New Roman"/>
          <w:color w:val="000000" w:themeColor="text1"/>
          <w:sz w:val="24"/>
          <w:szCs w:val="24"/>
          <w:lang w:eastAsia="ru-RU"/>
        </w:rPr>
        <w:t>ки</w:t>
      </w:r>
      <w:r w:rsidRPr="00010CFE">
        <w:rPr>
          <w:rFonts w:ascii="Times New Roman" w:eastAsia="Times New Roman" w:hAnsi="Times New Roman" w:cs="Times New Roman"/>
          <w:color w:val="000000" w:themeColor="text1"/>
          <w:sz w:val="24"/>
          <w:szCs w:val="24"/>
          <w:lang w:eastAsia="ru-RU"/>
        </w:rPr>
        <w:t xml:space="preserve"> котельн</w:t>
      </w:r>
      <w:r w:rsidR="0060012A" w:rsidRPr="00010CFE">
        <w:rPr>
          <w:rFonts w:ascii="Times New Roman" w:eastAsia="Times New Roman" w:hAnsi="Times New Roman" w:cs="Times New Roman"/>
          <w:color w:val="000000" w:themeColor="text1"/>
          <w:sz w:val="24"/>
          <w:szCs w:val="24"/>
          <w:lang w:eastAsia="ru-RU"/>
        </w:rPr>
        <w:t>ой</w:t>
      </w:r>
    </w:p>
    <w:tbl>
      <w:tblPr>
        <w:tblW w:w="5000" w:type="pct"/>
        <w:tblCellMar>
          <w:left w:w="0" w:type="dxa"/>
          <w:right w:w="0" w:type="dxa"/>
        </w:tblCellMar>
        <w:tblLook w:val="04A0"/>
      </w:tblPr>
      <w:tblGrid>
        <w:gridCol w:w="2209"/>
        <w:gridCol w:w="1630"/>
        <w:gridCol w:w="1006"/>
        <w:gridCol w:w="1006"/>
        <w:gridCol w:w="1006"/>
        <w:gridCol w:w="1006"/>
        <w:gridCol w:w="1006"/>
        <w:gridCol w:w="1072"/>
      </w:tblGrid>
      <w:tr w:rsidR="000A241D" w:rsidRPr="00010CFE" w:rsidTr="00034AFE">
        <w:trPr>
          <w:trHeight w:val="587"/>
        </w:trPr>
        <w:tc>
          <w:tcPr>
            <w:tcW w:w="1111" w:type="pct"/>
            <w:vMerge w:val="restart"/>
            <w:tcBorders>
              <w:top w:val="single" w:sz="8" w:space="0" w:color="auto"/>
              <w:left w:val="single" w:sz="8" w:space="0" w:color="auto"/>
              <w:bottom w:val="single" w:sz="8" w:space="0" w:color="000000"/>
              <w:right w:val="single" w:sz="4" w:space="0" w:color="auto"/>
            </w:tcBorders>
            <w:shd w:val="clear" w:color="auto" w:fill="auto"/>
            <w:tcMar>
              <w:top w:w="15" w:type="dxa"/>
              <w:left w:w="15" w:type="dxa"/>
              <w:bottom w:w="0" w:type="dxa"/>
              <w:right w:w="15" w:type="dxa"/>
            </w:tcMar>
            <w:vAlign w:val="center"/>
            <w:hideMark/>
          </w:tcPr>
          <w:p w:rsidR="000A241D" w:rsidRPr="00010CFE" w:rsidRDefault="000A241D" w:rsidP="009C0806">
            <w:pPr>
              <w:widowControl w:val="0"/>
              <w:autoSpaceDE w:val="0"/>
              <w:autoSpaceDN w:val="0"/>
              <w:adjustRightInd w:val="0"/>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3889" w:type="pct"/>
            <w:gridSpan w:val="7"/>
            <w:tcBorders>
              <w:top w:val="single" w:sz="4" w:space="0" w:color="auto"/>
              <w:left w:val="single" w:sz="4" w:space="0" w:color="auto"/>
              <w:bottom w:val="single" w:sz="4" w:space="0" w:color="auto"/>
              <w:right w:val="single" w:sz="4" w:space="0" w:color="auto"/>
            </w:tcBorders>
          </w:tcPr>
          <w:p w:rsidR="000A241D" w:rsidRPr="00010CFE" w:rsidRDefault="000A241D"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Баланс производительности водоподготовительной</w:t>
            </w:r>
          </w:p>
          <w:p w:rsidR="000A241D" w:rsidRPr="00010CFE" w:rsidRDefault="00ED080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установки </w:t>
            </w:r>
            <w:r w:rsidR="000A241D" w:rsidRPr="00010CFE">
              <w:rPr>
                <w:rFonts w:ascii="Times New Roman" w:eastAsia="Times New Roman" w:hAnsi="Times New Roman" w:cs="Times New Roman"/>
                <w:b/>
                <w:bCs/>
                <w:color w:val="000000" w:themeColor="text1"/>
                <w:lang w:eastAsia="ru-RU"/>
              </w:rPr>
              <w:t xml:space="preserve"> котельной, м</w:t>
            </w:r>
            <w:r w:rsidR="000A241D" w:rsidRPr="00010CFE">
              <w:rPr>
                <w:rFonts w:ascii="Times New Roman" w:eastAsia="Times New Roman" w:hAnsi="Times New Roman" w:cs="Times New Roman"/>
                <w:b/>
                <w:bCs/>
                <w:color w:val="000000" w:themeColor="text1"/>
                <w:vertAlign w:val="superscript"/>
                <w:lang w:eastAsia="ru-RU"/>
              </w:rPr>
              <w:t>3</w:t>
            </w:r>
            <w:r w:rsidR="000A241D" w:rsidRPr="00010CFE">
              <w:rPr>
                <w:rFonts w:ascii="Times New Roman" w:eastAsia="Times New Roman" w:hAnsi="Times New Roman" w:cs="Times New Roman"/>
                <w:b/>
                <w:bCs/>
                <w:color w:val="000000" w:themeColor="text1"/>
                <w:lang w:eastAsia="ru-RU"/>
              </w:rPr>
              <w:t>/час</w:t>
            </w:r>
          </w:p>
        </w:tc>
      </w:tr>
      <w:tr w:rsidR="00034AFE" w:rsidRPr="00010CFE" w:rsidTr="00034AFE">
        <w:trPr>
          <w:trHeight w:val="20"/>
        </w:trPr>
        <w:tc>
          <w:tcPr>
            <w:tcW w:w="1111" w:type="pct"/>
            <w:vMerge/>
            <w:tcBorders>
              <w:top w:val="single" w:sz="8" w:space="0" w:color="auto"/>
              <w:left w:val="single" w:sz="8" w:space="0" w:color="auto"/>
              <w:bottom w:val="single" w:sz="8" w:space="0" w:color="000000"/>
              <w:right w:val="single" w:sz="4" w:space="0" w:color="auto"/>
            </w:tcBorders>
            <w:vAlign w:val="center"/>
            <w:hideMark/>
          </w:tcPr>
          <w:p w:rsidR="00034AFE" w:rsidRPr="00010CFE" w:rsidRDefault="00034AF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p>
        </w:tc>
        <w:tc>
          <w:tcPr>
            <w:tcW w:w="82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034AFE" w:rsidRPr="00010CFE" w:rsidRDefault="00034AFE" w:rsidP="009C0806">
            <w:pPr>
              <w:widowControl w:val="0"/>
              <w:autoSpaceDE w:val="0"/>
              <w:autoSpaceDN w:val="0"/>
              <w:adjustRightInd w:val="0"/>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Существующий</w:t>
            </w:r>
          </w:p>
        </w:tc>
        <w:tc>
          <w:tcPr>
            <w:tcW w:w="3068" w:type="pct"/>
            <w:gridSpan w:val="6"/>
            <w:tcBorders>
              <w:top w:val="single" w:sz="8" w:space="0" w:color="auto"/>
              <w:left w:val="single" w:sz="4" w:space="0" w:color="auto"/>
              <w:bottom w:val="single" w:sz="8" w:space="0" w:color="auto"/>
              <w:right w:val="single" w:sz="8" w:space="0" w:color="000000"/>
            </w:tcBorders>
            <w:shd w:val="clear" w:color="auto" w:fill="auto"/>
            <w:tcMar>
              <w:top w:w="15" w:type="dxa"/>
              <w:left w:w="15" w:type="dxa"/>
              <w:bottom w:w="0" w:type="dxa"/>
              <w:right w:w="15" w:type="dxa"/>
            </w:tcMar>
            <w:vAlign w:val="center"/>
            <w:hideMark/>
          </w:tcPr>
          <w:p w:rsidR="00034AFE" w:rsidRPr="00010CFE" w:rsidRDefault="00034AF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Перспективный</w:t>
            </w:r>
          </w:p>
        </w:tc>
      </w:tr>
      <w:tr w:rsidR="00034AFE" w:rsidRPr="00010CFE" w:rsidTr="00034AFE">
        <w:trPr>
          <w:trHeight w:val="20"/>
        </w:trPr>
        <w:tc>
          <w:tcPr>
            <w:tcW w:w="1111" w:type="pct"/>
            <w:vMerge/>
            <w:tcBorders>
              <w:top w:val="single" w:sz="8" w:space="0" w:color="auto"/>
              <w:left w:val="single" w:sz="8" w:space="0" w:color="auto"/>
              <w:bottom w:val="single" w:sz="8" w:space="0" w:color="000000"/>
              <w:right w:val="single" w:sz="8" w:space="0" w:color="auto"/>
            </w:tcBorders>
            <w:vAlign w:val="center"/>
            <w:hideMark/>
          </w:tcPr>
          <w:p w:rsidR="00034AFE" w:rsidRPr="00010CFE" w:rsidRDefault="00034AFE" w:rsidP="000A241D">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p>
        </w:tc>
        <w:tc>
          <w:tcPr>
            <w:tcW w:w="820" w:type="pct"/>
            <w:tcBorders>
              <w:top w:val="single" w:sz="4" w:space="0" w:color="auto"/>
              <w:left w:val="nil"/>
              <w:bottom w:val="single" w:sz="8" w:space="0" w:color="auto"/>
              <w:right w:val="single" w:sz="4"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2022 </w:t>
            </w:r>
          </w:p>
        </w:tc>
        <w:tc>
          <w:tcPr>
            <w:tcW w:w="506" w:type="pct"/>
            <w:tcBorders>
              <w:top w:val="nil"/>
              <w:left w:val="single" w:sz="4"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40"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2028 </w:t>
            </w:r>
          </w:p>
        </w:tc>
      </w:tr>
      <w:tr w:rsidR="00034AFE" w:rsidRPr="00010CFE" w:rsidTr="00034AFE">
        <w:trPr>
          <w:trHeight w:val="20"/>
        </w:trPr>
        <w:tc>
          <w:tcPr>
            <w:tcW w:w="1111" w:type="pct"/>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946589">
            <w:pPr>
              <w:widowControl w:val="0"/>
              <w:autoSpaceDE w:val="0"/>
              <w:autoSpaceDN w:val="0"/>
              <w:adjustRightInd w:val="0"/>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820" w:type="pct"/>
            <w:tcBorders>
              <w:top w:val="nil"/>
              <w:left w:val="nil"/>
              <w:bottom w:val="single" w:sz="8" w:space="0" w:color="auto"/>
              <w:right w:val="single" w:sz="4"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0,65</w:t>
            </w:r>
          </w:p>
        </w:tc>
        <w:tc>
          <w:tcPr>
            <w:tcW w:w="506" w:type="pct"/>
            <w:tcBorders>
              <w:top w:val="nil"/>
              <w:left w:val="single" w:sz="4"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40"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r>
    </w:tbl>
    <w:p w:rsidR="009C0806" w:rsidRPr="00010CFE" w:rsidRDefault="009C0806" w:rsidP="009C0806">
      <w:pPr>
        <w:tabs>
          <w:tab w:val="left" w:pos="567"/>
          <w:tab w:val="right" w:leader="dot" w:pos="9923"/>
        </w:tabs>
        <w:autoSpaceDN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Систем</w:t>
      </w:r>
      <w:r w:rsidR="00946589"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теплоснабжения </w:t>
      </w:r>
      <w:r w:rsidRPr="00010CFE">
        <w:rPr>
          <w:rFonts w:ascii="Times New Roman" w:eastAsia="Calibri" w:hAnsi="Times New Roman" w:cs="Times New Roman"/>
          <w:color w:val="000000" w:themeColor="text1"/>
          <w:sz w:val="24"/>
          <w:szCs w:val="24"/>
        </w:rPr>
        <w:t>котельн</w:t>
      </w:r>
      <w:r w:rsidR="00946589"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явля</w:t>
      </w:r>
      <w:r w:rsidR="00946589"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 xml:space="preserve">тся </w:t>
      </w:r>
      <w:r w:rsidR="00946589" w:rsidRPr="00010CFE">
        <w:rPr>
          <w:rFonts w:ascii="Times New Roman" w:eastAsia="Times New Roman" w:hAnsi="Times New Roman" w:cs="Times New Roman"/>
          <w:color w:val="000000" w:themeColor="text1"/>
          <w:sz w:val="24"/>
          <w:szCs w:val="24"/>
          <w:shd w:val="clear" w:color="auto" w:fill="FFFFFF"/>
          <w:lang w:eastAsia="ru-RU"/>
        </w:rPr>
        <w:t>зависимой системой теплоснабжения.</w:t>
      </w:r>
    </w:p>
    <w:p w:rsidR="009C0806"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балансы максимального потребления теплоносителя в системах теплоснабжения </w:t>
      </w:r>
      <w:r w:rsidR="00DA7E1B" w:rsidRPr="00010CFE">
        <w:rPr>
          <w:rFonts w:ascii="Times New Roman" w:eastAsia="Calibri" w:hAnsi="Times New Roman" w:cs="Times New Roman"/>
          <w:color w:val="000000" w:themeColor="text1"/>
          <w:sz w:val="24"/>
          <w:szCs w:val="24"/>
        </w:rPr>
        <w:t>муниципальной котельной №</w:t>
      </w:r>
      <w:r w:rsidR="00203F2D" w:rsidRPr="00010CFE">
        <w:rPr>
          <w:rFonts w:ascii="Times New Roman" w:eastAsia="Calibri" w:hAnsi="Times New Roman" w:cs="Times New Roman"/>
          <w:color w:val="000000" w:themeColor="text1"/>
          <w:sz w:val="24"/>
          <w:szCs w:val="24"/>
        </w:rPr>
        <w:t>6</w:t>
      </w:r>
      <w:r w:rsidRPr="00010CFE">
        <w:rPr>
          <w:rFonts w:ascii="Times New Roman" w:eastAsia="Times New Roman" w:hAnsi="Times New Roman" w:cs="Times New Roman"/>
          <w:color w:val="000000" w:themeColor="text1"/>
          <w:sz w:val="24"/>
          <w:szCs w:val="24"/>
          <w:shd w:val="clear" w:color="auto" w:fill="FFFFFF"/>
          <w:lang w:eastAsia="ru-RU"/>
        </w:rPr>
        <w:t>представлены в Таблице 14.</w:t>
      </w:r>
    </w:p>
    <w:p w:rsidR="009C0806" w:rsidRPr="00010CFE"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14</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балансы максимального потребления теплоносителя </w:t>
      </w:r>
    </w:p>
    <w:p w:rsidR="009C0806" w:rsidRPr="00010CFE" w:rsidRDefault="009C0806" w:rsidP="009C0806">
      <w:pPr>
        <w:tabs>
          <w:tab w:val="left" w:pos="567"/>
          <w:tab w:val="right" w:leader="dot" w:pos="9923"/>
        </w:tabs>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в системах теплоснабжения </w:t>
      </w:r>
      <w:r w:rsidRPr="00010CFE">
        <w:rPr>
          <w:rFonts w:ascii="Times New Roman" w:eastAsia="Calibri" w:hAnsi="Times New Roman" w:cs="Times New Roman"/>
          <w:color w:val="000000" w:themeColor="text1"/>
          <w:sz w:val="24"/>
          <w:szCs w:val="24"/>
        </w:rPr>
        <w:t xml:space="preserve">муниципальной </w:t>
      </w:r>
      <w:r w:rsidR="00203F2D" w:rsidRPr="00010CFE">
        <w:rPr>
          <w:rFonts w:ascii="Times New Roman" w:eastAsia="Calibri" w:hAnsi="Times New Roman" w:cs="Times New Roman"/>
          <w:color w:val="000000" w:themeColor="text1"/>
          <w:sz w:val="24"/>
          <w:szCs w:val="24"/>
        </w:rPr>
        <w:t>котельной №6</w:t>
      </w:r>
    </w:p>
    <w:tbl>
      <w:tblPr>
        <w:tblW w:w="5000" w:type="pct"/>
        <w:tblLook w:val="04A0"/>
      </w:tblPr>
      <w:tblGrid>
        <w:gridCol w:w="2221"/>
        <w:gridCol w:w="1795"/>
        <w:gridCol w:w="998"/>
        <w:gridCol w:w="997"/>
        <w:gridCol w:w="997"/>
        <w:gridCol w:w="997"/>
        <w:gridCol w:w="997"/>
        <w:gridCol w:w="1135"/>
      </w:tblGrid>
      <w:tr w:rsidR="00664B18" w:rsidRPr="00010CFE" w:rsidTr="00946589">
        <w:trPr>
          <w:trHeight w:val="20"/>
        </w:trPr>
        <w:tc>
          <w:tcPr>
            <w:tcW w:w="109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885" w:type="pct"/>
            <w:tcBorders>
              <w:top w:val="single" w:sz="8" w:space="0" w:color="auto"/>
              <w:left w:val="nil"/>
              <w:bottom w:val="single" w:sz="8" w:space="0" w:color="auto"/>
              <w:right w:val="nil"/>
            </w:tcBorders>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p>
        </w:tc>
        <w:tc>
          <w:tcPr>
            <w:tcW w:w="3019" w:type="pct"/>
            <w:gridSpan w:val="6"/>
            <w:tcBorders>
              <w:top w:val="single" w:sz="8" w:space="0" w:color="auto"/>
              <w:left w:val="nil"/>
              <w:bottom w:val="single" w:sz="8" w:space="0" w:color="auto"/>
              <w:right w:val="single" w:sz="8" w:space="0" w:color="auto"/>
            </w:tcBorders>
            <w:shd w:val="clear" w:color="auto" w:fill="auto"/>
            <w:vAlign w:val="center"/>
            <w:hideMark/>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Максимальное потребление теплоносителя в системе теплоснабжения муниципальной котельной, м</w:t>
            </w:r>
            <w:r w:rsidRPr="00010CFE">
              <w:rPr>
                <w:rFonts w:ascii="Times New Roman" w:eastAsia="Times New Roman" w:hAnsi="Times New Roman" w:cs="Times New Roman"/>
                <w:b/>
                <w:bCs/>
                <w:color w:val="000000" w:themeColor="text1"/>
                <w:vertAlign w:val="superscript"/>
                <w:lang w:eastAsia="ru-RU"/>
              </w:rPr>
              <w:t>3</w:t>
            </w:r>
            <w:r w:rsidRPr="00010CFE">
              <w:rPr>
                <w:rFonts w:ascii="Times New Roman" w:eastAsia="Times New Roman" w:hAnsi="Times New Roman" w:cs="Times New Roman"/>
                <w:b/>
                <w:bCs/>
                <w:color w:val="000000" w:themeColor="text1"/>
                <w:lang w:eastAsia="ru-RU"/>
              </w:rPr>
              <w:t>/час</w:t>
            </w:r>
          </w:p>
        </w:tc>
      </w:tr>
      <w:tr w:rsidR="00664B18" w:rsidRPr="00010CFE" w:rsidTr="00946589">
        <w:trPr>
          <w:trHeight w:val="20"/>
        </w:trPr>
        <w:tc>
          <w:tcPr>
            <w:tcW w:w="1095" w:type="pct"/>
            <w:vMerge/>
            <w:tcBorders>
              <w:top w:val="single" w:sz="8" w:space="0" w:color="auto"/>
              <w:left w:val="single" w:sz="8" w:space="0" w:color="auto"/>
              <w:bottom w:val="single" w:sz="8" w:space="0" w:color="000000"/>
              <w:right w:val="single" w:sz="8" w:space="0" w:color="auto"/>
            </w:tcBorders>
            <w:vAlign w:val="center"/>
            <w:hideMark/>
          </w:tcPr>
          <w:p w:rsidR="00664B18" w:rsidRPr="00010CFE" w:rsidRDefault="00664B18" w:rsidP="009C0806">
            <w:pPr>
              <w:spacing w:after="0" w:line="240" w:lineRule="auto"/>
              <w:rPr>
                <w:rFonts w:ascii="Times New Roman" w:eastAsia="Times New Roman" w:hAnsi="Times New Roman" w:cs="Times New Roman"/>
                <w:b/>
                <w:bCs/>
                <w:color w:val="000000" w:themeColor="text1"/>
                <w:lang w:eastAsia="ru-RU"/>
              </w:rPr>
            </w:pPr>
          </w:p>
        </w:tc>
        <w:tc>
          <w:tcPr>
            <w:tcW w:w="885" w:type="pct"/>
            <w:tcBorders>
              <w:top w:val="nil"/>
              <w:left w:val="nil"/>
              <w:bottom w:val="single" w:sz="8" w:space="0" w:color="auto"/>
              <w:right w:val="single" w:sz="8" w:space="0" w:color="auto"/>
            </w:tcBorders>
            <w:shd w:val="clear" w:color="auto" w:fill="auto"/>
            <w:vAlign w:val="center"/>
            <w:hideMark/>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Существующее</w:t>
            </w:r>
          </w:p>
        </w:tc>
        <w:tc>
          <w:tcPr>
            <w:tcW w:w="492" w:type="pct"/>
            <w:tcBorders>
              <w:top w:val="single" w:sz="8" w:space="0" w:color="auto"/>
              <w:left w:val="nil"/>
              <w:bottom w:val="single" w:sz="4" w:space="0" w:color="auto"/>
              <w:right w:val="nil"/>
            </w:tcBorders>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p>
        </w:tc>
        <w:tc>
          <w:tcPr>
            <w:tcW w:w="2528" w:type="pct"/>
            <w:gridSpan w:val="5"/>
            <w:tcBorders>
              <w:top w:val="single" w:sz="8" w:space="0" w:color="auto"/>
              <w:left w:val="nil"/>
              <w:bottom w:val="single" w:sz="8" w:space="0" w:color="auto"/>
              <w:right w:val="single" w:sz="8" w:space="0" w:color="auto"/>
            </w:tcBorders>
            <w:shd w:val="clear" w:color="auto" w:fill="auto"/>
            <w:vAlign w:val="center"/>
            <w:hideMark/>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Перспективное</w:t>
            </w:r>
          </w:p>
        </w:tc>
      </w:tr>
      <w:tr w:rsidR="00946589" w:rsidRPr="00010CFE" w:rsidTr="00946589">
        <w:trPr>
          <w:trHeight w:val="20"/>
        </w:trPr>
        <w:tc>
          <w:tcPr>
            <w:tcW w:w="1095" w:type="pct"/>
            <w:vMerge/>
            <w:tcBorders>
              <w:top w:val="single" w:sz="8" w:space="0" w:color="auto"/>
              <w:left w:val="single" w:sz="8" w:space="0" w:color="auto"/>
              <w:bottom w:val="single" w:sz="8" w:space="0" w:color="000000"/>
              <w:right w:val="single" w:sz="8" w:space="0" w:color="auto"/>
            </w:tcBorders>
            <w:vAlign w:val="center"/>
            <w:hideMark/>
          </w:tcPr>
          <w:p w:rsidR="00946589" w:rsidRPr="00010CFE" w:rsidRDefault="00946589" w:rsidP="00946589">
            <w:pPr>
              <w:spacing w:after="0" w:line="240" w:lineRule="auto"/>
              <w:rPr>
                <w:rFonts w:ascii="Times New Roman" w:eastAsia="Times New Roman" w:hAnsi="Times New Roman" w:cs="Times New Roman"/>
                <w:b/>
                <w:bCs/>
                <w:color w:val="000000" w:themeColor="text1"/>
                <w:lang w:eastAsia="ru-RU"/>
              </w:rPr>
            </w:pPr>
          </w:p>
        </w:tc>
        <w:tc>
          <w:tcPr>
            <w:tcW w:w="885" w:type="pct"/>
            <w:tcBorders>
              <w:top w:val="nil"/>
              <w:left w:val="nil"/>
              <w:bottom w:val="single" w:sz="8" w:space="0" w:color="auto"/>
              <w:right w:val="single" w:sz="4"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92" w:type="pct"/>
            <w:tcBorders>
              <w:top w:val="single" w:sz="4" w:space="0" w:color="auto"/>
              <w:left w:val="single" w:sz="4" w:space="0" w:color="auto"/>
              <w:bottom w:val="single" w:sz="4" w:space="0" w:color="auto"/>
              <w:right w:val="single" w:sz="4" w:space="0" w:color="auto"/>
            </w:tcBorders>
            <w:vAlign w:val="center"/>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492" w:type="pct"/>
            <w:tcBorders>
              <w:top w:val="nil"/>
              <w:left w:val="single" w:sz="4"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60"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2028 </w:t>
            </w:r>
          </w:p>
        </w:tc>
      </w:tr>
      <w:tr w:rsidR="00946589" w:rsidRPr="00010CFE" w:rsidTr="00946589">
        <w:trPr>
          <w:trHeight w:val="20"/>
        </w:trPr>
        <w:tc>
          <w:tcPr>
            <w:tcW w:w="1095" w:type="pct"/>
            <w:tcBorders>
              <w:top w:val="nil"/>
              <w:left w:val="single" w:sz="8"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885" w:type="pct"/>
            <w:tcBorders>
              <w:top w:val="nil"/>
              <w:left w:val="nil"/>
              <w:bottom w:val="single" w:sz="8" w:space="0" w:color="auto"/>
              <w:right w:val="single" w:sz="4" w:space="0" w:color="auto"/>
            </w:tcBorders>
            <w:shd w:val="clear" w:color="auto" w:fill="auto"/>
            <w:vAlign w:val="center"/>
            <w:hideMark/>
          </w:tcPr>
          <w:p w:rsidR="00946589" w:rsidRPr="00010CFE" w:rsidRDefault="00946589" w:rsidP="00946589">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0,0474</w:t>
            </w:r>
          </w:p>
        </w:tc>
        <w:tc>
          <w:tcPr>
            <w:tcW w:w="492" w:type="pct"/>
            <w:tcBorders>
              <w:top w:val="single" w:sz="4" w:space="0" w:color="auto"/>
              <w:left w:val="single" w:sz="4" w:space="0" w:color="auto"/>
              <w:bottom w:val="single" w:sz="4" w:space="0" w:color="auto"/>
              <w:right w:val="single" w:sz="4" w:space="0" w:color="auto"/>
            </w:tcBorders>
            <w:vAlign w:val="center"/>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492" w:type="pct"/>
            <w:tcBorders>
              <w:top w:val="nil"/>
              <w:left w:val="single" w:sz="4"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560"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r>
      <w:tr w:rsidR="00946589" w:rsidRPr="00010CFE" w:rsidTr="00946589">
        <w:trPr>
          <w:trHeight w:val="20"/>
        </w:trPr>
        <w:tc>
          <w:tcPr>
            <w:tcW w:w="1095" w:type="pct"/>
            <w:tcBorders>
              <w:top w:val="nil"/>
              <w:left w:val="single" w:sz="8"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885" w:type="pct"/>
            <w:tcBorders>
              <w:top w:val="nil"/>
              <w:left w:val="nil"/>
              <w:bottom w:val="single" w:sz="8" w:space="0" w:color="auto"/>
              <w:right w:val="single" w:sz="4"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single" w:sz="4" w:space="0" w:color="auto"/>
              <w:left w:val="single" w:sz="4" w:space="0" w:color="auto"/>
              <w:bottom w:val="single" w:sz="4" w:space="0" w:color="auto"/>
              <w:right w:val="single" w:sz="4" w:space="0" w:color="auto"/>
            </w:tcBorders>
            <w:vAlign w:val="center"/>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nil"/>
              <w:left w:val="single" w:sz="4"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560"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r>
    </w:tbl>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3" w:name="_Toc134621580"/>
      <w:r w:rsidRPr="00010CFE">
        <w:rPr>
          <w:rFonts w:ascii="Times New Roman" w:eastAsia="Times New Roman" w:hAnsi="Times New Roman" w:cs="Times New Roman"/>
          <w:b/>
          <w:bCs/>
          <w:color w:val="000000" w:themeColor="text1"/>
          <w:sz w:val="24"/>
          <w:szCs w:val="24"/>
          <w:lang w:eastAsia="ru-RU"/>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3"/>
    </w:p>
    <w:p w:rsidR="001715CF"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Для </w:t>
      </w:r>
      <w:r w:rsidR="00946589" w:rsidRPr="00010CFE">
        <w:rPr>
          <w:rFonts w:ascii="Times New Roman" w:eastAsia="Times New Roman" w:hAnsi="Times New Roman" w:cs="Times New Roman"/>
          <w:color w:val="000000" w:themeColor="text1"/>
          <w:sz w:val="24"/>
          <w:szCs w:val="24"/>
          <w:shd w:val="clear" w:color="auto" w:fill="FFFFFF"/>
          <w:lang w:eastAsia="ru-RU"/>
        </w:rPr>
        <w:t>зависимых</w:t>
      </w:r>
      <w:r w:rsidRPr="00010CFE">
        <w:rPr>
          <w:rFonts w:ascii="Times New Roman" w:eastAsia="Times New Roman" w:hAnsi="Times New Roman" w:cs="Times New Roman"/>
          <w:color w:val="000000" w:themeColor="text1"/>
          <w:sz w:val="24"/>
          <w:szCs w:val="24"/>
          <w:shd w:val="clear" w:color="auto" w:fill="FFFFFF"/>
          <w:lang w:eastAsia="ru-RU"/>
        </w:rPr>
        <w:t xml:space="preserve"> систем потери теплоносителя обосновываются только аварийными и технологическими утечками. Разбор теплоносителя </w:t>
      </w:r>
      <w:r w:rsidR="001715CF" w:rsidRPr="00010CFE">
        <w:rPr>
          <w:rFonts w:ascii="Times New Roman" w:eastAsia="Times New Roman" w:hAnsi="Times New Roman" w:cs="Times New Roman"/>
          <w:color w:val="000000" w:themeColor="text1"/>
          <w:sz w:val="24"/>
          <w:szCs w:val="24"/>
          <w:shd w:val="clear" w:color="auto" w:fill="FFFFFF"/>
          <w:lang w:eastAsia="ru-RU"/>
        </w:rPr>
        <w:t xml:space="preserve">из системы теплоснабжения </w:t>
      </w:r>
      <w:r w:rsidRPr="00010CFE">
        <w:rPr>
          <w:rFonts w:ascii="Times New Roman" w:eastAsia="Times New Roman" w:hAnsi="Times New Roman" w:cs="Times New Roman"/>
          <w:color w:val="000000" w:themeColor="text1"/>
          <w:sz w:val="24"/>
          <w:szCs w:val="24"/>
          <w:shd w:val="clear" w:color="auto" w:fill="FFFFFF"/>
          <w:lang w:eastAsia="ru-RU"/>
        </w:rPr>
        <w:t xml:space="preserve">потребителями отсутствует. Таким образом, при безаварийном режиме работы количество теплоносителя возвращенного равно количеству теплоносителя отпущенного в тепловую сеть. </w:t>
      </w:r>
    </w:p>
    <w:p w:rsidR="009C0806" w:rsidRPr="00010CFE" w:rsidRDefault="009C0806" w:rsidP="006F6783">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bookmarkStart w:id="14" w:name="_Toc134621581"/>
      <w:r w:rsidRPr="00010CFE">
        <w:rPr>
          <w:rFonts w:ascii="Times New Roman" w:eastAsia="Times New Roman" w:hAnsi="Times New Roman" w:cs="Times New Roman"/>
          <w:b/>
          <w:bCs/>
          <w:caps/>
          <w:color w:val="000000" w:themeColor="text1"/>
          <w:sz w:val="24"/>
          <w:szCs w:val="26"/>
          <w:lang w:eastAsia="ru-RU"/>
        </w:rPr>
        <w:lastRenderedPageBreak/>
        <w:t xml:space="preserve">РАЗДЕЛ 4. ОСНОВНЫЕ ПОЛОЖЕНИЯ МАСТЕР-ПЛАНА РАЗВИТИЯ СИСТЕМ ТЕПЛОСНАБЖЕНИЯ </w:t>
      </w:r>
      <w:r w:rsidR="00636109" w:rsidRPr="00010CFE">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14"/>
    </w:p>
    <w:p w:rsidR="009C0806" w:rsidRPr="00010CFE" w:rsidRDefault="009C0806" w:rsidP="00DA7E1B">
      <w:pPr>
        <w:keepNext/>
        <w:keepLines/>
        <w:widowControl w:val="0"/>
        <w:autoSpaceDE w:val="0"/>
        <w:autoSpaceDN w:val="0"/>
        <w:adjustRightInd w:val="0"/>
        <w:spacing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5" w:name="_Toc134621582"/>
      <w:r w:rsidRPr="00010CFE">
        <w:rPr>
          <w:rFonts w:ascii="Times New Roman" w:eastAsia="Times New Roman" w:hAnsi="Times New Roman" w:cs="Times New Roman"/>
          <w:b/>
          <w:bCs/>
          <w:color w:val="000000" w:themeColor="text1"/>
          <w:sz w:val="24"/>
          <w:szCs w:val="24"/>
          <w:lang w:eastAsia="ru-RU"/>
        </w:rPr>
        <w:t xml:space="preserve">4.1. </w:t>
      </w:r>
      <w:r w:rsidRPr="00010CFE">
        <w:rPr>
          <w:rFonts w:ascii="Times New Roman" w:eastAsia="Times New Roman" w:hAnsi="Times New Roman" w:cs="Times New Roman"/>
          <w:b/>
          <w:bCs/>
          <w:color w:val="000000" w:themeColor="text1"/>
          <w:sz w:val="24"/>
          <w:szCs w:val="24"/>
          <w:shd w:val="clear" w:color="auto" w:fill="FFFFFF"/>
          <w:lang w:eastAsia="ru-RU"/>
        </w:rPr>
        <w:t xml:space="preserve">Описание сценариев развития теплоснабжения </w:t>
      </w:r>
      <w:r w:rsidR="00921061"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bookmarkEnd w:id="15"/>
    </w:p>
    <w:p w:rsidR="009C0806" w:rsidRPr="00010CFE" w:rsidRDefault="009C0806"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Генеральный план </w:t>
      </w:r>
      <w:r w:rsidR="00636109" w:rsidRPr="00010CFE">
        <w:rPr>
          <w:rFonts w:ascii="Times New Roman" w:eastAsia="Times New Roman" w:hAnsi="Times New Roman" w:cs="Times New Roman"/>
          <w:color w:val="000000" w:themeColor="text1"/>
          <w:sz w:val="24"/>
          <w:szCs w:val="24"/>
          <w:lang w:eastAsia="ru-RU"/>
        </w:rPr>
        <w:t>Соузгинского сельского поселения</w:t>
      </w:r>
      <w:r w:rsidR="0060012A" w:rsidRPr="00010CFE">
        <w:rPr>
          <w:rFonts w:ascii="Times New Roman" w:eastAsia="Times New Roman" w:hAnsi="Times New Roman" w:cs="Times New Roman"/>
          <w:color w:val="000000" w:themeColor="text1"/>
          <w:sz w:val="24"/>
          <w:szCs w:val="24"/>
          <w:lang w:eastAsia="ru-RU"/>
        </w:rPr>
        <w:t>,</w:t>
      </w:r>
      <w:r w:rsidRPr="00010CFE">
        <w:rPr>
          <w:rFonts w:ascii="Times New Roman" w:eastAsia="Times New Roman" w:hAnsi="Times New Roman" w:cs="Times New Roman"/>
          <w:color w:val="000000" w:themeColor="text1"/>
          <w:sz w:val="24"/>
          <w:szCs w:val="24"/>
          <w:lang w:eastAsia="ru-RU"/>
        </w:rPr>
        <w:t xml:space="preserve"> в части развития систем теплоснабжения</w:t>
      </w:r>
      <w:r w:rsidR="0060012A" w:rsidRPr="00010CFE">
        <w:rPr>
          <w:rFonts w:ascii="Times New Roman" w:eastAsia="Times New Roman" w:hAnsi="Times New Roman" w:cs="Times New Roman"/>
          <w:color w:val="000000" w:themeColor="text1"/>
          <w:sz w:val="24"/>
          <w:szCs w:val="24"/>
          <w:lang w:eastAsia="ru-RU"/>
        </w:rPr>
        <w:t>,</w:t>
      </w:r>
      <w:r w:rsidRPr="00010CFE">
        <w:rPr>
          <w:rFonts w:ascii="Times New Roman" w:eastAsia="Times New Roman" w:hAnsi="Times New Roman" w:cs="Times New Roman"/>
          <w:color w:val="000000" w:themeColor="text1"/>
          <w:sz w:val="24"/>
          <w:szCs w:val="24"/>
          <w:lang w:eastAsia="ru-RU"/>
        </w:rPr>
        <w:t xml:space="preserve"> предусматривает сохранение существующей организации теплоснабжения и не предполагает вариантности ее развития. </w:t>
      </w:r>
    </w:p>
    <w:p w:rsidR="006100ED" w:rsidRPr="00010CFE" w:rsidRDefault="006100ED" w:rsidP="006100ED">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010CFE">
        <w:rPr>
          <w:rFonts w:ascii="Times New Roman" w:hAnsi="Times New Roman" w:cs="Times New Roman"/>
          <w:bCs/>
          <w:color w:val="000000" w:themeColor="text1"/>
          <w:spacing w:val="2"/>
          <w:kern w:val="28"/>
          <w:sz w:val="24"/>
          <w:szCs w:val="24"/>
        </w:rPr>
        <w:t>На расчетный срок генеральным планом планируется централизованное теплоснабжение только для районов многоэтажной и среднеэтажной капитальной застройки от существующ</w:t>
      </w:r>
      <w:r w:rsidR="0060012A" w:rsidRPr="00010CFE">
        <w:rPr>
          <w:rFonts w:ascii="Times New Roman" w:hAnsi="Times New Roman" w:cs="Times New Roman"/>
          <w:bCs/>
          <w:color w:val="000000" w:themeColor="text1"/>
          <w:spacing w:val="2"/>
          <w:kern w:val="28"/>
          <w:sz w:val="24"/>
          <w:szCs w:val="24"/>
        </w:rPr>
        <w:t>его</w:t>
      </w:r>
      <w:r w:rsidRPr="00010CFE">
        <w:rPr>
          <w:rFonts w:ascii="Times New Roman" w:hAnsi="Times New Roman" w:cs="Times New Roman"/>
          <w:bCs/>
          <w:color w:val="000000" w:themeColor="text1"/>
          <w:spacing w:val="2"/>
          <w:kern w:val="28"/>
          <w:sz w:val="24"/>
          <w:szCs w:val="24"/>
        </w:rPr>
        <w:t xml:space="preserve"> теплоисточник</w:t>
      </w:r>
      <w:r w:rsidR="0060012A" w:rsidRPr="00010CFE">
        <w:rPr>
          <w:rFonts w:ascii="Times New Roman" w:hAnsi="Times New Roman" w:cs="Times New Roman"/>
          <w:bCs/>
          <w:color w:val="000000" w:themeColor="text1"/>
          <w:spacing w:val="2"/>
          <w:kern w:val="28"/>
          <w:sz w:val="24"/>
          <w:szCs w:val="24"/>
        </w:rPr>
        <w:t>а</w:t>
      </w:r>
      <w:r w:rsidRPr="00010CFE">
        <w:rPr>
          <w:rFonts w:ascii="Times New Roman" w:hAnsi="Times New Roman" w:cs="Times New Roman"/>
          <w:bCs/>
          <w:color w:val="000000" w:themeColor="text1"/>
          <w:spacing w:val="2"/>
          <w:kern w:val="28"/>
          <w:sz w:val="24"/>
          <w:szCs w:val="24"/>
        </w:rPr>
        <w:t>. Районы индивидуальной малоэтажной застройки обеспечиваются теплом децентрализованно, от автономных теплогенераторов. Горячее водоснабжение в этих районах осуществляется от электрических водонагревателей.</w:t>
      </w:r>
    </w:p>
    <w:p w:rsidR="006100ED" w:rsidRPr="00010CFE" w:rsidRDefault="006100ED" w:rsidP="006100ED">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010CFE">
        <w:rPr>
          <w:rFonts w:ascii="Times New Roman" w:hAnsi="Times New Roman" w:cs="Times New Roman"/>
          <w:bCs/>
          <w:color w:val="000000" w:themeColor="text1"/>
          <w:spacing w:val="2"/>
          <w:kern w:val="28"/>
          <w:sz w:val="24"/>
          <w:szCs w:val="24"/>
        </w:rPr>
        <w:t>Проектом</w:t>
      </w:r>
      <w:r w:rsidR="008956F5" w:rsidRPr="00010CFE">
        <w:rPr>
          <w:rFonts w:ascii="Times New Roman" w:hAnsi="Times New Roman" w:cs="Times New Roman"/>
          <w:bCs/>
          <w:color w:val="000000" w:themeColor="text1"/>
          <w:spacing w:val="2"/>
          <w:kern w:val="28"/>
          <w:sz w:val="24"/>
          <w:szCs w:val="24"/>
        </w:rPr>
        <w:t xml:space="preserve"> схемы</w:t>
      </w:r>
      <w:r w:rsidRPr="00010CFE">
        <w:rPr>
          <w:rFonts w:ascii="Times New Roman" w:hAnsi="Times New Roman" w:cs="Times New Roman"/>
          <w:bCs/>
          <w:color w:val="000000" w:themeColor="text1"/>
          <w:spacing w:val="2"/>
          <w:kern w:val="28"/>
          <w:sz w:val="24"/>
          <w:szCs w:val="24"/>
        </w:rPr>
        <w:t xml:space="preserve"> предусматривается: </w:t>
      </w:r>
    </w:p>
    <w:p w:rsidR="00921061" w:rsidRPr="00010CFE" w:rsidRDefault="00946589" w:rsidP="00921061">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010CFE">
        <w:rPr>
          <w:rFonts w:ascii="Times New Roman" w:hAnsi="Times New Roman" w:cs="Times New Roman"/>
          <w:bCs/>
          <w:color w:val="000000" w:themeColor="text1"/>
          <w:spacing w:val="2"/>
          <w:kern w:val="28"/>
          <w:sz w:val="24"/>
          <w:szCs w:val="24"/>
        </w:rPr>
        <w:t>Строительство новой газовой блочно-модульной котельной мощностью 1,5 МВт в с. Соузга.</w:t>
      </w:r>
    </w:p>
    <w:p w:rsidR="009C0806" w:rsidRPr="00010CFE" w:rsidRDefault="009C0806"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Основные </w:t>
      </w:r>
      <w:r w:rsidR="0076643F" w:rsidRPr="00010CFE">
        <w:rPr>
          <w:rFonts w:ascii="Times New Roman" w:eastAsia="Times New Roman" w:hAnsi="Times New Roman" w:cs="Times New Roman"/>
          <w:color w:val="000000" w:themeColor="text1"/>
          <w:sz w:val="24"/>
          <w:szCs w:val="24"/>
          <w:lang w:eastAsia="ru-RU"/>
        </w:rPr>
        <w:t xml:space="preserve">мероприятия </w:t>
      </w:r>
      <w:r w:rsidR="00946589" w:rsidRPr="00010CFE">
        <w:rPr>
          <w:rFonts w:ascii="Times New Roman" w:eastAsia="Times New Roman" w:hAnsi="Times New Roman" w:cs="Times New Roman"/>
          <w:color w:val="000000" w:themeColor="text1"/>
          <w:sz w:val="24"/>
          <w:szCs w:val="24"/>
          <w:lang w:eastAsia="ru-RU"/>
        </w:rPr>
        <w:t>МУП «Кристалл»</w:t>
      </w:r>
      <w:r w:rsidRPr="00010CFE">
        <w:rPr>
          <w:rFonts w:ascii="Times New Roman" w:eastAsia="Times New Roman" w:hAnsi="Times New Roman" w:cs="Times New Roman"/>
          <w:color w:val="000000" w:themeColor="text1"/>
          <w:sz w:val="24"/>
          <w:szCs w:val="24"/>
          <w:lang w:eastAsia="ru-RU"/>
        </w:rPr>
        <w:t>, осуществляющего регулируемый вид деятельности в сфере теплоснабжени</w:t>
      </w:r>
      <w:r w:rsidR="00FA449E" w:rsidRPr="00010CFE">
        <w:rPr>
          <w:rFonts w:ascii="Times New Roman" w:eastAsia="Times New Roman" w:hAnsi="Times New Roman" w:cs="Times New Roman"/>
          <w:color w:val="000000" w:themeColor="text1"/>
          <w:sz w:val="24"/>
          <w:szCs w:val="24"/>
          <w:lang w:eastAsia="ru-RU"/>
        </w:rPr>
        <w:t>я, на 2022-</w:t>
      </w:r>
      <w:r w:rsidR="00C249F8" w:rsidRPr="00010CFE">
        <w:rPr>
          <w:rFonts w:ascii="Times New Roman" w:eastAsia="Times New Roman" w:hAnsi="Times New Roman" w:cs="Times New Roman"/>
          <w:color w:val="000000" w:themeColor="text1"/>
          <w:sz w:val="24"/>
          <w:szCs w:val="24"/>
          <w:lang w:eastAsia="ru-RU"/>
        </w:rPr>
        <w:t>202</w:t>
      </w:r>
      <w:r w:rsidR="00A937E7" w:rsidRPr="00010CFE">
        <w:rPr>
          <w:rFonts w:ascii="Times New Roman" w:eastAsia="Times New Roman" w:hAnsi="Times New Roman" w:cs="Times New Roman"/>
          <w:color w:val="000000" w:themeColor="text1"/>
          <w:sz w:val="24"/>
          <w:szCs w:val="24"/>
          <w:lang w:eastAsia="ru-RU"/>
        </w:rPr>
        <w:t>7</w:t>
      </w:r>
      <w:r w:rsidR="00C249F8" w:rsidRPr="00010CFE">
        <w:rPr>
          <w:rFonts w:ascii="Times New Roman" w:eastAsia="Times New Roman" w:hAnsi="Times New Roman" w:cs="Times New Roman"/>
          <w:color w:val="000000" w:themeColor="text1"/>
          <w:sz w:val="24"/>
          <w:szCs w:val="24"/>
          <w:lang w:eastAsia="ru-RU"/>
        </w:rPr>
        <w:t xml:space="preserve"> годы и прогноз </w:t>
      </w:r>
      <w:r w:rsidR="003133B6" w:rsidRPr="00010CFE">
        <w:rPr>
          <w:rFonts w:ascii="Times New Roman" w:eastAsia="Times New Roman" w:hAnsi="Times New Roman" w:cs="Times New Roman"/>
          <w:color w:val="000000" w:themeColor="text1"/>
          <w:sz w:val="24"/>
          <w:szCs w:val="24"/>
          <w:lang w:eastAsia="ru-RU"/>
        </w:rPr>
        <w:t>до 2028</w:t>
      </w:r>
      <w:r w:rsidR="00C249F8" w:rsidRPr="00010CFE">
        <w:rPr>
          <w:rFonts w:ascii="Times New Roman" w:eastAsia="Times New Roman" w:hAnsi="Times New Roman" w:cs="Times New Roman"/>
          <w:color w:val="000000" w:themeColor="text1"/>
          <w:sz w:val="24"/>
          <w:szCs w:val="24"/>
          <w:lang w:eastAsia="ru-RU"/>
        </w:rPr>
        <w:t xml:space="preserve"> года,</w:t>
      </w:r>
      <w:r w:rsidR="0076643F" w:rsidRPr="00010CFE">
        <w:rPr>
          <w:rFonts w:ascii="Times New Roman" w:eastAsia="Times New Roman" w:hAnsi="Times New Roman" w:cs="Times New Roman"/>
          <w:color w:val="000000" w:themeColor="text1"/>
          <w:sz w:val="24"/>
          <w:szCs w:val="24"/>
          <w:lang w:eastAsia="ru-RU"/>
        </w:rPr>
        <w:t xml:space="preserve"> приводя</w:t>
      </w:r>
      <w:r w:rsidR="00C249F8" w:rsidRPr="00010CFE">
        <w:rPr>
          <w:rFonts w:ascii="Times New Roman" w:eastAsia="Times New Roman" w:hAnsi="Times New Roman" w:cs="Times New Roman"/>
          <w:color w:val="000000" w:themeColor="text1"/>
          <w:sz w:val="24"/>
          <w:szCs w:val="24"/>
          <w:lang w:eastAsia="ru-RU"/>
        </w:rPr>
        <w:t>тся в Т</w:t>
      </w:r>
      <w:r w:rsidR="00921061" w:rsidRPr="00010CFE">
        <w:rPr>
          <w:rFonts w:ascii="Times New Roman" w:eastAsia="Times New Roman" w:hAnsi="Times New Roman" w:cs="Times New Roman"/>
          <w:color w:val="000000" w:themeColor="text1"/>
          <w:sz w:val="24"/>
          <w:szCs w:val="24"/>
          <w:lang w:eastAsia="ru-RU"/>
        </w:rPr>
        <w:t>аблице 1</w:t>
      </w:r>
      <w:r w:rsidR="000320D3" w:rsidRPr="00010CFE">
        <w:rPr>
          <w:rFonts w:ascii="Times New Roman" w:eastAsia="Times New Roman" w:hAnsi="Times New Roman" w:cs="Times New Roman"/>
          <w:color w:val="000000" w:themeColor="text1"/>
          <w:sz w:val="24"/>
          <w:szCs w:val="24"/>
          <w:lang w:eastAsia="ru-RU"/>
        </w:rPr>
        <w:t>5</w:t>
      </w:r>
      <w:r w:rsidR="00921061" w:rsidRPr="00010CFE">
        <w:rPr>
          <w:rFonts w:ascii="Times New Roman" w:eastAsia="Times New Roman" w:hAnsi="Times New Roman" w:cs="Times New Roman"/>
          <w:color w:val="000000" w:themeColor="text1"/>
          <w:sz w:val="24"/>
          <w:szCs w:val="24"/>
          <w:lang w:eastAsia="ru-RU"/>
        </w:rPr>
        <w:t>.</w:t>
      </w:r>
    </w:p>
    <w:p w:rsidR="005537BA" w:rsidRPr="00010CFE" w:rsidRDefault="005537BA"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p>
    <w:p w:rsidR="009C0806" w:rsidRPr="00010CFE" w:rsidRDefault="009C0806" w:rsidP="00785407">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br w:type="page"/>
      </w:r>
    </w:p>
    <w:p w:rsidR="009C0806" w:rsidRPr="00010CFE" w:rsidRDefault="009C0806"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sectPr w:rsidR="009C0806" w:rsidRPr="00010CFE" w:rsidSect="00CB0A4D">
          <w:footerReference w:type="default" r:id="rId9"/>
          <w:footerReference w:type="first" r:id="rId10"/>
          <w:pgSz w:w="11906" w:h="16838"/>
          <w:pgMar w:top="851" w:right="851" w:bottom="1135" w:left="1134" w:header="340" w:footer="0" w:gutter="0"/>
          <w:cols w:space="708"/>
          <w:titlePg/>
          <w:docGrid w:linePitch="360"/>
        </w:sectPr>
      </w:pPr>
    </w:p>
    <w:p w:rsidR="009C0806" w:rsidRPr="00010CFE" w:rsidRDefault="009C0806"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lastRenderedPageBreak/>
        <w:t>Таблица 1</w:t>
      </w:r>
      <w:r w:rsidR="000320D3" w:rsidRPr="00010CFE">
        <w:rPr>
          <w:rFonts w:ascii="Times New Roman" w:eastAsia="Times New Roman" w:hAnsi="Times New Roman" w:cs="Times New Roman"/>
          <w:color w:val="000000" w:themeColor="text1"/>
          <w:sz w:val="24"/>
          <w:szCs w:val="24"/>
          <w:lang w:eastAsia="ru-RU"/>
        </w:rPr>
        <w:t>5</w:t>
      </w:r>
    </w:p>
    <w:p w:rsidR="009C0806" w:rsidRPr="00010CFE" w:rsidRDefault="009C0806" w:rsidP="00DA7E1B">
      <w:pPr>
        <w:widowControl w:val="0"/>
        <w:autoSpaceDE w:val="0"/>
        <w:autoSpaceDN w:val="0"/>
        <w:adjustRightInd w:val="0"/>
        <w:spacing w:after="0" w:line="100" w:lineRule="atLeast"/>
        <w:ind w:firstLine="720"/>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Перечень </w:t>
      </w:r>
      <w:r w:rsidR="00DA7E1B" w:rsidRPr="00010CFE">
        <w:rPr>
          <w:rFonts w:ascii="Times New Roman" w:eastAsia="Times New Roman" w:hAnsi="Times New Roman" w:cs="Times New Roman"/>
          <w:color w:val="000000" w:themeColor="text1"/>
          <w:sz w:val="24"/>
          <w:szCs w:val="24"/>
          <w:lang w:eastAsia="ru-RU"/>
        </w:rPr>
        <w:t>мероприятий по</w:t>
      </w:r>
      <w:r w:rsidR="005333FE" w:rsidRPr="00010CFE">
        <w:rPr>
          <w:rFonts w:ascii="Times New Roman" w:eastAsia="Times New Roman" w:hAnsi="Times New Roman" w:cs="Times New Roman"/>
          <w:color w:val="000000" w:themeColor="text1"/>
          <w:sz w:val="24"/>
          <w:szCs w:val="24"/>
          <w:lang w:eastAsia="ru-RU"/>
        </w:rPr>
        <w:t>источ</w:t>
      </w:r>
      <w:r w:rsidR="00467DBA" w:rsidRPr="00010CFE">
        <w:rPr>
          <w:rFonts w:ascii="Times New Roman" w:eastAsia="Times New Roman" w:hAnsi="Times New Roman" w:cs="Times New Roman"/>
          <w:color w:val="000000" w:themeColor="text1"/>
          <w:sz w:val="24"/>
          <w:szCs w:val="24"/>
          <w:lang w:eastAsia="ru-RU"/>
        </w:rPr>
        <w:t>никам</w:t>
      </w:r>
      <w:r w:rsidR="005333FE" w:rsidRPr="00010CFE">
        <w:rPr>
          <w:rFonts w:ascii="Times New Roman" w:eastAsia="Times New Roman" w:hAnsi="Times New Roman" w:cs="Times New Roman"/>
          <w:color w:val="000000" w:themeColor="text1"/>
          <w:sz w:val="24"/>
          <w:szCs w:val="24"/>
          <w:lang w:eastAsia="ru-RU"/>
        </w:rPr>
        <w:t xml:space="preserve"> тепловой энергии</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582"/>
        <w:gridCol w:w="3180"/>
        <w:gridCol w:w="1068"/>
        <w:gridCol w:w="1072"/>
        <w:gridCol w:w="1072"/>
        <w:gridCol w:w="1072"/>
        <w:gridCol w:w="1068"/>
        <w:gridCol w:w="1072"/>
        <w:gridCol w:w="596"/>
        <w:gridCol w:w="372"/>
        <w:gridCol w:w="998"/>
        <w:gridCol w:w="992"/>
        <w:gridCol w:w="992"/>
        <w:gridCol w:w="1216"/>
      </w:tblGrid>
      <w:tr w:rsidR="005333FE" w:rsidRPr="00010CFE" w:rsidTr="005537BA">
        <w:trPr>
          <w:trHeight w:val="20"/>
          <w:tblHeader/>
        </w:trPr>
        <w:tc>
          <w:tcPr>
            <w:tcW w:w="190" w:type="pct"/>
            <w:vMerge w:val="restar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 п/п</w:t>
            </w:r>
          </w:p>
        </w:tc>
        <w:tc>
          <w:tcPr>
            <w:tcW w:w="1036" w:type="pct"/>
            <w:vMerge w:val="restar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Наименование мероприятия</w:t>
            </w:r>
          </w:p>
        </w:tc>
        <w:tc>
          <w:tcPr>
            <w:tcW w:w="3773" w:type="pct"/>
            <w:gridSpan w:val="12"/>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Планируемая потребно</w:t>
            </w:r>
            <w:r w:rsidR="00CE033F" w:rsidRPr="00010CFE">
              <w:rPr>
                <w:rFonts w:ascii="Times New Roman" w:eastAsia="Times New Roman" w:hAnsi="Times New Roman" w:cs="Times New Roman"/>
                <w:b/>
                <w:color w:val="000000" w:themeColor="text1"/>
                <w:lang w:eastAsia="ru-RU"/>
              </w:rPr>
              <w:t xml:space="preserve">сть в финансовых средствах, тысяч </w:t>
            </w:r>
            <w:r w:rsidRPr="00010CFE">
              <w:rPr>
                <w:rFonts w:ascii="Times New Roman" w:eastAsia="Times New Roman" w:hAnsi="Times New Roman" w:cs="Times New Roman"/>
                <w:b/>
                <w:color w:val="000000" w:themeColor="text1"/>
                <w:lang w:eastAsia="ru-RU"/>
              </w:rPr>
              <w:t>рублей без учета НДС</w:t>
            </w:r>
          </w:p>
        </w:tc>
      </w:tr>
      <w:tr w:rsidR="005333FE" w:rsidRPr="00010CFE" w:rsidTr="005537BA">
        <w:trPr>
          <w:trHeight w:val="20"/>
          <w:tblHeader/>
        </w:trPr>
        <w:tc>
          <w:tcPr>
            <w:tcW w:w="190" w:type="pct"/>
            <w:vMerge/>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36" w:type="pct"/>
            <w:vMerge/>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8" w:type="pct"/>
            <w:vMerge w:val="restart"/>
            <w:shd w:val="clear" w:color="auto" w:fill="auto"/>
            <w:noWrap/>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Итого</w:t>
            </w:r>
          </w:p>
        </w:tc>
        <w:tc>
          <w:tcPr>
            <w:tcW w:w="349" w:type="pct"/>
            <w:shd w:val="clear" w:color="auto" w:fill="auto"/>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Базовый</w:t>
            </w:r>
          </w:p>
        </w:tc>
        <w:tc>
          <w:tcPr>
            <w:tcW w:w="349" w:type="pct"/>
            <w:shd w:val="clear" w:color="auto" w:fill="auto"/>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Переходный</w:t>
            </w:r>
          </w:p>
        </w:tc>
        <w:tc>
          <w:tcPr>
            <w:tcW w:w="1686" w:type="pct"/>
            <w:gridSpan w:val="6"/>
            <w:shd w:val="clear" w:color="auto" w:fill="auto"/>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Первый 5-летний период</w:t>
            </w:r>
          </w:p>
        </w:tc>
        <w:tc>
          <w:tcPr>
            <w:tcW w:w="1040" w:type="pct"/>
            <w:gridSpan w:val="3"/>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Последующие 5-летние периоды</w:t>
            </w:r>
          </w:p>
        </w:tc>
      </w:tr>
      <w:tr w:rsidR="005333FE" w:rsidRPr="00010CFE" w:rsidTr="005537BA">
        <w:trPr>
          <w:trHeight w:val="20"/>
          <w:tblHeader/>
        </w:trPr>
        <w:tc>
          <w:tcPr>
            <w:tcW w:w="190" w:type="pct"/>
            <w:vMerge/>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36" w:type="pct"/>
            <w:vMerge/>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8" w:type="pct"/>
            <w:vMerge/>
            <w:shd w:val="clear" w:color="auto" w:fill="auto"/>
            <w:noWrap/>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9" w:type="pct"/>
            <w:shd w:val="clear" w:color="auto" w:fill="auto"/>
            <w:vAlign w:val="center"/>
            <w:hideMark/>
          </w:tcPr>
          <w:p w:rsidR="005333FE" w:rsidRPr="00010CFE" w:rsidRDefault="005333FE" w:rsidP="00921061">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202</w:t>
            </w:r>
            <w:r w:rsidR="00921061" w:rsidRPr="00010CFE">
              <w:rPr>
                <w:rFonts w:ascii="Times New Roman" w:eastAsia="Times New Roman" w:hAnsi="Times New Roman" w:cs="Times New Roman"/>
                <w:b/>
                <w:color w:val="000000" w:themeColor="text1"/>
                <w:lang w:eastAsia="ru-RU"/>
              </w:rPr>
              <w:t>2</w:t>
            </w:r>
          </w:p>
        </w:tc>
        <w:tc>
          <w:tcPr>
            <w:tcW w:w="349" w:type="pct"/>
            <w:shd w:val="clear" w:color="auto" w:fill="auto"/>
            <w:vAlign w:val="center"/>
            <w:hideMark/>
          </w:tcPr>
          <w:p w:rsidR="005333FE" w:rsidRPr="00010CFE" w:rsidRDefault="005333FE" w:rsidP="00921061">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202</w:t>
            </w:r>
            <w:r w:rsidR="00921061" w:rsidRPr="00010CFE">
              <w:rPr>
                <w:rFonts w:ascii="Times New Roman" w:eastAsia="Times New Roman" w:hAnsi="Times New Roman" w:cs="Times New Roman"/>
                <w:b/>
                <w:color w:val="000000" w:themeColor="text1"/>
                <w:lang w:eastAsia="ru-RU"/>
              </w:rPr>
              <w:t>3</w:t>
            </w:r>
          </w:p>
        </w:tc>
        <w:tc>
          <w:tcPr>
            <w:tcW w:w="349" w:type="pct"/>
            <w:shd w:val="clear" w:color="auto" w:fill="auto"/>
            <w:vAlign w:val="center"/>
            <w:hideMark/>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4</w:t>
            </w:r>
          </w:p>
        </w:tc>
        <w:tc>
          <w:tcPr>
            <w:tcW w:w="348" w:type="pct"/>
            <w:vAlign w:val="center"/>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5</w:t>
            </w:r>
          </w:p>
        </w:tc>
        <w:tc>
          <w:tcPr>
            <w:tcW w:w="349" w:type="pct"/>
            <w:vAlign w:val="center"/>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6</w:t>
            </w:r>
          </w:p>
        </w:tc>
        <w:tc>
          <w:tcPr>
            <w:tcW w:w="194" w:type="pct"/>
            <w:vAlign w:val="center"/>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7</w:t>
            </w:r>
          </w:p>
        </w:tc>
        <w:tc>
          <w:tcPr>
            <w:tcW w:w="444" w:type="pct"/>
            <w:gridSpan w:val="2"/>
            <w:vAlign w:val="center"/>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8</w:t>
            </w:r>
          </w:p>
        </w:tc>
        <w:tc>
          <w:tcPr>
            <w:tcW w:w="323" w:type="pct"/>
            <w:vAlign w:val="center"/>
          </w:tcPr>
          <w:p w:rsidR="005333FE" w:rsidRPr="00010CFE"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p>
        </w:tc>
        <w:tc>
          <w:tcPr>
            <w:tcW w:w="323" w:type="pct"/>
            <w:vAlign w:val="center"/>
          </w:tcPr>
          <w:p w:rsidR="005333FE" w:rsidRPr="00010CFE"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p>
        </w:tc>
        <w:tc>
          <w:tcPr>
            <w:tcW w:w="394" w:type="pct"/>
            <w:vAlign w:val="center"/>
          </w:tcPr>
          <w:p w:rsidR="005333FE" w:rsidRPr="00010CFE"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p>
        </w:tc>
      </w:tr>
      <w:tr w:rsidR="005333FE" w:rsidRPr="00010CFE" w:rsidTr="005537BA">
        <w:trPr>
          <w:trHeight w:val="20"/>
        </w:trPr>
        <w:tc>
          <w:tcPr>
            <w:tcW w:w="5000" w:type="pct"/>
            <w:gridSpan w:val="14"/>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Котельные</w:t>
            </w:r>
          </w:p>
        </w:tc>
      </w:tr>
      <w:tr w:rsidR="005537BA" w:rsidRPr="00010CFE" w:rsidTr="005537BA">
        <w:trPr>
          <w:trHeight w:val="20"/>
        </w:trPr>
        <w:tc>
          <w:tcPr>
            <w:tcW w:w="190" w:type="pc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1.1</w:t>
            </w:r>
          </w:p>
        </w:tc>
        <w:tc>
          <w:tcPr>
            <w:tcW w:w="1036" w:type="pct"/>
            <w:shd w:val="clear" w:color="auto" w:fill="auto"/>
            <w:vAlign w:val="center"/>
            <w:hideMark/>
          </w:tcPr>
          <w:p w:rsidR="005333FE" w:rsidRPr="00010CFE" w:rsidRDefault="00A937E7" w:rsidP="009C1A06">
            <w:pPr>
              <w:spacing w:after="0" w:line="240" w:lineRule="auto"/>
              <w:ind w:left="-113" w:right="-113"/>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Строительство новой газовой блочно-модульной котельной мощностью 1,5 МВт в с. Соузга</w:t>
            </w:r>
          </w:p>
        </w:tc>
        <w:tc>
          <w:tcPr>
            <w:tcW w:w="348" w:type="pct"/>
            <w:shd w:val="clear" w:color="auto" w:fill="auto"/>
            <w:vAlign w:val="center"/>
            <w:hideMark/>
          </w:tcPr>
          <w:p w:rsidR="005333FE" w:rsidRPr="00010CFE" w:rsidRDefault="00921061" w:rsidP="009C1A06">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Calibri" w:hAnsi="Times New Roman" w:cs="Times New Roman"/>
                <w:bCs/>
                <w:color w:val="000000" w:themeColor="text1"/>
              </w:rPr>
              <w:t>8550,1902</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bCs/>
                <w:color w:val="000000" w:themeColor="text1"/>
              </w:rPr>
              <w:t>8550,1902</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48"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49"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15" w:type="pct"/>
            <w:gridSpan w:val="2"/>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94" w:type="pct"/>
            <w:vAlign w:val="center"/>
          </w:tcPr>
          <w:p w:rsidR="005333FE" w:rsidRPr="00010CFE" w:rsidRDefault="005333FE"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r>
      <w:tr w:rsidR="005537BA" w:rsidRPr="00010CFE" w:rsidTr="005537BA">
        <w:trPr>
          <w:trHeight w:val="20"/>
        </w:trPr>
        <w:tc>
          <w:tcPr>
            <w:tcW w:w="190" w:type="pc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p>
        </w:tc>
        <w:tc>
          <w:tcPr>
            <w:tcW w:w="1036" w:type="pc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Всего</w:t>
            </w:r>
          </w:p>
        </w:tc>
        <w:tc>
          <w:tcPr>
            <w:tcW w:w="348" w:type="pct"/>
            <w:shd w:val="clear" w:color="auto" w:fill="auto"/>
            <w:vAlign w:val="center"/>
            <w:hideMark/>
          </w:tcPr>
          <w:p w:rsidR="005333FE" w:rsidRPr="00010CFE" w:rsidRDefault="00921061" w:rsidP="00921061">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48"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49"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15" w:type="pct"/>
            <w:gridSpan w:val="2"/>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23" w:type="pct"/>
            <w:vAlign w:val="center"/>
          </w:tcPr>
          <w:p w:rsidR="005333FE" w:rsidRPr="00010CFE" w:rsidRDefault="005333FE"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94" w:type="pct"/>
            <w:vAlign w:val="center"/>
          </w:tcPr>
          <w:p w:rsidR="005333FE" w:rsidRPr="00010CFE" w:rsidRDefault="005333FE"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r>
    </w:tbl>
    <w:p w:rsidR="005333FE" w:rsidRPr="00010CFE" w:rsidRDefault="005333FE"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pPr>
    </w:p>
    <w:p w:rsidR="009C0806" w:rsidRPr="00010CFE" w:rsidRDefault="009C0806" w:rsidP="007442C6">
      <w:pPr>
        <w:spacing w:after="200" w:line="276" w:lineRule="auto"/>
        <w:rPr>
          <w:rFonts w:ascii="Times New Roman" w:eastAsia="Times New Roman" w:hAnsi="Times New Roman" w:cs="Times New Roman"/>
          <w:color w:val="000000" w:themeColor="text1"/>
          <w:sz w:val="24"/>
          <w:szCs w:val="24"/>
          <w:lang w:eastAsia="ru-RU"/>
        </w:rPr>
        <w:sectPr w:rsidR="009C0806" w:rsidRPr="00010CFE" w:rsidSect="009C0806">
          <w:pgSz w:w="16838" w:h="11906" w:orient="landscape"/>
          <w:pgMar w:top="851" w:right="851" w:bottom="851" w:left="851" w:header="340" w:footer="0" w:gutter="0"/>
          <w:cols w:space="708"/>
          <w:titlePg/>
          <w:docGrid w:linePitch="360"/>
        </w:sectPr>
      </w:pPr>
    </w:p>
    <w:p w:rsidR="009C0806" w:rsidRPr="00010CFE" w:rsidRDefault="009C0806" w:rsidP="00276FAB">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p>
    <w:p w:rsidR="00921061" w:rsidRPr="00010CFE" w:rsidRDefault="009C0806" w:rsidP="009D6B0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6" w:name="_Toc134621583"/>
      <w:r w:rsidRPr="00010CFE">
        <w:rPr>
          <w:rFonts w:ascii="Times New Roman" w:eastAsia="Times New Roman" w:hAnsi="Times New Roman" w:cs="Times New Roman"/>
          <w:b/>
          <w:bCs/>
          <w:color w:val="000000" w:themeColor="text1"/>
          <w:sz w:val="24"/>
          <w:szCs w:val="24"/>
          <w:lang w:eastAsia="ru-RU"/>
        </w:rPr>
        <w:t xml:space="preserve">4.2. Обоснование выбора приоритетного сценария развития теплоснабжения </w:t>
      </w:r>
      <w:r w:rsidR="00921061" w:rsidRPr="00010CFE">
        <w:rPr>
          <w:rFonts w:ascii="Times New Roman" w:eastAsia="Times New Roman" w:hAnsi="Times New Roman" w:cs="Times New Roman"/>
          <w:b/>
          <w:bCs/>
          <w:color w:val="000000" w:themeColor="text1"/>
          <w:sz w:val="24"/>
          <w:szCs w:val="24"/>
          <w:lang w:eastAsia="ru-RU"/>
        </w:rPr>
        <w:t>Соузгинского сельского поселения Майминского района Республики Алтай</w:t>
      </w:r>
      <w:bookmarkEnd w:id="16"/>
    </w:p>
    <w:p w:rsidR="00921061" w:rsidRPr="00010CFE" w:rsidRDefault="0047531D" w:rsidP="00921061">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В виду</w:t>
      </w:r>
      <w:r w:rsidR="005537BA" w:rsidRPr="00010CFE">
        <w:rPr>
          <w:rFonts w:ascii="Times New Roman" w:eastAsia="Times New Roman" w:hAnsi="Times New Roman" w:cs="Times New Roman"/>
          <w:color w:val="000000" w:themeColor="text1"/>
          <w:sz w:val="24"/>
          <w:szCs w:val="24"/>
          <w:lang w:eastAsia="ru-RU"/>
        </w:rPr>
        <w:t xml:space="preserve"> отсутствия</w:t>
      </w:r>
      <w:r w:rsidR="00921061" w:rsidRPr="00010CFE">
        <w:rPr>
          <w:rFonts w:ascii="Times New Roman" w:eastAsia="Times New Roman" w:hAnsi="Times New Roman" w:cs="Times New Roman"/>
          <w:color w:val="000000" w:themeColor="text1"/>
          <w:sz w:val="24"/>
          <w:szCs w:val="24"/>
          <w:lang w:eastAsia="ru-RU"/>
        </w:rPr>
        <w:t xml:space="preserve"> в</w:t>
      </w:r>
      <w:r w:rsidRPr="00010CFE">
        <w:rPr>
          <w:rFonts w:ascii="Times New Roman" w:eastAsia="Times New Roman" w:hAnsi="Times New Roman" w:cs="Times New Roman"/>
          <w:color w:val="000000" w:themeColor="text1"/>
          <w:sz w:val="24"/>
          <w:szCs w:val="24"/>
          <w:lang w:eastAsia="ru-RU"/>
        </w:rPr>
        <w:t xml:space="preserve"> генеральном плане </w:t>
      </w:r>
      <w:r w:rsidR="005537BA" w:rsidRPr="00010CFE">
        <w:rPr>
          <w:rFonts w:ascii="Times New Roman" w:eastAsia="Times New Roman" w:hAnsi="Times New Roman" w:cs="Times New Roman"/>
          <w:color w:val="000000" w:themeColor="text1"/>
          <w:sz w:val="24"/>
          <w:szCs w:val="24"/>
          <w:lang w:eastAsia="ru-RU"/>
        </w:rPr>
        <w:t>мероприятий перспективного</w:t>
      </w:r>
      <w:r w:rsidR="00921061" w:rsidRPr="00010CFE">
        <w:rPr>
          <w:rFonts w:ascii="Times New Roman" w:eastAsia="Times New Roman" w:hAnsi="Times New Roman" w:cs="Times New Roman"/>
          <w:color w:val="000000" w:themeColor="text1"/>
          <w:sz w:val="24"/>
          <w:szCs w:val="24"/>
          <w:lang w:eastAsia="ru-RU"/>
        </w:rPr>
        <w:t xml:space="preserve"> развити</w:t>
      </w:r>
      <w:r w:rsidR="005537BA" w:rsidRPr="00010CFE">
        <w:rPr>
          <w:rFonts w:ascii="Times New Roman" w:eastAsia="Times New Roman" w:hAnsi="Times New Roman" w:cs="Times New Roman"/>
          <w:color w:val="000000" w:themeColor="text1"/>
          <w:sz w:val="24"/>
          <w:szCs w:val="24"/>
          <w:lang w:eastAsia="ru-RU"/>
        </w:rPr>
        <w:t>я</w:t>
      </w:r>
      <w:r w:rsidR="00921061" w:rsidRPr="00010CFE">
        <w:rPr>
          <w:rFonts w:ascii="Times New Roman" w:eastAsia="Times New Roman" w:hAnsi="Times New Roman" w:cs="Times New Roman"/>
          <w:color w:val="000000" w:themeColor="text1"/>
          <w:sz w:val="24"/>
          <w:szCs w:val="24"/>
          <w:lang w:eastAsia="ru-RU"/>
        </w:rPr>
        <w:t xml:space="preserve"> центрального теплоснабжения </w:t>
      </w:r>
      <w:r w:rsidRPr="00010CFE">
        <w:rPr>
          <w:rFonts w:ascii="Times New Roman" w:eastAsia="Times New Roman" w:hAnsi="Times New Roman" w:cs="Times New Roman"/>
          <w:color w:val="000000" w:themeColor="text1"/>
          <w:sz w:val="24"/>
          <w:szCs w:val="24"/>
          <w:lang w:eastAsia="ru-RU"/>
        </w:rPr>
        <w:t xml:space="preserve">Соузгинского </w:t>
      </w:r>
      <w:r w:rsidR="00921061" w:rsidRPr="00010CFE">
        <w:rPr>
          <w:rFonts w:ascii="Times New Roman" w:eastAsia="Times New Roman" w:hAnsi="Times New Roman" w:cs="Times New Roman"/>
          <w:color w:val="000000" w:themeColor="text1"/>
          <w:sz w:val="24"/>
          <w:szCs w:val="24"/>
          <w:lang w:eastAsia="ru-RU"/>
        </w:rPr>
        <w:t>сельско</w:t>
      </w:r>
      <w:r w:rsidRPr="00010CFE">
        <w:rPr>
          <w:rFonts w:ascii="Times New Roman" w:eastAsia="Times New Roman" w:hAnsi="Times New Roman" w:cs="Times New Roman"/>
          <w:color w:val="000000" w:themeColor="text1"/>
          <w:sz w:val="24"/>
          <w:szCs w:val="24"/>
          <w:lang w:eastAsia="ru-RU"/>
        </w:rPr>
        <w:t>го</w:t>
      </w:r>
      <w:r w:rsidR="00921061" w:rsidRPr="00010CFE">
        <w:rPr>
          <w:rFonts w:ascii="Times New Roman" w:eastAsia="Times New Roman" w:hAnsi="Times New Roman" w:cs="Times New Roman"/>
          <w:color w:val="000000" w:themeColor="text1"/>
          <w:sz w:val="24"/>
          <w:szCs w:val="24"/>
          <w:lang w:eastAsia="ru-RU"/>
        </w:rPr>
        <w:t xml:space="preserve"> поселени</w:t>
      </w:r>
      <w:r w:rsidRPr="00010CFE">
        <w:rPr>
          <w:rFonts w:ascii="Times New Roman" w:eastAsia="Times New Roman" w:hAnsi="Times New Roman" w:cs="Times New Roman"/>
          <w:color w:val="000000" w:themeColor="text1"/>
          <w:sz w:val="24"/>
          <w:szCs w:val="24"/>
          <w:lang w:eastAsia="ru-RU"/>
        </w:rPr>
        <w:t>я</w:t>
      </w:r>
      <w:r w:rsidR="00921061" w:rsidRPr="00010CFE">
        <w:rPr>
          <w:rFonts w:ascii="Times New Roman" w:eastAsia="Times New Roman" w:hAnsi="Times New Roman" w:cs="Times New Roman"/>
          <w:color w:val="000000" w:themeColor="text1"/>
          <w:sz w:val="24"/>
          <w:szCs w:val="24"/>
          <w:lang w:eastAsia="ru-RU"/>
        </w:rPr>
        <w:t xml:space="preserve"> выбор приоритетного сценария не осуществлялся. </w:t>
      </w:r>
    </w:p>
    <w:p w:rsidR="009C0806" w:rsidRPr="00010CFE" w:rsidRDefault="009C0806" w:rsidP="009C0806">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p>
    <w:p w:rsidR="009C0806" w:rsidRPr="00010CFE"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17" w:name="_Toc134621584"/>
      <w:r w:rsidRPr="00010CFE">
        <w:rPr>
          <w:rFonts w:ascii="Times New Roman" w:eastAsia="Times New Roman" w:hAnsi="Times New Roman" w:cs="Times New Roman"/>
          <w:b/>
          <w:bCs/>
          <w:caps/>
          <w:color w:val="000000" w:themeColor="text1"/>
          <w:sz w:val="24"/>
          <w:szCs w:val="26"/>
          <w:lang w:eastAsia="ru-RU"/>
        </w:rPr>
        <w:lastRenderedPageBreak/>
        <w:t>РАЗДЕЛ 5. ПРЕДЛОЖЕНИЯ ПО СТРОИТЕЛЬСТВУ, РЕКОНСТРУКЦИИ, ТЕХНИЧЕСКОМУ ПЕРЕВООРУЖЕНИЮ И МОДЕРНИЗАЦИИ ИСТОЧНИКОВ ТЕПЛОВОЙ ЭНЕРГИИ</w:t>
      </w:r>
      <w:bookmarkEnd w:id="17"/>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8" w:name="_Toc134621585"/>
      <w:r w:rsidRPr="00010CFE">
        <w:rPr>
          <w:rFonts w:ascii="Times New Roman" w:eastAsia="Times New Roman" w:hAnsi="Times New Roman" w:cs="Times New Roman"/>
          <w:b/>
          <w:bCs/>
          <w:color w:val="000000" w:themeColor="text1"/>
          <w:sz w:val="24"/>
          <w:szCs w:val="24"/>
          <w:lang w:eastAsia="ru-RU"/>
        </w:rPr>
        <w:t xml:space="preserve">5.1. </w:t>
      </w:r>
      <w:r w:rsidRPr="00010CFE">
        <w:rPr>
          <w:rFonts w:ascii="Times New Roman" w:eastAsia="Times New Roman" w:hAnsi="Times New Roman" w:cs="Times New Roman"/>
          <w:b/>
          <w:bCs/>
          <w:color w:val="000000" w:themeColor="text1"/>
          <w:sz w:val="24"/>
          <w:szCs w:val="24"/>
          <w:shd w:val="clear" w:color="auto" w:fill="FFFFFF"/>
          <w:lang w:eastAsia="ru-RU"/>
        </w:rPr>
        <w:t xml:space="preserve">Предложения по строительству источников тепловой энергии, обеспечивающих перспективную тепловую нагрузку на осваиваемых территориях </w:t>
      </w:r>
      <w:r w:rsidR="00921061"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r w:rsidRPr="00010CFE">
        <w:rPr>
          <w:rFonts w:ascii="Times New Roman" w:eastAsia="Times New Roman" w:hAnsi="Times New Roman" w:cs="Times New Roman"/>
          <w:b/>
          <w:bCs/>
          <w:color w:val="000000" w:themeColor="text1"/>
          <w:sz w:val="24"/>
          <w:szCs w:val="24"/>
          <w:shd w:val="clear" w:color="auto" w:fill="FFFFFF"/>
          <w:lang w:eastAsia="ru-RU"/>
        </w:rPr>
        <w:t>, для которых отсутствует возможность 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18"/>
    </w:p>
    <w:p w:rsidR="009C0806" w:rsidRPr="00010CFE" w:rsidRDefault="009C0806" w:rsidP="009C0806">
      <w:pPr>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Перспективная тепловая нагрузка на осваиваемых территориях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соответствии с расчетом радиус</w:t>
      </w:r>
      <w:r w:rsidR="0047531D"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эффективного теплоснабжения </w:t>
      </w:r>
      <w:r w:rsidRPr="00010CFE">
        <w:rPr>
          <w:rFonts w:ascii="Times New Roman" w:eastAsia="Calibri" w:hAnsi="Times New Roman" w:cs="Times New Roman"/>
          <w:color w:val="000000" w:themeColor="text1"/>
          <w:sz w:val="24"/>
          <w:szCs w:val="24"/>
        </w:rPr>
        <w:t>муниципальн</w:t>
      </w:r>
      <w:r w:rsidR="0047531D"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котельн</w:t>
      </w:r>
      <w:r w:rsidR="0047531D"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на перспективу будет компенсироваться</w:t>
      </w:r>
      <w:r w:rsidR="0047531D" w:rsidRPr="00010CFE">
        <w:rPr>
          <w:rFonts w:ascii="Times New Roman" w:eastAsia="Times New Roman" w:hAnsi="Times New Roman" w:cs="Times New Roman"/>
          <w:color w:val="000000" w:themeColor="text1"/>
          <w:sz w:val="24"/>
          <w:szCs w:val="24"/>
          <w:shd w:val="clear" w:color="auto" w:fill="FFFFFF"/>
          <w:lang w:eastAsia="ru-RU"/>
        </w:rPr>
        <w:t xml:space="preserve"> новой газовой котельной</w:t>
      </w:r>
      <w:r w:rsidR="005537BA" w:rsidRPr="00010CFE">
        <w:rPr>
          <w:rFonts w:ascii="Times New Roman" w:eastAsia="Times New Roman" w:hAnsi="Times New Roman" w:cs="Times New Roman"/>
          <w:color w:val="000000" w:themeColor="text1"/>
          <w:sz w:val="24"/>
          <w:szCs w:val="24"/>
          <w:shd w:val="clear" w:color="auto" w:fill="FFFFFF"/>
          <w:lang w:eastAsia="ru-RU"/>
        </w:rPr>
        <w:t>,</w:t>
      </w:r>
      <w:r w:rsidR="0047531D" w:rsidRPr="00010CFE">
        <w:rPr>
          <w:rFonts w:ascii="Times New Roman" w:eastAsia="Times New Roman" w:hAnsi="Times New Roman" w:cs="Times New Roman"/>
          <w:color w:val="000000" w:themeColor="text1"/>
          <w:sz w:val="24"/>
          <w:szCs w:val="24"/>
          <w:shd w:val="clear" w:color="auto" w:fill="FFFFFF"/>
          <w:lang w:eastAsia="ru-RU"/>
        </w:rPr>
        <w:t xml:space="preserve"> строительств</w:t>
      </w:r>
      <w:r w:rsidR="005537BA" w:rsidRPr="00010CFE">
        <w:rPr>
          <w:rFonts w:ascii="Times New Roman" w:eastAsia="Times New Roman" w:hAnsi="Times New Roman" w:cs="Times New Roman"/>
          <w:color w:val="000000" w:themeColor="text1"/>
          <w:sz w:val="24"/>
          <w:szCs w:val="24"/>
          <w:shd w:val="clear" w:color="auto" w:fill="FFFFFF"/>
          <w:lang w:eastAsia="ru-RU"/>
        </w:rPr>
        <w:t xml:space="preserve">о и ввод в эксплуатацию которой, </w:t>
      </w:r>
      <w:r w:rsidR="0047531D" w:rsidRPr="00010CFE">
        <w:rPr>
          <w:rFonts w:ascii="Times New Roman" w:eastAsia="Times New Roman" w:hAnsi="Times New Roman" w:cs="Times New Roman"/>
          <w:color w:val="000000" w:themeColor="text1"/>
          <w:sz w:val="24"/>
          <w:szCs w:val="24"/>
          <w:shd w:val="clear" w:color="auto" w:fill="FFFFFF"/>
          <w:lang w:eastAsia="ru-RU"/>
        </w:rPr>
        <w:t>завершится в 2023 году</w:t>
      </w:r>
      <w:r w:rsidRPr="00010CFE">
        <w:rPr>
          <w:rFonts w:ascii="Times New Roman" w:eastAsia="Times New Roman" w:hAnsi="Times New Roman" w:cs="Times New Roman"/>
          <w:color w:val="000000" w:themeColor="text1"/>
          <w:sz w:val="24"/>
          <w:szCs w:val="24"/>
          <w:shd w:val="clear" w:color="auto" w:fill="FFFFFF"/>
          <w:lang w:eastAsia="ru-RU"/>
        </w:rPr>
        <w:t xml:space="preserve">.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9" w:name="_Toc134621586"/>
      <w:r w:rsidRPr="00010CFE">
        <w:rPr>
          <w:rFonts w:ascii="Times New Roman" w:eastAsia="Times New Roman" w:hAnsi="Times New Roman" w:cs="Times New Roman"/>
          <w:b/>
          <w:bCs/>
          <w:color w:val="000000" w:themeColor="text1"/>
          <w:sz w:val="24"/>
          <w:szCs w:val="24"/>
          <w:lang w:eastAsia="ru-RU"/>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9"/>
    </w:p>
    <w:p w:rsidR="0047531D" w:rsidRPr="00010CFE" w:rsidRDefault="0047531D" w:rsidP="0047531D">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010CFE">
        <w:rPr>
          <w:rFonts w:ascii="Times New Roman" w:eastAsia="Times New Roman" w:hAnsi="Times New Roman" w:cs="Times New Roman"/>
          <w:color w:val="000000" w:themeColor="text1"/>
          <w:spacing w:val="-1"/>
          <w:sz w:val="24"/>
          <w:szCs w:val="24"/>
          <w:shd w:val="clear" w:color="auto" w:fill="FFFFF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данным проектом не предусмотрено.</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0" w:name="_Toc134621587"/>
      <w:r w:rsidRPr="00010CFE">
        <w:rPr>
          <w:rFonts w:ascii="Times New Roman" w:eastAsia="Times New Roman" w:hAnsi="Times New Roman" w:cs="Times New Roman"/>
          <w:b/>
          <w:bCs/>
          <w:color w:val="000000" w:themeColor="text1"/>
          <w:sz w:val="24"/>
          <w:szCs w:val="24"/>
          <w:shd w:val="clear" w:color="auto" w:fill="FFFFFF"/>
          <w:lang w:eastAsia="ru-RU"/>
        </w:rPr>
        <w:t>5.3. Предложения по модернизации источников тепловой энергии с целью повышения эффективности работы систем теплоснабжения</w:t>
      </w:r>
      <w:bookmarkEnd w:id="20"/>
    </w:p>
    <w:p w:rsidR="009C0806" w:rsidRPr="00010CFE" w:rsidRDefault="0047531D"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010CFE">
        <w:rPr>
          <w:rFonts w:ascii="Times New Roman" w:eastAsia="Times New Roman" w:hAnsi="Times New Roman" w:cs="Times New Roman"/>
          <w:color w:val="000000" w:themeColor="text1"/>
          <w:spacing w:val="-1"/>
          <w:sz w:val="24"/>
          <w:szCs w:val="24"/>
          <w:shd w:val="clear" w:color="auto" w:fill="FFFFFF"/>
        </w:rPr>
        <w:t>Модернизация источников тепловой энергии с целью повышения эффективности работы систем теплоснабжения данным проектом не предусмотрено.</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1" w:name="_Toc134621588"/>
      <w:r w:rsidRPr="00010CFE">
        <w:rPr>
          <w:rFonts w:ascii="Times New Roman" w:eastAsia="Times New Roman" w:hAnsi="Times New Roman" w:cs="Times New Roman"/>
          <w:b/>
          <w:bCs/>
          <w:color w:val="000000" w:themeColor="text1"/>
          <w:sz w:val="24"/>
          <w:szCs w:val="24"/>
          <w:lang w:eastAsia="ru-RU"/>
        </w:rPr>
        <w:t xml:space="preserve">5.4. Графики совместной работы источников тепловой энергии, функционирующих в режиме комбинированной выработки электрической и тепловой энергии и </w:t>
      </w:r>
      <w:r w:rsidR="00343C95" w:rsidRPr="00010CFE">
        <w:rPr>
          <w:rFonts w:ascii="Times New Roman" w:eastAsia="Times New Roman" w:hAnsi="Times New Roman" w:cs="Times New Roman"/>
          <w:b/>
          <w:bCs/>
          <w:color w:val="000000" w:themeColor="text1"/>
          <w:sz w:val="24"/>
          <w:szCs w:val="24"/>
          <w:lang w:eastAsia="ru-RU"/>
        </w:rPr>
        <w:t>котельной</w:t>
      </w:r>
      <w:bookmarkEnd w:id="21"/>
    </w:p>
    <w:p w:rsidR="009C0806" w:rsidRPr="00010CFE" w:rsidRDefault="009C0806" w:rsidP="009C0806">
      <w:pPr>
        <w:tabs>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источники тепловой энергии, функционирующие в режиме комбинированной выработки электрической и тепловой энергии,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2" w:name="_Toc134621589"/>
      <w:r w:rsidRPr="00010CFE">
        <w:rPr>
          <w:rFonts w:ascii="Times New Roman" w:eastAsia="Times New Roman" w:hAnsi="Times New Roman" w:cs="Times New Roman"/>
          <w:b/>
          <w:bCs/>
          <w:color w:val="000000" w:themeColor="text1"/>
          <w:sz w:val="24"/>
          <w:szCs w:val="24"/>
          <w:lang w:eastAsia="ru-RU"/>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22"/>
    </w:p>
    <w:p w:rsidR="009C0806" w:rsidRPr="00010CFE" w:rsidRDefault="009C0806" w:rsidP="009C0806">
      <w:pPr>
        <w:tabs>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избыточные источники тепловой энергии, источники тепловой энергии, выработавшие нормативный срок службы,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 Вывод из эксплуатации, консервации и демонтаж избыточных источников тепловой энергии, источников тепловой энергии, выработавших нормативный срок службы, на перспективу не прогнозируется.</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3" w:name="_Toc134621590"/>
      <w:r w:rsidRPr="00010CFE">
        <w:rPr>
          <w:rFonts w:ascii="Times New Roman" w:eastAsia="Times New Roman" w:hAnsi="Times New Roman" w:cs="Times New Roman"/>
          <w:b/>
          <w:bCs/>
          <w:color w:val="000000" w:themeColor="text1"/>
          <w:sz w:val="24"/>
          <w:szCs w:val="24"/>
          <w:lang w:eastAsia="ru-RU"/>
        </w:rPr>
        <w:t xml:space="preserve">5.6. Меры по переоборудованию </w:t>
      </w:r>
      <w:r w:rsidR="00343C95" w:rsidRPr="00010CFE">
        <w:rPr>
          <w:rFonts w:ascii="Times New Roman" w:eastAsia="Times New Roman" w:hAnsi="Times New Roman" w:cs="Times New Roman"/>
          <w:b/>
          <w:bCs/>
          <w:color w:val="000000" w:themeColor="text1"/>
          <w:sz w:val="24"/>
          <w:szCs w:val="24"/>
          <w:lang w:eastAsia="ru-RU"/>
        </w:rPr>
        <w:t>котельной</w:t>
      </w:r>
      <w:r w:rsidRPr="00010CFE">
        <w:rPr>
          <w:rFonts w:ascii="Times New Roman" w:eastAsia="Times New Roman" w:hAnsi="Times New Roman" w:cs="Times New Roman"/>
          <w:b/>
          <w:bCs/>
          <w:color w:val="000000" w:themeColor="text1"/>
          <w:sz w:val="24"/>
          <w:szCs w:val="24"/>
          <w:lang w:eastAsia="ru-RU"/>
        </w:rPr>
        <w:t xml:space="preserve"> в источники тепловой энергии, функционирующие в режиме комбинированной выработки </w:t>
      </w:r>
      <w:r w:rsidRPr="00010CFE">
        <w:rPr>
          <w:rFonts w:ascii="Times New Roman" w:eastAsia="Times New Roman" w:hAnsi="Times New Roman" w:cs="Times New Roman"/>
          <w:b/>
          <w:bCs/>
          <w:color w:val="000000" w:themeColor="text1"/>
          <w:sz w:val="24"/>
          <w:szCs w:val="24"/>
          <w:shd w:val="clear" w:color="auto" w:fill="FFFFFF"/>
          <w:lang w:eastAsia="ru-RU"/>
        </w:rPr>
        <w:t>электрической и тепловой энергии</w:t>
      </w:r>
      <w:bookmarkEnd w:id="23"/>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Потребление электрической энергии </w:t>
      </w:r>
      <w:r w:rsidRPr="00010CFE">
        <w:rPr>
          <w:rFonts w:ascii="Times New Roman" w:eastAsia="Calibri" w:hAnsi="Times New Roman" w:cs="Times New Roman"/>
          <w:color w:val="000000" w:themeColor="text1"/>
          <w:sz w:val="24"/>
          <w:szCs w:val="24"/>
        </w:rPr>
        <w:t>котельн</w:t>
      </w:r>
      <w:r w:rsidR="00216083"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на собственные нужды компенсируется </w:t>
      </w:r>
      <w:r w:rsidR="002A7014"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существующим электроснабжением </w:t>
      </w:r>
      <w:r w:rsidR="00343C95" w:rsidRPr="00010CFE">
        <w:rPr>
          <w:rFonts w:ascii="Times New Roman" w:eastAsia="Times New Roman" w:hAnsi="Times New Roman" w:cs="Times New Roman"/>
          <w:color w:val="000000" w:themeColor="text1"/>
          <w:sz w:val="24"/>
          <w:szCs w:val="24"/>
          <w:shd w:val="clear" w:color="auto" w:fill="FFFFFF"/>
          <w:lang w:eastAsia="ru-RU"/>
        </w:rPr>
        <w:t>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Внедрение оборудования, позволяющего осуществлять в </w:t>
      </w:r>
      <w:r w:rsidR="00343C95" w:rsidRPr="00010CFE">
        <w:rPr>
          <w:rFonts w:ascii="Times New Roman" w:eastAsia="Times New Roman" w:hAnsi="Times New Roman" w:cs="Times New Roman"/>
          <w:color w:val="000000" w:themeColor="text1"/>
          <w:sz w:val="24"/>
          <w:szCs w:val="24"/>
          <w:shd w:val="clear" w:color="auto" w:fill="FFFFFF"/>
          <w:lang w:eastAsia="ru-RU"/>
        </w:rPr>
        <w:t>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комбинированную выработку электрической и тепловой энергии, нецелесообразно и нерентабельно. Основные потребители тепловой энергии, вырабатываемой </w:t>
      </w:r>
      <w:r w:rsidRPr="00010CFE">
        <w:rPr>
          <w:rFonts w:ascii="Times New Roman" w:eastAsia="Calibri" w:hAnsi="Times New Roman" w:cs="Times New Roman"/>
          <w:color w:val="000000" w:themeColor="text1"/>
          <w:sz w:val="24"/>
          <w:szCs w:val="24"/>
        </w:rPr>
        <w:t>котельными,</w:t>
      </w:r>
      <w:r w:rsidRPr="00010CFE">
        <w:rPr>
          <w:rFonts w:ascii="Times New Roman" w:eastAsia="Times New Roman" w:hAnsi="Times New Roman" w:cs="Times New Roman"/>
          <w:color w:val="000000" w:themeColor="text1"/>
          <w:sz w:val="24"/>
          <w:szCs w:val="24"/>
          <w:shd w:val="clear" w:color="auto" w:fill="FFFFFF"/>
          <w:lang w:eastAsia="ru-RU"/>
        </w:rPr>
        <w:t xml:space="preserve"> не имеют необходимых финансовых средств на единовременные затраты по реализации процесса комбинированной выработки э</w:t>
      </w:r>
      <w:r w:rsidR="002A7014" w:rsidRPr="00010CFE">
        <w:rPr>
          <w:rFonts w:ascii="Times New Roman" w:eastAsia="Times New Roman" w:hAnsi="Times New Roman" w:cs="Times New Roman"/>
          <w:color w:val="000000" w:themeColor="text1"/>
          <w:sz w:val="24"/>
          <w:szCs w:val="24"/>
          <w:shd w:val="clear" w:color="auto" w:fill="FFFFFF"/>
          <w:lang w:eastAsia="ru-RU"/>
        </w:rPr>
        <w:t>лектрической и тепловой энергии.</w:t>
      </w:r>
    </w:p>
    <w:p w:rsidR="009C0806" w:rsidRPr="00010CFE" w:rsidRDefault="009C0806" w:rsidP="009C0806">
      <w:pPr>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Внедрение мер по переоборудованию </w:t>
      </w:r>
      <w:r w:rsidR="00343C95" w:rsidRPr="00010CFE">
        <w:rPr>
          <w:rFonts w:ascii="Times New Roman" w:eastAsia="Calibri" w:hAnsi="Times New Roman" w:cs="Times New Roman"/>
          <w:color w:val="000000" w:themeColor="text1"/>
          <w:sz w:val="24"/>
          <w:szCs w:val="24"/>
        </w:rPr>
        <w:t>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источники тепловой энергии, функционирующие в режиме комбинированной выработки электрической и тепловой энергии, на перспективу не прогнозируется.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4" w:name="_Toc134621591"/>
      <w:r w:rsidRPr="00010CFE">
        <w:rPr>
          <w:rFonts w:ascii="Times New Roman" w:eastAsia="Times New Roman" w:hAnsi="Times New Roman" w:cs="Times New Roman"/>
          <w:b/>
          <w:bCs/>
          <w:color w:val="000000" w:themeColor="text1"/>
          <w:sz w:val="24"/>
          <w:szCs w:val="24"/>
          <w:shd w:val="clear" w:color="auto" w:fill="FFFFFF"/>
          <w:lang w:eastAsia="ru-RU"/>
        </w:rPr>
        <w:lastRenderedPageBreak/>
        <w:t xml:space="preserve">5.7. Меры по переводу </w:t>
      </w:r>
      <w:r w:rsidR="00343C95" w:rsidRPr="00010CFE">
        <w:rPr>
          <w:rFonts w:ascii="Times New Roman" w:eastAsia="Times New Roman" w:hAnsi="Times New Roman" w:cs="Times New Roman"/>
          <w:b/>
          <w:bCs/>
          <w:color w:val="000000" w:themeColor="text1"/>
          <w:sz w:val="24"/>
          <w:szCs w:val="24"/>
          <w:shd w:val="clear" w:color="auto" w:fill="FFFFFF"/>
          <w:lang w:eastAsia="ru-RU"/>
        </w:rPr>
        <w:t>котельной</w:t>
      </w:r>
      <w:r w:rsidRPr="00010CFE">
        <w:rPr>
          <w:rFonts w:ascii="Times New Roman" w:eastAsia="Times New Roman" w:hAnsi="Times New Roman" w:cs="Times New Roman"/>
          <w:b/>
          <w:bCs/>
          <w:color w:val="000000" w:themeColor="text1"/>
          <w:sz w:val="24"/>
          <w:szCs w:val="24"/>
          <w:shd w:val="clear" w:color="auto" w:fill="FFFFFF"/>
          <w:lang w:eastAsia="ru-RU"/>
        </w:rPr>
        <w:t>,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24"/>
    </w:p>
    <w:p w:rsidR="009C0806" w:rsidRPr="00010CFE" w:rsidRDefault="009C0806" w:rsidP="009C0806">
      <w:pPr>
        <w:tabs>
          <w:tab w:val="left" w:pos="0"/>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зоны действия источников тепловой энергии, функционирующих в режиме комбинированной выработки электрической и тепловой энергии,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rsidR="009C0806" w:rsidRPr="00010CFE" w:rsidRDefault="00285662"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010CFE">
        <w:rPr>
          <w:rFonts w:ascii="Times New Roman" w:eastAsia="Times New Roman" w:hAnsi="Times New Roman" w:cs="Times New Roman"/>
          <w:color w:val="000000" w:themeColor="text1"/>
          <w:spacing w:val="-1"/>
          <w:sz w:val="24"/>
          <w:szCs w:val="24"/>
          <w:shd w:val="clear" w:color="auto" w:fill="FFFFFF"/>
        </w:rPr>
        <w:t xml:space="preserve">Перевод </w:t>
      </w:r>
      <w:r w:rsidR="00343C95" w:rsidRPr="00010CFE">
        <w:rPr>
          <w:rFonts w:ascii="Times New Roman" w:eastAsia="Times New Roman" w:hAnsi="Times New Roman" w:cs="Times New Roman"/>
          <w:color w:val="000000" w:themeColor="text1"/>
          <w:spacing w:val="-1"/>
          <w:sz w:val="24"/>
          <w:szCs w:val="24"/>
          <w:shd w:val="clear" w:color="auto" w:fill="FFFFFF"/>
        </w:rPr>
        <w:t>котельной</w:t>
      </w:r>
      <w:r w:rsidRPr="00010CFE">
        <w:rPr>
          <w:rFonts w:ascii="Times New Roman" w:eastAsia="Times New Roman" w:hAnsi="Times New Roman" w:cs="Times New Roman"/>
          <w:color w:val="000000" w:themeColor="text1"/>
          <w:spacing w:val="-1"/>
          <w:sz w:val="24"/>
          <w:szCs w:val="24"/>
          <w:shd w:val="clear" w:color="auto" w:fill="FFFFFF"/>
        </w:rPr>
        <w:t xml:space="preserve">,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w:t>
      </w:r>
      <w:r w:rsidRPr="00010CFE">
        <w:rPr>
          <w:rFonts w:ascii="Times New Roman" w:eastAsia="Times New Roman" w:hAnsi="Times New Roman" w:cs="Times New Roman"/>
          <w:color w:val="000000" w:themeColor="text1"/>
          <w:sz w:val="24"/>
          <w:szCs w:val="24"/>
          <w:shd w:val="clear" w:color="auto" w:fill="FFFFFF"/>
          <w:lang w:eastAsia="ru-RU"/>
        </w:rPr>
        <w:t>на отчетный (базовый) 2022 год</w:t>
      </w:r>
      <w:r w:rsidRPr="00010CFE">
        <w:rPr>
          <w:rFonts w:ascii="Times New Roman" w:eastAsia="Times New Roman" w:hAnsi="Times New Roman" w:cs="Times New Roman"/>
          <w:color w:val="000000" w:themeColor="text1"/>
          <w:spacing w:val="-1"/>
          <w:sz w:val="24"/>
          <w:szCs w:val="24"/>
          <w:shd w:val="clear" w:color="auto" w:fill="FFFFFF"/>
        </w:rPr>
        <w:t xml:space="preserve"> не предусмотрено.</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5" w:name="_Toc134621592"/>
      <w:r w:rsidRPr="00010CFE">
        <w:rPr>
          <w:rFonts w:ascii="Times New Roman" w:eastAsia="Times New Roman" w:hAnsi="Times New Roman" w:cs="Times New Roman"/>
          <w:b/>
          <w:bCs/>
          <w:color w:val="000000" w:themeColor="text1"/>
          <w:sz w:val="24"/>
          <w:szCs w:val="24"/>
          <w:shd w:val="clear" w:color="auto" w:fill="FFFFFF"/>
          <w:lang w:eastAsia="ru-RU"/>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25"/>
    </w:p>
    <w:p w:rsidR="009C0806" w:rsidRPr="00010CFE"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hd w:val="clear" w:color="auto" w:fill="FFFFFF"/>
        </w:rPr>
      </w:pPr>
      <w:r w:rsidRPr="00010CFE">
        <w:rPr>
          <w:rFonts w:ascii="Times New Roman" w:eastAsia="Calibri" w:hAnsi="Times New Roman" w:cs="Times New Roman"/>
          <w:color w:val="000000" w:themeColor="text1"/>
          <w:sz w:val="24"/>
          <w:shd w:val="clear" w:color="auto" w:fill="FFFFFF"/>
        </w:rPr>
        <w:t xml:space="preserve">Изменение температурного графика отпуска тепловой энергии для каждого источника тепловой энергии не планируется. Оценка затраты при изменении температурного графика не актуальна. Группы источников тепловой энергии в системе теплоснабжения </w:t>
      </w:r>
      <w:r w:rsidR="00636109" w:rsidRPr="00010CFE">
        <w:rPr>
          <w:rFonts w:ascii="Times New Roman" w:eastAsia="Calibri" w:hAnsi="Times New Roman" w:cs="Times New Roman"/>
          <w:color w:val="000000" w:themeColor="text1"/>
          <w:sz w:val="24"/>
          <w:shd w:val="clear" w:color="auto" w:fill="FFFFFF"/>
        </w:rPr>
        <w:t>Соузгинского сельского поселения</w:t>
      </w:r>
      <w:r w:rsidRPr="00010CFE">
        <w:rPr>
          <w:rFonts w:ascii="Times New Roman" w:eastAsia="Calibri" w:hAnsi="Times New Roman" w:cs="Times New Roman"/>
          <w:color w:val="000000" w:themeColor="text1"/>
          <w:sz w:val="24"/>
          <w:shd w:val="clear" w:color="auto" w:fill="FFFFFF"/>
        </w:rPr>
        <w:t xml:space="preserve">, работающей на общую тепловую сеть не организованы. </w:t>
      </w:r>
    </w:p>
    <w:p w:rsidR="00BB0B21" w:rsidRPr="00010CFE" w:rsidRDefault="00711AB2" w:rsidP="00711AB2">
      <w:pPr>
        <w:widowControl w:val="0"/>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kern w:val="28"/>
          <w:sz w:val="24"/>
          <w:szCs w:val="20"/>
          <w:lang w:eastAsia="ru-RU"/>
        </w:rPr>
        <w:t xml:space="preserve">Расчетным и фактическим температурным графиком отпуска тепловой энергии потребителям от </w:t>
      </w:r>
      <w:r w:rsidR="00343C95" w:rsidRPr="00010CFE">
        <w:rPr>
          <w:rFonts w:ascii="Times New Roman" w:eastAsia="Times New Roman" w:hAnsi="Times New Roman" w:cs="Times New Roman"/>
          <w:color w:val="000000" w:themeColor="text1"/>
          <w:kern w:val="28"/>
          <w:sz w:val="24"/>
          <w:szCs w:val="20"/>
          <w:lang w:eastAsia="ru-RU"/>
        </w:rPr>
        <w:t>котельной</w:t>
      </w:r>
      <w:r w:rsidRPr="00010CFE">
        <w:rPr>
          <w:rFonts w:ascii="Times New Roman" w:eastAsia="Times New Roman" w:hAnsi="Times New Roman" w:cs="Times New Roman"/>
          <w:color w:val="000000" w:themeColor="text1"/>
          <w:kern w:val="28"/>
          <w:sz w:val="24"/>
          <w:szCs w:val="20"/>
          <w:lang w:eastAsia="ru-RU"/>
        </w:rPr>
        <w:t xml:space="preserve"> Соузгинского сельского </w:t>
      </w:r>
      <w:r w:rsidR="008956F5" w:rsidRPr="00010CFE">
        <w:rPr>
          <w:rFonts w:ascii="Times New Roman" w:eastAsia="Times New Roman" w:hAnsi="Times New Roman" w:cs="Times New Roman"/>
          <w:color w:val="000000" w:themeColor="text1"/>
          <w:kern w:val="28"/>
          <w:sz w:val="24"/>
          <w:szCs w:val="20"/>
          <w:lang w:eastAsia="ru-RU"/>
        </w:rPr>
        <w:t>поселе</w:t>
      </w:r>
      <w:r w:rsidRPr="00010CFE">
        <w:rPr>
          <w:rFonts w:ascii="Times New Roman" w:eastAsia="Times New Roman" w:hAnsi="Times New Roman" w:cs="Times New Roman"/>
          <w:color w:val="000000" w:themeColor="text1"/>
          <w:kern w:val="28"/>
          <w:sz w:val="24"/>
          <w:szCs w:val="20"/>
          <w:lang w:eastAsia="ru-RU"/>
        </w:rPr>
        <w:t>ния является температурный график – 78/62 ℃</w:t>
      </w:r>
      <w:r w:rsidR="00BB0B21" w:rsidRPr="00010CFE">
        <w:rPr>
          <w:rFonts w:ascii="Times New Roman" w:eastAsiaTheme="minorEastAsia" w:hAnsi="Times New Roman" w:cs="Times New Roman"/>
          <w:color w:val="000000" w:themeColor="text1"/>
          <w:sz w:val="24"/>
          <w:szCs w:val="24"/>
          <w:shd w:val="clear" w:color="auto" w:fill="FFFFFF"/>
          <w:lang w:eastAsia="ru-RU"/>
        </w:rPr>
        <w:t>.</w:t>
      </w:r>
    </w:p>
    <w:p w:rsidR="007C7284" w:rsidRPr="00010CFE" w:rsidRDefault="007C7284" w:rsidP="00711AB2">
      <w:pPr>
        <w:widowControl w:val="0"/>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010CFE">
        <w:rPr>
          <w:rFonts w:ascii="Times New Roman" w:eastAsiaTheme="minorEastAsia" w:hAnsi="Times New Roman" w:cs="Times New Roman"/>
          <w:color w:val="000000" w:themeColor="text1"/>
          <w:sz w:val="24"/>
          <w:szCs w:val="24"/>
          <w:shd w:val="clear" w:color="auto" w:fill="FFFFFF"/>
          <w:lang w:eastAsia="ru-RU"/>
        </w:rPr>
        <w:t xml:space="preserve">Графики изменения температур теплоносителя для </w:t>
      </w:r>
      <w:r w:rsidR="00343C95" w:rsidRPr="00010CFE">
        <w:rPr>
          <w:rFonts w:ascii="Times New Roman" w:hAnsi="Times New Roman" w:cs="Times New Roman"/>
          <w:color w:val="000000" w:themeColor="text1"/>
          <w:sz w:val="24"/>
          <w:szCs w:val="24"/>
        </w:rPr>
        <w:t>котельной</w:t>
      </w:r>
      <w:r w:rsidRPr="00010CFE">
        <w:rPr>
          <w:rFonts w:ascii="Times New Roman" w:eastAsiaTheme="minorEastAsia" w:hAnsi="Times New Roman" w:cs="Times New Roman"/>
          <w:color w:val="000000" w:themeColor="text1"/>
          <w:sz w:val="24"/>
          <w:szCs w:val="24"/>
          <w:shd w:val="clear" w:color="auto" w:fill="FFFFFF"/>
          <w:lang w:eastAsia="ru-RU"/>
        </w:rPr>
        <w:t>в зависимости от температур наружного воздуха по температурному графику представлены на Рисунк</w:t>
      </w:r>
      <w:r w:rsidR="00BB0B21" w:rsidRPr="00010CFE">
        <w:rPr>
          <w:rFonts w:ascii="Times New Roman" w:eastAsiaTheme="minorEastAsia" w:hAnsi="Times New Roman" w:cs="Times New Roman"/>
          <w:color w:val="000000" w:themeColor="text1"/>
          <w:sz w:val="24"/>
          <w:szCs w:val="24"/>
          <w:shd w:val="clear" w:color="auto" w:fill="FFFFFF"/>
          <w:lang w:eastAsia="ru-RU"/>
        </w:rPr>
        <w:t xml:space="preserve">е 1 </w:t>
      </w:r>
      <w:r w:rsidRPr="00010CFE">
        <w:rPr>
          <w:rFonts w:ascii="Times New Roman" w:eastAsiaTheme="minorEastAsia" w:hAnsi="Times New Roman" w:cs="Times New Roman"/>
          <w:color w:val="000000" w:themeColor="text1"/>
          <w:sz w:val="24"/>
          <w:szCs w:val="24"/>
          <w:shd w:val="clear" w:color="auto" w:fill="FFFFFF"/>
          <w:lang w:eastAsia="ru-RU"/>
        </w:rPr>
        <w:t xml:space="preserve">части 2 </w:t>
      </w:r>
      <w:r w:rsidR="00F16CA5" w:rsidRPr="00010CFE">
        <w:rPr>
          <w:rFonts w:ascii="Times New Roman" w:eastAsiaTheme="minorEastAsia" w:hAnsi="Times New Roman" w:cs="Times New Roman"/>
          <w:color w:val="000000" w:themeColor="text1"/>
          <w:sz w:val="24"/>
          <w:szCs w:val="24"/>
          <w:shd w:val="clear" w:color="auto" w:fill="FFFFFF"/>
          <w:lang w:eastAsia="ru-RU"/>
        </w:rPr>
        <w:t>главы 1 Обосновывающих материалов</w:t>
      </w:r>
      <w:r w:rsidRPr="00010CFE">
        <w:rPr>
          <w:rFonts w:ascii="Times New Roman" w:eastAsiaTheme="minorEastAsia" w:hAnsi="Times New Roman" w:cs="Times New Roman"/>
          <w:color w:val="000000" w:themeColor="text1"/>
          <w:sz w:val="24"/>
          <w:szCs w:val="24"/>
          <w:shd w:val="clear" w:color="auto" w:fill="FFFFFF"/>
          <w:lang w:eastAsia="ru-RU"/>
        </w:rPr>
        <w:t>.</w:t>
      </w:r>
    </w:p>
    <w:p w:rsidR="00544709" w:rsidRPr="00010CFE" w:rsidRDefault="007C7284" w:rsidP="00BB0B21">
      <w:pPr>
        <w:tabs>
          <w:tab w:val="left" w:pos="0"/>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Объем отпуска тепловой энергии котельной</w:t>
      </w:r>
      <w:r w:rsidR="00BB0B21" w:rsidRPr="00010CFE">
        <w:rPr>
          <w:rFonts w:ascii="Times New Roman" w:eastAsia="Calibri" w:hAnsi="Times New Roman" w:cs="Times New Roman"/>
          <w:color w:val="000000" w:themeColor="text1"/>
          <w:sz w:val="24"/>
          <w:szCs w:val="24"/>
        </w:rPr>
        <w:t xml:space="preserve"> №6</w:t>
      </w:r>
      <w:r w:rsidRPr="00010CFE">
        <w:rPr>
          <w:rFonts w:ascii="Times New Roman" w:eastAsia="Calibri" w:hAnsi="Times New Roman" w:cs="Times New Roman"/>
          <w:color w:val="000000" w:themeColor="text1"/>
          <w:sz w:val="24"/>
          <w:szCs w:val="24"/>
        </w:rPr>
        <w:t xml:space="preserve"> представлен на Рисунк</w:t>
      </w:r>
      <w:r w:rsidR="00BB0B21" w:rsidRPr="00010CFE">
        <w:rPr>
          <w:rFonts w:ascii="Times New Roman" w:eastAsia="Calibri" w:hAnsi="Times New Roman" w:cs="Times New Roman"/>
          <w:color w:val="000000" w:themeColor="text1"/>
          <w:sz w:val="24"/>
          <w:szCs w:val="24"/>
        </w:rPr>
        <w:t>е 2.</w:t>
      </w:r>
    </w:p>
    <w:p w:rsidR="009C0806" w:rsidRPr="00010CFE" w:rsidRDefault="009C0806"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Рисунок 2</w:t>
      </w:r>
    </w:p>
    <w:p w:rsidR="0039079C" w:rsidRPr="00010CFE" w:rsidRDefault="0039079C"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p>
    <w:p w:rsidR="009C0806" w:rsidRPr="00010CFE" w:rsidRDefault="00F57DE1" w:rsidP="009C0806">
      <w:pPr>
        <w:spacing w:after="0" w:line="240" w:lineRule="auto"/>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hAnsi="Times New Roman" w:cs="Times New Roman"/>
          <w:noProof/>
          <w:lang w:eastAsia="ru-RU"/>
        </w:rPr>
        <w:drawing>
          <wp:inline distT="0" distB="0" distL="0" distR="0">
            <wp:extent cx="6299835" cy="2766332"/>
            <wp:effectExtent l="19050" t="0" r="24765"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544709" w:rsidRPr="00010CFE" w:rsidRDefault="00544709" w:rsidP="009C0806">
      <w:pPr>
        <w:widowControl w:val="0"/>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p>
    <w:p w:rsidR="009C0806" w:rsidRPr="00010CFE" w:rsidRDefault="009C0806" w:rsidP="009C0806">
      <w:pPr>
        <w:spacing w:before="6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Расчет отпуска тепловой энергии </w:t>
      </w:r>
      <w:r w:rsidR="0097444B" w:rsidRPr="00010CFE">
        <w:rPr>
          <w:rFonts w:ascii="Times New Roman" w:eastAsia="Times New Roman" w:hAnsi="Times New Roman" w:cs="Times New Roman"/>
          <w:color w:val="000000" w:themeColor="text1"/>
          <w:sz w:val="24"/>
          <w:szCs w:val="24"/>
          <w:lang w:eastAsia="ru-RU"/>
        </w:rPr>
        <w:t>котельной №6</w:t>
      </w:r>
      <w:r w:rsidRPr="00010CFE">
        <w:rPr>
          <w:rFonts w:ascii="Times New Roman" w:eastAsia="Calibri" w:hAnsi="Times New Roman" w:cs="Times New Roman"/>
          <w:color w:val="000000" w:themeColor="text1"/>
          <w:sz w:val="24"/>
          <w:szCs w:val="24"/>
        </w:rPr>
        <w:t xml:space="preserve"> в тепловые сети </w:t>
      </w:r>
      <w:r w:rsidRPr="00010CFE">
        <w:rPr>
          <w:rFonts w:ascii="Times New Roman" w:eastAsia="Times New Roman" w:hAnsi="Times New Roman" w:cs="Times New Roman"/>
          <w:color w:val="000000" w:themeColor="text1"/>
          <w:sz w:val="24"/>
          <w:szCs w:val="24"/>
          <w:shd w:val="clear" w:color="auto" w:fill="FFFFFF"/>
          <w:lang w:eastAsia="ru-RU"/>
        </w:rPr>
        <w:t>в т</w:t>
      </w:r>
      <w:r w:rsidR="0055218A" w:rsidRPr="00010CFE">
        <w:rPr>
          <w:rFonts w:ascii="Times New Roman" w:eastAsia="Times New Roman" w:hAnsi="Times New Roman" w:cs="Times New Roman"/>
          <w:color w:val="000000" w:themeColor="text1"/>
          <w:sz w:val="24"/>
          <w:szCs w:val="24"/>
          <w:shd w:val="clear" w:color="auto" w:fill="FFFFFF"/>
          <w:lang w:eastAsia="ru-RU"/>
        </w:rPr>
        <w:t xml:space="preserve">ечение </w:t>
      </w:r>
      <w:r w:rsidR="0097444B" w:rsidRPr="00010CFE">
        <w:rPr>
          <w:rFonts w:ascii="Times New Roman" w:eastAsia="Times New Roman" w:hAnsi="Times New Roman" w:cs="Times New Roman"/>
          <w:color w:val="000000" w:themeColor="text1"/>
          <w:sz w:val="24"/>
          <w:szCs w:val="24"/>
          <w:shd w:val="clear" w:color="auto" w:fill="FFFFFF"/>
          <w:lang w:eastAsia="ru-RU"/>
        </w:rPr>
        <w:t>отчетного (базового)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года при температурном графике </w:t>
      </w:r>
      <w:r w:rsidR="0097444B" w:rsidRPr="00010CFE">
        <w:rPr>
          <w:rFonts w:ascii="Times New Roman" w:eastAsia="Times New Roman" w:hAnsi="Times New Roman" w:cs="Times New Roman"/>
          <w:color w:val="000000" w:themeColor="text1"/>
          <w:kern w:val="28"/>
          <w:sz w:val="24"/>
          <w:szCs w:val="20"/>
          <w:lang w:eastAsia="ru-RU"/>
        </w:rPr>
        <w:t>78/62 °С</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 в Таблице 1</w:t>
      </w:r>
      <w:r w:rsidR="000320D3" w:rsidRPr="00010CFE">
        <w:rPr>
          <w:rFonts w:ascii="Times New Roman" w:eastAsia="Times New Roman" w:hAnsi="Times New Roman" w:cs="Times New Roman"/>
          <w:color w:val="000000" w:themeColor="text1"/>
          <w:sz w:val="24"/>
          <w:szCs w:val="24"/>
          <w:shd w:val="clear" w:color="auto" w:fill="FFFFFF"/>
          <w:lang w:eastAsia="ru-RU"/>
        </w:rPr>
        <w:t>6</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spacing w:after="0" w:line="240" w:lineRule="auto"/>
        <w:ind w:right="-2"/>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1</w:t>
      </w:r>
      <w:r w:rsidR="000320D3" w:rsidRPr="00010CFE">
        <w:rPr>
          <w:rFonts w:ascii="Times New Roman" w:eastAsia="Times New Roman" w:hAnsi="Times New Roman" w:cs="Times New Roman"/>
          <w:color w:val="000000" w:themeColor="text1"/>
          <w:sz w:val="24"/>
          <w:szCs w:val="24"/>
          <w:shd w:val="clear" w:color="auto" w:fill="FFFFFF"/>
          <w:lang w:eastAsia="ru-RU"/>
        </w:rPr>
        <w:t>6</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Расчет отпуска тепловой энергии </w:t>
      </w:r>
      <w:r w:rsidR="0097444B" w:rsidRPr="00010CFE">
        <w:rPr>
          <w:rFonts w:ascii="Times New Roman" w:eastAsia="Times New Roman" w:hAnsi="Times New Roman" w:cs="Times New Roman"/>
          <w:color w:val="000000" w:themeColor="text1"/>
          <w:sz w:val="24"/>
          <w:szCs w:val="24"/>
          <w:lang w:eastAsia="ru-RU"/>
        </w:rPr>
        <w:t>котельной №6</w:t>
      </w:r>
      <w:r w:rsidRPr="00010CFE">
        <w:rPr>
          <w:rFonts w:ascii="Times New Roman" w:eastAsia="Calibri" w:hAnsi="Times New Roman" w:cs="Times New Roman"/>
          <w:color w:val="000000" w:themeColor="text1"/>
          <w:sz w:val="24"/>
          <w:szCs w:val="24"/>
        </w:rPr>
        <w:t xml:space="preserve"> в тепловые сети </w:t>
      </w:r>
      <w:r w:rsidRPr="00010CFE">
        <w:rPr>
          <w:rFonts w:ascii="Times New Roman" w:eastAsia="Times New Roman" w:hAnsi="Times New Roman" w:cs="Times New Roman"/>
          <w:color w:val="000000" w:themeColor="text1"/>
          <w:sz w:val="24"/>
          <w:szCs w:val="24"/>
          <w:shd w:val="clear" w:color="auto" w:fill="FFFFFF"/>
          <w:lang w:eastAsia="ru-RU"/>
        </w:rPr>
        <w:t xml:space="preserve">в течение </w:t>
      </w:r>
      <w:r w:rsidR="0097444B" w:rsidRPr="00010CFE">
        <w:rPr>
          <w:rFonts w:ascii="Times New Roman" w:eastAsia="Times New Roman" w:hAnsi="Times New Roman" w:cs="Times New Roman"/>
          <w:color w:val="000000" w:themeColor="text1"/>
          <w:sz w:val="24"/>
          <w:szCs w:val="24"/>
          <w:shd w:val="clear" w:color="auto" w:fill="FFFFFF"/>
          <w:lang w:eastAsia="ru-RU"/>
        </w:rPr>
        <w:t>отчетного (базового)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года при температурном графике </w:t>
      </w:r>
      <w:r w:rsidR="0097444B" w:rsidRPr="00010CFE">
        <w:rPr>
          <w:rFonts w:ascii="Times New Roman" w:eastAsia="Times New Roman" w:hAnsi="Times New Roman" w:cs="Times New Roman"/>
          <w:color w:val="000000" w:themeColor="text1"/>
          <w:sz w:val="24"/>
          <w:szCs w:val="24"/>
          <w:shd w:val="clear" w:color="auto" w:fill="FFFFFF"/>
          <w:lang w:eastAsia="ru-RU"/>
        </w:rPr>
        <w:t xml:space="preserve">78/62 </w:t>
      </w:r>
      <w:r w:rsidRPr="00010CFE">
        <w:rPr>
          <w:rFonts w:ascii="Times New Roman" w:eastAsia="Times New Roman" w:hAnsi="Times New Roman" w:cs="Times New Roman"/>
          <w:color w:val="000000" w:themeColor="text1"/>
          <w:sz w:val="24"/>
          <w:szCs w:val="24"/>
          <w:shd w:val="clear" w:color="auto" w:fill="FFFFFF"/>
          <w:lang w:eastAsia="ru-RU"/>
        </w:rPr>
        <w:t>°С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76"/>
        <w:gridCol w:w="676"/>
        <w:gridCol w:w="674"/>
        <w:gridCol w:w="674"/>
        <w:gridCol w:w="674"/>
        <w:gridCol w:w="674"/>
        <w:gridCol w:w="674"/>
        <w:gridCol w:w="674"/>
        <w:gridCol w:w="674"/>
        <w:gridCol w:w="675"/>
        <w:gridCol w:w="675"/>
        <w:gridCol w:w="675"/>
        <w:gridCol w:w="675"/>
        <w:gridCol w:w="650"/>
      </w:tblGrid>
      <w:tr w:rsidR="009C0806" w:rsidRPr="00010CFE" w:rsidTr="00F57DE1">
        <w:tc>
          <w:tcPr>
            <w:tcW w:w="71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b/>
                <w:color w:val="000000" w:themeColor="text1"/>
                <w:sz w:val="24"/>
                <w:shd w:val="clear" w:color="auto" w:fill="FFFFFF"/>
                <w:lang w:eastAsia="ru-RU"/>
              </w:rPr>
            </w:pPr>
            <w:r w:rsidRPr="00010CFE">
              <w:rPr>
                <w:rFonts w:ascii="Times New Roman" w:eastAsia="Times New Roman" w:hAnsi="Times New Roman" w:cs="Times New Roman"/>
                <w:b/>
                <w:color w:val="000000" w:themeColor="text1"/>
                <w:sz w:val="24"/>
                <w:shd w:val="clear" w:color="auto" w:fill="FFFFFF"/>
                <w:lang w:eastAsia="ru-RU"/>
              </w:rPr>
              <w:t>Наименование параметра</w:t>
            </w:r>
          </w:p>
        </w:tc>
        <w:tc>
          <w:tcPr>
            <w:tcW w:w="4288" w:type="pct"/>
            <w:gridSpan w:val="13"/>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b/>
                <w:color w:val="000000" w:themeColor="text1"/>
                <w:sz w:val="24"/>
                <w:shd w:val="clear" w:color="auto" w:fill="FFFFFF"/>
                <w:lang w:eastAsia="ru-RU"/>
              </w:rPr>
            </w:pPr>
            <w:r w:rsidRPr="00010CFE">
              <w:rPr>
                <w:rFonts w:ascii="Times New Roman" w:eastAsia="Times New Roman" w:hAnsi="Times New Roman" w:cs="Times New Roman"/>
                <w:b/>
                <w:color w:val="000000" w:themeColor="text1"/>
                <w:sz w:val="24"/>
                <w:shd w:val="clear" w:color="auto" w:fill="FFFFFF"/>
                <w:lang w:eastAsia="ru-RU"/>
              </w:rPr>
              <w:t xml:space="preserve">Значение параметра в течение </w:t>
            </w:r>
            <w:r w:rsidR="0097444B" w:rsidRPr="00010CFE">
              <w:rPr>
                <w:rFonts w:ascii="Times New Roman" w:eastAsia="Times New Roman" w:hAnsi="Times New Roman" w:cs="Times New Roman"/>
                <w:b/>
                <w:color w:val="000000" w:themeColor="text1"/>
                <w:sz w:val="24"/>
                <w:shd w:val="clear" w:color="auto" w:fill="FFFFFF"/>
                <w:lang w:eastAsia="ru-RU"/>
              </w:rPr>
              <w:t>отчетного (базового) 2022</w:t>
            </w:r>
            <w:r w:rsidRPr="00010CFE">
              <w:rPr>
                <w:rFonts w:ascii="Times New Roman" w:eastAsia="Times New Roman" w:hAnsi="Times New Roman" w:cs="Times New Roman"/>
                <w:b/>
                <w:color w:val="000000" w:themeColor="text1"/>
                <w:sz w:val="24"/>
                <w:shd w:val="clear" w:color="auto" w:fill="FFFFFF"/>
                <w:lang w:eastAsia="ru-RU"/>
              </w:rPr>
              <w:t xml:space="preserve"> года</w:t>
            </w:r>
          </w:p>
        </w:tc>
      </w:tr>
      <w:tr w:rsidR="009C0806" w:rsidRPr="00010CFE" w:rsidTr="00F57DE1">
        <w:tc>
          <w:tcPr>
            <w:tcW w:w="71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010CFE">
              <w:rPr>
                <w:rFonts w:ascii="Times New Roman" w:eastAsia="Times New Roman" w:hAnsi="Times New Roman" w:cs="Times New Roman"/>
                <w:color w:val="000000" w:themeColor="text1"/>
                <w:sz w:val="24"/>
                <w:shd w:val="clear" w:color="auto" w:fill="FFFFFF"/>
                <w:lang w:eastAsia="ru-RU"/>
              </w:rPr>
              <w:t>Месяц</w:t>
            </w:r>
          </w:p>
        </w:tc>
        <w:tc>
          <w:tcPr>
            <w:tcW w:w="333"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III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IV</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V</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VI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VII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VIII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IX</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X</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XI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XII</w:t>
            </w:r>
          </w:p>
        </w:tc>
        <w:tc>
          <w:tcPr>
            <w:tcW w:w="302" w:type="pct"/>
            <w:vAlign w:val="center"/>
          </w:tcPr>
          <w:p w:rsidR="009C0806" w:rsidRPr="00010CFE" w:rsidRDefault="00F57DE1"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010CFE">
              <w:rPr>
                <w:rFonts w:ascii="Times New Roman" w:eastAsia="Times New Roman" w:hAnsi="Times New Roman" w:cs="Times New Roman"/>
                <w:color w:val="000000" w:themeColor="text1"/>
                <w:sz w:val="24"/>
                <w:lang w:eastAsia="ru-RU"/>
              </w:rPr>
              <w:t>2022</w:t>
            </w:r>
          </w:p>
        </w:tc>
      </w:tr>
      <w:tr w:rsidR="00F57DE1" w:rsidRPr="00010CFE" w:rsidTr="00F57DE1">
        <w:tc>
          <w:tcPr>
            <w:tcW w:w="712" w:type="pct"/>
            <w:vAlign w:val="center"/>
          </w:tcPr>
          <w:p w:rsidR="00F57DE1" w:rsidRPr="00010CFE" w:rsidRDefault="00F57DE1"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010CFE">
              <w:rPr>
                <w:rFonts w:ascii="Times New Roman" w:eastAsia="Times New Roman" w:hAnsi="Times New Roman" w:cs="Times New Roman"/>
                <w:color w:val="000000" w:themeColor="text1"/>
                <w:sz w:val="24"/>
                <w:shd w:val="clear" w:color="auto" w:fill="FFFFFF"/>
                <w:lang w:eastAsia="ru-RU"/>
              </w:rPr>
              <w:t xml:space="preserve">Среднемесячная </w:t>
            </w:r>
            <w:r w:rsidRPr="00010CFE">
              <w:rPr>
                <w:rFonts w:ascii="Times New Roman" w:eastAsia="Times New Roman" w:hAnsi="Times New Roman" w:cs="Times New Roman"/>
                <w:color w:val="000000" w:themeColor="text1"/>
                <w:sz w:val="24"/>
                <w:shd w:val="clear" w:color="auto" w:fill="FFFFFF"/>
                <w:lang w:eastAsia="ru-RU"/>
              </w:rPr>
              <w:lastRenderedPageBreak/>
              <w:t>температура воздуха, °С</w:t>
            </w:r>
          </w:p>
        </w:tc>
        <w:tc>
          <w:tcPr>
            <w:tcW w:w="333"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lastRenderedPageBreak/>
              <w:t>-13</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-11</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-5</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4</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12</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17</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20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18</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11</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4</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-5</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-11</w:t>
            </w:r>
          </w:p>
        </w:tc>
        <w:tc>
          <w:tcPr>
            <w:tcW w:w="30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3,42</w:t>
            </w:r>
          </w:p>
        </w:tc>
      </w:tr>
      <w:tr w:rsidR="00F57DE1" w:rsidRPr="00010CFE" w:rsidTr="00F57DE1">
        <w:trPr>
          <w:trHeight w:val="766"/>
        </w:trPr>
        <w:tc>
          <w:tcPr>
            <w:tcW w:w="712" w:type="pct"/>
            <w:vAlign w:val="center"/>
          </w:tcPr>
          <w:p w:rsidR="00F57DE1" w:rsidRPr="00010CFE" w:rsidRDefault="00F57DE1"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010CFE">
              <w:rPr>
                <w:rFonts w:ascii="Times New Roman" w:eastAsia="Times New Roman" w:hAnsi="Times New Roman" w:cs="Times New Roman"/>
                <w:color w:val="000000" w:themeColor="text1"/>
                <w:sz w:val="24"/>
                <w:shd w:val="clear" w:color="auto" w:fill="FFFFFF"/>
                <w:lang w:eastAsia="ru-RU"/>
              </w:rPr>
              <w:lastRenderedPageBreak/>
              <w:t>Объем отпуска тепловой энергии в тепловые сети, Гкал</w:t>
            </w:r>
          </w:p>
        </w:tc>
        <w:tc>
          <w:tcPr>
            <w:tcW w:w="333"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196,37</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187,51</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124,80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64,06</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55,28</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0,00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0,00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0,00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42,60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58,69</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122,12</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180,59</w:t>
            </w:r>
          </w:p>
        </w:tc>
        <w:tc>
          <w:tcPr>
            <w:tcW w:w="30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1031,4</w:t>
            </w:r>
          </w:p>
        </w:tc>
      </w:tr>
    </w:tbl>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6" w:name="_Toc134621593"/>
      <w:r w:rsidRPr="00010CFE">
        <w:rPr>
          <w:rFonts w:ascii="Times New Roman" w:eastAsia="Times New Roman" w:hAnsi="Times New Roman" w:cs="Times New Roman"/>
          <w:b/>
          <w:bCs/>
          <w:color w:val="000000" w:themeColor="text1"/>
          <w:sz w:val="24"/>
          <w:szCs w:val="24"/>
          <w:lang w:eastAsia="ru-RU"/>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26"/>
    </w:p>
    <w:p w:rsidR="008956F5" w:rsidRPr="00010CFE" w:rsidRDefault="008956F5" w:rsidP="008956F5">
      <w:pPr>
        <w:widowControl w:val="0"/>
        <w:tabs>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Проектом схемы предусматривается: </w:t>
      </w:r>
    </w:p>
    <w:p w:rsidR="009C0806" w:rsidRPr="00010CFE" w:rsidRDefault="008956F5" w:rsidP="008956F5">
      <w:pPr>
        <w:widowControl w:val="0"/>
        <w:tabs>
          <w:tab w:val="right" w:leader="dot" w:pos="9923"/>
        </w:tabs>
        <w:spacing w:after="120" w:line="240" w:lineRule="auto"/>
        <w:ind w:firstLine="709"/>
        <w:jc w:val="both"/>
        <w:rPr>
          <w:rFonts w:ascii="Times New Roman" w:eastAsia="Times New Roman" w:hAnsi="Times New Roman" w:cs="Times New Roman"/>
          <w:b/>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Строительство новой газовой блочно-модульной котельной мощностью 1,5 МВт в с. Соузга.</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7" w:name="_Toc134621594"/>
      <w:r w:rsidRPr="00010CFE">
        <w:rPr>
          <w:rFonts w:ascii="Times New Roman" w:eastAsia="Times New Roman" w:hAnsi="Times New Roman" w:cs="Times New Roman"/>
          <w:b/>
          <w:bCs/>
          <w:color w:val="000000" w:themeColor="text1"/>
          <w:sz w:val="24"/>
          <w:szCs w:val="24"/>
          <w:lang w:eastAsia="ru-RU"/>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27"/>
    </w:p>
    <w:p w:rsidR="009334BE" w:rsidRPr="00010CFE" w:rsidRDefault="009C0806" w:rsidP="009C0806">
      <w:pPr>
        <w:spacing w:after="200" w:line="276"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Ввод новых источников тепловой энергии и реконструкция сущест</w:t>
      </w:r>
      <w:r w:rsidR="00F54FA2" w:rsidRPr="00010CFE">
        <w:rPr>
          <w:rFonts w:ascii="Times New Roman" w:eastAsia="Times New Roman" w:hAnsi="Times New Roman" w:cs="Times New Roman"/>
          <w:color w:val="000000" w:themeColor="text1"/>
          <w:sz w:val="24"/>
          <w:szCs w:val="24"/>
          <w:shd w:val="clear" w:color="auto" w:fill="FFFFFF"/>
          <w:lang w:eastAsia="ru-RU"/>
        </w:rPr>
        <w:t>вующей</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с использованием возобновляемых источников энергии и местных видов топлива на перспективу не прогнозируется.</w:t>
      </w:r>
    </w:p>
    <w:p w:rsidR="009C0806" w:rsidRPr="00010CFE" w:rsidRDefault="009C0806" w:rsidP="009C0806">
      <w:pPr>
        <w:spacing w:after="200" w:line="276" w:lineRule="auto"/>
        <w:ind w:firstLine="709"/>
        <w:jc w:val="both"/>
        <w:rPr>
          <w:rFonts w:ascii="Times New Roman" w:eastAsia="Calibri" w:hAnsi="Times New Roman" w:cs="Times New Roman"/>
          <w:b/>
          <w:color w:val="000000" w:themeColor="text1"/>
          <w:sz w:val="24"/>
          <w:szCs w:val="24"/>
        </w:rPr>
      </w:pPr>
      <w:r w:rsidRPr="00010CFE">
        <w:rPr>
          <w:rFonts w:ascii="Times New Roman" w:eastAsia="Calibri" w:hAnsi="Times New Roman" w:cs="Times New Roman"/>
          <w:b/>
          <w:color w:val="000000" w:themeColor="text1"/>
          <w:sz w:val="24"/>
          <w:szCs w:val="24"/>
        </w:rPr>
        <w:br w:type="page"/>
      </w:r>
    </w:p>
    <w:p w:rsidR="009C0806" w:rsidRPr="00010CFE"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28" w:name="_Toc134621595"/>
      <w:r w:rsidRPr="00010CFE">
        <w:rPr>
          <w:rFonts w:ascii="Times New Roman" w:eastAsia="Times New Roman" w:hAnsi="Times New Roman" w:cs="Times New Roman"/>
          <w:b/>
          <w:bCs/>
          <w:caps/>
          <w:color w:val="000000" w:themeColor="text1"/>
          <w:sz w:val="24"/>
          <w:szCs w:val="26"/>
          <w:lang w:eastAsia="ru-RU"/>
        </w:rPr>
        <w:lastRenderedPageBreak/>
        <w:t>РАЗДЕЛ 6. ПРЕДЛОЖЕНИЯ ПО СТРОИТЕЛЬСТВУ, РЕКОНСТРУКЦИИ И МОДЕРНИЗЦАИИ ТЕПЛОВЫХ СЕТЕЙ</w:t>
      </w:r>
      <w:bookmarkEnd w:id="28"/>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9" w:name="_Toc134621596"/>
      <w:r w:rsidRPr="00010CFE">
        <w:rPr>
          <w:rFonts w:ascii="Times New Roman" w:eastAsia="Times New Roman" w:hAnsi="Times New Roman" w:cs="Times New Roman"/>
          <w:b/>
          <w:bCs/>
          <w:color w:val="000000" w:themeColor="text1"/>
          <w:sz w:val="24"/>
          <w:szCs w:val="24"/>
          <w:lang w:eastAsia="ru-RU"/>
        </w:rPr>
        <w:t>6.1. Предложения по строительству, реконструкции 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29"/>
    </w:p>
    <w:p w:rsidR="009C0806" w:rsidRPr="00010CFE" w:rsidRDefault="00D4622E" w:rsidP="009C0806">
      <w:pPr>
        <w:tabs>
          <w:tab w:val="left" w:pos="567"/>
          <w:tab w:val="left" w:pos="1276"/>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К</w:t>
      </w:r>
      <w:r w:rsidR="009C0806" w:rsidRPr="00010CFE">
        <w:rPr>
          <w:rFonts w:ascii="Times New Roman" w:eastAsia="Calibri" w:hAnsi="Times New Roman" w:cs="Times New Roman"/>
          <w:color w:val="000000" w:themeColor="text1"/>
          <w:sz w:val="24"/>
          <w:szCs w:val="24"/>
        </w:rPr>
        <w:t>отельн</w:t>
      </w:r>
      <w:r w:rsidR="008956F5" w:rsidRPr="00010CFE">
        <w:rPr>
          <w:rFonts w:ascii="Times New Roman" w:eastAsia="Calibri" w:hAnsi="Times New Roman" w:cs="Times New Roman"/>
          <w:color w:val="000000" w:themeColor="text1"/>
          <w:sz w:val="24"/>
          <w:szCs w:val="24"/>
        </w:rPr>
        <w:t>ая</w:t>
      </w:r>
      <w:r w:rsidR="00636109" w:rsidRPr="00010CFE">
        <w:rPr>
          <w:rFonts w:ascii="Times New Roman" w:eastAsia="Calibri" w:hAnsi="Times New Roman" w:cs="Times New Roman"/>
          <w:color w:val="000000" w:themeColor="text1"/>
          <w:sz w:val="24"/>
          <w:szCs w:val="24"/>
        </w:rPr>
        <w:t>Соузгинского сельского поселения</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год располага</w:t>
      </w:r>
      <w:r w:rsidR="008956F5" w:rsidRPr="00010CFE">
        <w:rPr>
          <w:rFonts w:ascii="Times New Roman" w:eastAsia="Times New Roman" w:hAnsi="Times New Roman" w:cs="Times New Roman"/>
          <w:color w:val="000000" w:themeColor="text1"/>
          <w:sz w:val="24"/>
          <w:szCs w:val="24"/>
          <w:shd w:val="clear" w:color="auto" w:fill="FFFFFF"/>
          <w:lang w:eastAsia="ru-RU"/>
        </w:rPr>
        <w:t>е</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т достаточной тепловой мощностью для удовлетворения потребностей в тепловой энергии подключенных к котельным потребителей тепловой энергии, дефицит располагаемой мощности </w:t>
      </w:r>
      <w:r w:rsidR="00343C95" w:rsidRPr="00010CFE">
        <w:rPr>
          <w:rFonts w:ascii="Times New Roman" w:eastAsia="Times New Roman" w:hAnsi="Times New Roman" w:cs="Times New Roman"/>
          <w:color w:val="000000" w:themeColor="text1"/>
          <w:sz w:val="24"/>
          <w:szCs w:val="24"/>
          <w:shd w:val="clear" w:color="auto" w:fill="FFFFFF"/>
          <w:lang w:eastAsia="ru-RU"/>
        </w:rPr>
        <w:t>котельной</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не наблюдается.</w:t>
      </w:r>
    </w:p>
    <w:p w:rsidR="009C0806" w:rsidRPr="00010CFE" w:rsidRDefault="009C0806" w:rsidP="009C0806">
      <w:pPr>
        <w:tabs>
          <w:tab w:val="left" w:pos="567"/>
          <w:tab w:val="left" w:pos="1276"/>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Pr="00010CFE">
        <w:rPr>
          <w:rFonts w:ascii="Times New Roman" w:eastAsia="Calibri" w:hAnsi="Times New Roman" w:cs="Times New Roman"/>
          <w:color w:val="000000" w:themeColor="text1"/>
          <w:sz w:val="24"/>
          <w:szCs w:val="24"/>
        </w:rPr>
        <w:t>котельн</w:t>
      </w:r>
      <w:r w:rsidR="008956F5"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обеспечивающих перераспределение тепловой нагрузки из зон с дефицитом располагаемой мощности источников тепловой энергии в зоны с резервом располагаемой тепловой мощности источников тепловой энергии не прогнозируется.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0" w:name="_Toc134621597"/>
      <w:r w:rsidRPr="00010CFE">
        <w:rPr>
          <w:rFonts w:ascii="Times New Roman" w:eastAsia="Times New Roman" w:hAnsi="Times New Roman" w:cs="Times New Roman"/>
          <w:b/>
          <w:bCs/>
          <w:color w:val="000000" w:themeColor="text1"/>
          <w:sz w:val="24"/>
          <w:szCs w:val="24"/>
          <w:shd w:val="clear" w:color="auto" w:fill="FFFFFF"/>
          <w:lang w:eastAsia="ru-RU"/>
        </w:rPr>
        <w:t xml:space="preserve">6.2. Предложения по строительству, реконструкции и модернизации тепловых сетей для обеспечения перспективных приростов тепловой нагрузки в осваиваемых районах </w:t>
      </w:r>
      <w:r w:rsidR="00636109"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b/>
          <w:bCs/>
          <w:color w:val="000000" w:themeColor="text1"/>
          <w:sz w:val="24"/>
          <w:szCs w:val="24"/>
          <w:shd w:val="clear" w:color="auto" w:fill="FFFFFF"/>
          <w:lang w:eastAsia="ru-RU"/>
        </w:rPr>
        <w:t xml:space="preserve"> под жилищную, комплексную или производственную застройку</w:t>
      </w:r>
      <w:bookmarkEnd w:id="30"/>
    </w:p>
    <w:p w:rsidR="009334BE" w:rsidRPr="00010CFE" w:rsidRDefault="009C0806" w:rsidP="009334BE">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Pr="00010CFE">
        <w:rPr>
          <w:rFonts w:ascii="Times New Roman" w:eastAsia="Calibri" w:hAnsi="Times New Roman" w:cs="Times New Roman"/>
          <w:color w:val="000000" w:themeColor="text1"/>
          <w:sz w:val="24"/>
          <w:szCs w:val="24"/>
        </w:rPr>
        <w:t>котельн</w:t>
      </w:r>
      <w:r w:rsidR="00343C95"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для обеспечения перспективных приростов тепловой нагрузки в осваиваемых районах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под жилищную, комплексную или производственную застройку </w:t>
      </w:r>
      <w:r w:rsidR="009334BE" w:rsidRPr="00010CFE">
        <w:rPr>
          <w:rFonts w:ascii="Times New Roman" w:eastAsia="Calibri" w:hAnsi="Times New Roman" w:cs="Times New Roman"/>
          <w:color w:val="000000" w:themeColor="text1"/>
          <w:sz w:val="24"/>
          <w:szCs w:val="24"/>
        </w:rPr>
        <w:t>не прогнозируется.</w:t>
      </w:r>
    </w:p>
    <w:p w:rsidR="009334BE" w:rsidRPr="00010CFE" w:rsidRDefault="009334BE" w:rsidP="009334BE">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1" w:name="_Toc134621598"/>
      <w:r w:rsidRPr="00010CFE">
        <w:rPr>
          <w:rFonts w:ascii="Times New Roman" w:eastAsia="Times New Roman" w:hAnsi="Times New Roman" w:cs="Times New Roman"/>
          <w:b/>
          <w:bCs/>
          <w:color w:val="000000" w:themeColor="text1"/>
          <w:sz w:val="24"/>
          <w:szCs w:val="24"/>
          <w:shd w:val="clear" w:color="auto" w:fill="FFFFFF"/>
          <w:lang w:eastAsia="ru-RU"/>
        </w:rPr>
        <w:t>6.3. Предложения по строительству, реконструкции 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1"/>
    </w:p>
    <w:p w:rsidR="009334BE" w:rsidRPr="00010CFE" w:rsidRDefault="009334BE" w:rsidP="009334BE">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Calibri" w:hAnsi="Times New Roman" w:cs="Times New Roman"/>
          <w:color w:val="000000" w:themeColor="text1"/>
          <w:sz w:val="24"/>
          <w:szCs w:val="24"/>
        </w:rPr>
        <w:t xml:space="preserve"> 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Соузгинского сельского поселения при сохранении надежности теплоснабжения не прогнозируется.</w:t>
      </w:r>
    </w:p>
    <w:p w:rsidR="009C0806" w:rsidRPr="00010CFE" w:rsidRDefault="009C0806" w:rsidP="009334BE">
      <w:pPr>
        <w:autoSpaceDE w:val="0"/>
        <w:autoSpaceDN w:val="0"/>
        <w:adjustRightInd w:val="0"/>
        <w:spacing w:before="120" w:after="120" w:line="240" w:lineRule="auto"/>
        <w:ind w:firstLine="709"/>
        <w:jc w:val="both"/>
        <w:rPr>
          <w:rFonts w:ascii="Times New Roman" w:eastAsia="Times New Roman" w:hAnsi="Times New Roman" w:cs="Times New Roman"/>
          <w:b/>
          <w:bCs/>
          <w:color w:val="000000" w:themeColor="text1"/>
          <w:sz w:val="24"/>
          <w:szCs w:val="24"/>
          <w:shd w:val="clear" w:color="auto" w:fill="FFFFFF"/>
          <w:lang w:eastAsia="ru-RU"/>
        </w:rPr>
      </w:pPr>
      <w:r w:rsidRPr="00010CFE">
        <w:rPr>
          <w:rFonts w:ascii="Times New Roman" w:eastAsia="Times New Roman" w:hAnsi="Times New Roman" w:cs="Times New Roman"/>
          <w:b/>
          <w:bCs/>
          <w:color w:val="000000" w:themeColor="text1"/>
          <w:sz w:val="24"/>
          <w:szCs w:val="24"/>
          <w:shd w:val="clear" w:color="auto" w:fill="FFFFFF"/>
          <w:lang w:eastAsia="ru-RU"/>
        </w:rPr>
        <w:t xml:space="preserve">6.4. Предложения по строительству, реконструкции и модернизации тепловых сетей для повышения эффективности функционирования системы теплоснабжения, в том числе за счет перевода </w:t>
      </w:r>
      <w:r w:rsidR="00343C95" w:rsidRPr="00010CFE">
        <w:rPr>
          <w:rFonts w:ascii="Times New Roman" w:eastAsia="Times New Roman" w:hAnsi="Times New Roman" w:cs="Times New Roman"/>
          <w:b/>
          <w:bCs/>
          <w:color w:val="000000" w:themeColor="text1"/>
          <w:sz w:val="24"/>
          <w:szCs w:val="24"/>
          <w:shd w:val="clear" w:color="auto" w:fill="FFFFFF"/>
          <w:lang w:eastAsia="ru-RU"/>
        </w:rPr>
        <w:t>котельной</w:t>
      </w:r>
      <w:r w:rsidRPr="00010CFE">
        <w:rPr>
          <w:rFonts w:ascii="Times New Roman" w:eastAsia="Times New Roman" w:hAnsi="Times New Roman" w:cs="Times New Roman"/>
          <w:b/>
          <w:bCs/>
          <w:color w:val="000000" w:themeColor="text1"/>
          <w:sz w:val="24"/>
          <w:szCs w:val="24"/>
          <w:shd w:val="clear" w:color="auto" w:fill="FFFFFF"/>
          <w:lang w:eastAsia="ru-RU"/>
        </w:rPr>
        <w:t xml:space="preserve"> в пиковый режим работы или ликвидации </w:t>
      </w:r>
      <w:r w:rsidR="00343C95" w:rsidRPr="00010CFE">
        <w:rPr>
          <w:rFonts w:ascii="Times New Roman" w:eastAsia="Times New Roman" w:hAnsi="Times New Roman" w:cs="Times New Roman"/>
          <w:b/>
          <w:bCs/>
          <w:color w:val="000000" w:themeColor="text1"/>
          <w:sz w:val="24"/>
          <w:szCs w:val="24"/>
          <w:shd w:val="clear" w:color="auto" w:fill="FFFFFF"/>
          <w:lang w:eastAsia="ru-RU"/>
        </w:rPr>
        <w:t>котельной</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 Федеральным законом </w:t>
      </w:r>
      <w:r w:rsidR="00F54FA2" w:rsidRPr="00010CFE">
        <w:rPr>
          <w:rFonts w:ascii="Times New Roman" w:eastAsia="Times New Roman" w:hAnsi="Times New Roman" w:cs="Times New Roman"/>
          <w:color w:val="000000" w:themeColor="text1"/>
          <w:sz w:val="24"/>
          <w:szCs w:val="24"/>
          <w:shd w:val="clear" w:color="auto" w:fill="FFFFFF"/>
          <w:lang w:eastAsia="ru-RU"/>
        </w:rPr>
        <w:t xml:space="preserve">РФ </w:t>
      </w:r>
      <w:r w:rsidRPr="00010CFE">
        <w:rPr>
          <w:rFonts w:ascii="Times New Roman" w:eastAsia="Times New Roman" w:hAnsi="Times New Roman" w:cs="Times New Roman"/>
          <w:color w:val="000000" w:themeColor="text1"/>
          <w:sz w:val="24"/>
          <w:szCs w:val="24"/>
          <w:shd w:val="clear" w:color="auto" w:fill="FFFFFF"/>
          <w:lang w:eastAsia="ru-RU"/>
        </w:rPr>
        <w:t>от 27 июля 2010 года № 190-ФЗ «О теплоснабжении», пиковый режим работы источника тепловой энергии - 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Перевод муниципальн</w:t>
      </w:r>
      <w:r w:rsidR="009334BE"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Calibri" w:hAnsi="Times New Roman" w:cs="Times New Roman"/>
          <w:color w:val="000000" w:themeColor="text1"/>
          <w:sz w:val="24"/>
          <w:szCs w:val="24"/>
        </w:rPr>
        <w:t>котельн</w:t>
      </w:r>
      <w:r w:rsidR="009334BE" w:rsidRPr="00010CFE">
        <w:rPr>
          <w:rFonts w:ascii="Times New Roman" w:eastAsia="Calibri" w:hAnsi="Times New Roman" w:cs="Times New Roman"/>
          <w:color w:val="000000" w:themeColor="text1"/>
          <w:sz w:val="24"/>
          <w:szCs w:val="24"/>
        </w:rPr>
        <w:t>ой</w:t>
      </w:r>
      <w:r w:rsidRPr="00010CFE">
        <w:rPr>
          <w:rFonts w:ascii="Times New Roman" w:eastAsia="Times New Roman" w:hAnsi="Times New Roman" w:cs="Times New Roman"/>
          <w:color w:val="000000" w:themeColor="text1"/>
          <w:sz w:val="24"/>
          <w:szCs w:val="24"/>
          <w:shd w:val="clear" w:color="auto" w:fill="FFFFFF"/>
          <w:lang w:eastAsia="ru-RU"/>
        </w:rPr>
        <w:t>в пиковый режим работы не прогнозируется.</w:t>
      </w:r>
    </w:p>
    <w:p w:rsidR="00373EDA" w:rsidRPr="00010CFE" w:rsidRDefault="009C0806" w:rsidP="00373EDA">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избыточные источники тепловой энергии, источники тепловой энергии, выработавшие нормативный срок службы,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rsidR="009C0806" w:rsidRPr="00010CFE" w:rsidRDefault="009C0806" w:rsidP="00373EDA">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Ликвидация существующ</w:t>
      </w:r>
      <w:r w:rsidR="00343C95" w:rsidRPr="00010CFE">
        <w:rPr>
          <w:rFonts w:ascii="Times New Roman" w:eastAsia="Times New Roman" w:hAnsi="Times New Roman" w:cs="Times New Roman"/>
          <w:color w:val="000000" w:themeColor="text1"/>
          <w:sz w:val="24"/>
          <w:szCs w:val="24"/>
          <w:shd w:val="clear" w:color="auto" w:fill="FFFFFF"/>
          <w:lang w:eastAsia="ru-RU"/>
        </w:rPr>
        <w:t>ей</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на </w:t>
      </w:r>
      <w:r w:rsidR="009334BE" w:rsidRPr="00010CFE">
        <w:rPr>
          <w:rFonts w:ascii="Times New Roman" w:eastAsia="Times New Roman" w:hAnsi="Times New Roman" w:cs="Times New Roman"/>
          <w:color w:val="000000" w:themeColor="text1"/>
          <w:sz w:val="24"/>
          <w:szCs w:val="24"/>
          <w:shd w:val="clear" w:color="auto" w:fill="FFFFFF"/>
          <w:lang w:eastAsia="ru-RU"/>
        </w:rPr>
        <w:t>перспективу не прогнозируется.</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2" w:name="_Toc134621599"/>
      <w:r w:rsidRPr="00010CFE">
        <w:rPr>
          <w:rFonts w:ascii="Times New Roman" w:eastAsia="Times New Roman" w:hAnsi="Times New Roman" w:cs="Times New Roman"/>
          <w:b/>
          <w:bCs/>
          <w:color w:val="000000" w:themeColor="text1"/>
          <w:sz w:val="24"/>
          <w:szCs w:val="24"/>
          <w:shd w:val="clear" w:color="auto" w:fill="FFFFFF"/>
          <w:lang w:eastAsia="ru-RU"/>
        </w:rPr>
        <w:t>6.5. Предложения по строительству, реконструкции и модернизации тепловых сетей для обеспечения нормативной надежности теплоснабжения потребителей</w:t>
      </w:r>
      <w:bookmarkEnd w:id="32"/>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 перерывов, прекращений, ограничений в подаче тепловой энергии в точках присоединения теплопотребляющих установок и тепловых сетей потребителя товаров и услуг к коллекторам или тепловым сетям указанной </w:t>
      </w:r>
      <w:r w:rsidRPr="00010CFE">
        <w:rPr>
          <w:rFonts w:ascii="Times New Roman" w:eastAsia="Times New Roman" w:hAnsi="Times New Roman" w:cs="Times New Roman"/>
          <w:color w:val="000000" w:themeColor="text1"/>
          <w:sz w:val="24"/>
          <w:szCs w:val="24"/>
          <w:shd w:val="clear" w:color="auto" w:fill="FFFFFF"/>
          <w:lang w:eastAsia="ru-RU"/>
        </w:rPr>
        <w:lastRenderedPageBreak/>
        <w:t>регулируемой организации, сопровождаемых зафиксированным приборами учета теплоносителя или тепловой энергии прекращением подачи теплоносителя или подачи тепловой энергии на теплопотребляющие установки.</w:t>
      </w:r>
    </w:p>
    <w:p w:rsidR="009C0806" w:rsidRPr="00010CFE" w:rsidRDefault="00373EDA" w:rsidP="009C0806">
      <w:pPr>
        <w:widowControl w:val="0"/>
        <w:tabs>
          <w:tab w:val="left" w:pos="778"/>
        </w:tabs>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010CFE">
        <w:rPr>
          <w:rFonts w:ascii="Times New Roman" w:eastAsia="Times New Roman" w:hAnsi="Times New Roman" w:cs="Times New Roman"/>
          <w:color w:val="000000" w:themeColor="text1"/>
          <w:sz w:val="24"/>
          <w:szCs w:val="24"/>
          <w:shd w:val="clear" w:color="auto" w:fill="FFFFFF"/>
          <w:lang w:eastAsia="ru-RU"/>
        </w:rPr>
        <w:t xml:space="preserve">Мероприятия, в </w:t>
      </w:r>
      <w:r w:rsidR="009C0806" w:rsidRPr="00010CFE">
        <w:rPr>
          <w:rFonts w:ascii="Times New Roman" w:eastAsia="Times New Roman" w:hAnsi="Times New Roman" w:cs="Times New Roman"/>
          <w:color w:val="000000" w:themeColor="text1"/>
          <w:sz w:val="24"/>
          <w:szCs w:val="24"/>
          <w:shd w:val="clear" w:color="auto" w:fill="FFFFFF"/>
          <w:lang w:eastAsia="ru-RU"/>
        </w:rPr>
        <w:t>целях повышения эффективности и уровня надежности функционирования системы теплоснабжения</w:t>
      </w:r>
      <w:r w:rsidR="009334BE" w:rsidRPr="00010CFE">
        <w:rPr>
          <w:rFonts w:ascii="Times New Roman" w:eastAsia="Times New Roman" w:hAnsi="Times New Roman" w:cs="Times New Roman"/>
          <w:color w:val="000000" w:themeColor="text1"/>
          <w:sz w:val="24"/>
          <w:szCs w:val="24"/>
          <w:shd w:val="clear" w:color="auto" w:fill="FFFFFF"/>
          <w:lang w:eastAsia="ru-RU"/>
        </w:rPr>
        <w:t xml:space="preserve"> не предусмотрены</w:t>
      </w:r>
      <w:r w:rsidR="00F5458A" w:rsidRPr="00010CFE">
        <w:rPr>
          <w:rFonts w:ascii="Times New Roman" w:eastAsia="Times New Roman" w:hAnsi="Times New Roman" w:cs="Times New Roman"/>
          <w:color w:val="000000" w:themeColor="text1"/>
          <w:sz w:val="24"/>
          <w:szCs w:val="24"/>
          <w:lang w:eastAsia="ru-RU"/>
        </w:rPr>
        <w:t>.</w:t>
      </w:r>
    </w:p>
    <w:p w:rsidR="009C0806"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со </w:t>
      </w:r>
      <w:r w:rsidRPr="00010CFE">
        <w:rPr>
          <w:rFonts w:ascii="Times New Roman" w:eastAsia="Times New Roman" w:hAnsi="Times New Roman" w:cs="Times New Roman"/>
          <w:color w:val="000000" w:themeColor="text1"/>
          <w:sz w:val="24"/>
          <w:szCs w:val="24"/>
          <w:lang w:eastAsia="ru-RU"/>
        </w:rPr>
        <w:t xml:space="preserve">СП 124.13330.2012 «Тепловые сети. Актуализированная редакция СНиП 41-02-2003», </w:t>
      </w:r>
      <w:r w:rsidRPr="00010CFE">
        <w:rPr>
          <w:rFonts w:ascii="Times New Roman" w:eastAsia="Times New Roman" w:hAnsi="Times New Roman" w:cs="Times New Roman"/>
          <w:color w:val="000000" w:themeColor="text1"/>
          <w:sz w:val="24"/>
          <w:szCs w:val="24"/>
          <w:shd w:val="clear" w:color="auto" w:fill="FFFFFF"/>
          <w:lang w:eastAsia="ru-RU"/>
        </w:rPr>
        <w:t xml:space="preserve">потребители тепловой энергии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относятся ко второй категории потребителей, при которой допускается снижение температуры в отапливаемых помещениях на период ликвидации аварии на источниках тепловой энергии или тепловых сетях до 12°С продолжительностью не более 54 часов.</w:t>
      </w:r>
    </w:p>
    <w:p w:rsidR="00F5458A"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Диаметры существующих теплопроводов, проложенных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целях обеспечения резервной подачи тепловой энергии потребителям при отказах</w:t>
      </w:r>
      <w:r w:rsidR="003B6929" w:rsidRPr="00010CFE">
        <w:rPr>
          <w:rFonts w:ascii="Times New Roman" w:eastAsia="Times New Roman" w:hAnsi="Times New Roman" w:cs="Times New Roman"/>
          <w:color w:val="000000" w:themeColor="text1"/>
          <w:sz w:val="24"/>
          <w:szCs w:val="24"/>
          <w:shd w:val="clear" w:color="auto" w:fill="FFFFFF"/>
          <w:lang w:eastAsia="ru-RU"/>
        </w:rPr>
        <w:t>,</w:t>
      </w:r>
      <w:r w:rsidRPr="00010CFE">
        <w:rPr>
          <w:rFonts w:ascii="Times New Roman" w:eastAsia="Times New Roman" w:hAnsi="Times New Roman" w:cs="Times New Roman"/>
          <w:color w:val="000000" w:themeColor="text1"/>
          <w:sz w:val="24"/>
          <w:szCs w:val="24"/>
          <w:shd w:val="clear" w:color="auto" w:fill="FFFFFF"/>
          <w:lang w:eastAsia="ru-RU"/>
        </w:rPr>
        <w:t xml:space="preserve"> достаточны. Строительство новых тепловых сетей на территории муниципального образования в целях обеспечения нормативной надежности и безопасности теплоснабжения потребителей муниципального образования не прогнозируется.</w:t>
      </w:r>
    </w:p>
    <w:p w:rsidR="00F5458A" w:rsidRPr="00010CFE" w:rsidRDefault="00F5458A"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p>
    <w:p w:rsidR="00F5458A" w:rsidRPr="00010CFE" w:rsidRDefault="00F5458A" w:rsidP="00F5458A">
      <w:pPr>
        <w:widowControl w:val="0"/>
        <w:tabs>
          <w:tab w:val="left" w:pos="567"/>
          <w:tab w:val="left" w:pos="1276"/>
          <w:tab w:val="right" w:leader="dot" w:pos="9923"/>
        </w:tabs>
        <w:spacing w:after="120" w:line="240" w:lineRule="auto"/>
        <w:ind w:firstLine="709"/>
        <w:jc w:val="right"/>
        <w:rPr>
          <w:rFonts w:ascii="Times New Roman" w:eastAsia="Times New Roman" w:hAnsi="Times New Roman" w:cs="Times New Roman"/>
          <w:color w:val="000000" w:themeColor="text1"/>
          <w:sz w:val="24"/>
          <w:szCs w:val="24"/>
          <w:lang w:eastAsia="ru-RU"/>
        </w:rPr>
        <w:sectPr w:rsidR="00F5458A" w:rsidRPr="00010CFE" w:rsidSect="009C0806">
          <w:pgSz w:w="11906" w:h="16838"/>
          <w:pgMar w:top="851" w:right="851" w:bottom="851" w:left="851" w:header="340" w:footer="0" w:gutter="0"/>
          <w:cols w:space="708"/>
          <w:titlePg/>
          <w:docGrid w:linePitch="360"/>
        </w:sectPr>
      </w:pPr>
    </w:p>
    <w:p w:rsidR="009C0806" w:rsidRPr="00010CFE" w:rsidRDefault="009C0806" w:rsidP="00964AEF">
      <w:pPr>
        <w:autoSpaceDE w:val="0"/>
        <w:autoSpaceDN w:val="0"/>
        <w:adjustRightInd w:val="0"/>
        <w:spacing w:after="0" w:line="240" w:lineRule="auto"/>
        <w:ind w:firstLine="708"/>
        <w:jc w:val="both"/>
        <w:rPr>
          <w:rFonts w:ascii="Times New Roman" w:eastAsia="Times New Roman" w:hAnsi="Times New Roman" w:cs="Times New Roman"/>
          <w:b/>
          <w:bCs/>
          <w:caps/>
          <w:color w:val="000000" w:themeColor="text1"/>
          <w:sz w:val="24"/>
          <w:szCs w:val="26"/>
          <w:lang w:eastAsia="ru-RU"/>
        </w:rPr>
      </w:pPr>
      <w:r w:rsidRPr="00010CFE">
        <w:rPr>
          <w:rFonts w:ascii="Times New Roman" w:eastAsia="Times New Roman" w:hAnsi="Times New Roman" w:cs="Times New Roman"/>
          <w:b/>
          <w:bCs/>
          <w:caps/>
          <w:color w:val="000000" w:themeColor="text1"/>
          <w:sz w:val="24"/>
          <w:szCs w:val="26"/>
          <w:lang w:eastAsia="ru-RU"/>
        </w:rPr>
        <w:lastRenderedPageBreak/>
        <w:t>РАЗДЕЛ 7. ПРЕДЛОЖЕНИЯ ПО ПЕРЕВОДУ ОТКРЫТЫХ СИСТЕМ ТЕПЛОСНАБЖЕНИЯ (ГОРЯЧЕГО ВОДОСНАБЖЕНИЯ) В ЗАКРЫТЫЕ СИСТЕМЫ ГОРЯЧЕГО ВОДОСНАБЖЕНИЯ</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3" w:name="_Toc134621600"/>
      <w:r w:rsidRPr="00010CFE">
        <w:rPr>
          <w:rFonts w:ascii="Times New Roman" w:eastAsia="Times New Roman" w:hAnsi="Times New Roman" w:cs="Times New Roman"/>
          <w:b/>
          <w:bCs/>
          <w:color w:val="000000" w:themeColor="text1"/>
          <w:sz w:val="24"/>
          <w:szCs w:val="24"/>
          <w:lang w:eastAsia="ru-RU"/>
        </w:rPr>
        <w:t xml:space="preserve">7.1. </w:t>
      </w:r>
      <w:r w:rsidRPr="00010CFE">
        <w:rPr>
          <w:rFonts w:ascii="Times New Roman" w:eastAsia="Times New Roman" w:hAnsi="Times New Roman" w:cs="Times New Roman"/>
          <w:b/>
          <w:bCs/>
          <w:color w:val="000000" w:themeColor="text1"/>
          <w:sz w:val="24"/>
          <w:szCs w:val="24"/>
          <w:shd w:val="clear" w:color="auto" w:fill="FFFFFF"/>
          <w:lang w:eastAsia="ru-RU"/>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центральных тепловых пунктов при наличии у потребителей внутридомовых систем горячего водоснабжения</w:t>
      </w:r>
      <w:bookmarkEnd w:id="33"/>
    </w:p>
    <w:p w:rsidR="009C0806" w:rsidRPr="00010CFE" w:rsidRDefault="009C0806" w:rsidP="009B20B9">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системы теплоснабжения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являются </w:t>
      </w:r>
      <w:r w:rsidR="009334BE" w:rsidRPr="00010CFE">
        <w:rPr>
          <w:rFonts w:ascii="Times New Roman" w:eastAsia="Calibri" w:hAnsi="Times New Roman" w:cs="Times New Roman"/>
          <w:color w:val="000000" w:themeColor="text1"/>
          <w:sz w:val="24"/>
          <w:szCs w:val="24"/>
        </w:rPr>
        <w:t xml:space="preserve">зависимыми системами теплоснабжения. </w:t>
      </w:r>
    </w:p>
    <w:p w:rsidR="009334BE" w:rsidRPr="00010CFE" w:rsidRDefault="009334BE" w:rsidP="009B20B9">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Calibri" w:hAnsi="Times New Roman" w:cs="Times New Roman"/>
          <w:color w:val="000000" w:themeColor="text1"/>
          <w:sz w:val="24"/>
          <w:szCs w:val="24"/>
        </w:rPr>
        <w:t>Горячее централизованное водоснабжение не организовано.</w:t>
      </w:r>
    </w:p>
    <w:p w:rsidR="009B20B9" w:rsidRPr="00010CFE" w:rsidRDefault="009B20B9" w:rsidP="009B20B9">
      <w:pPr>
        <w:spacing w:after="0" w:line="240" w:lineRule="auto"/>
        <w:ind w:firstLine="709"/>
        <w:jc w:val="both"/>
        <w:rPr>
          <w:rFonts w:ascii="Times New Roman" w:hAnsi="Times New Roman" w:cs="Times New Roman"/>
          <w:color w:val="000000" w:themeColor="text1"/>
          <w:sz w:val="24"/>
          <w:szCs w:val="24"/>
        </w:rPr>
      </w:pPr>
      <w:r w:rsidRPr="00010CFE">
        <w:rPr>
          <w:rFonts w:ascii="Times New Roman" w:hAnsi="Times New Roman" w:cs="Times New Roman"/>
          <w:color w:val="000000" w:themeColor="text1"/>
          <w:sz w:val="24"/>
          <w:szCs w:val="24"/>
        </w:rPr>
        <w:t>Предложения для перевода открытой системы теплоснабжения</w:t>
      </w:r>
      <w:r w:rsidRPr="00010CFE">
        <w:rPr>
          <w:rFonts w:ascii="Times New Roman" w:hAnsi="Times New Roman" w:cs="Times New Roman"/>
          <w:color w:val="000000" w:themeColor="text1"/>
          <w:sz w:val="24"/>
          <w:szCs w:val="24"/>
        </w:rPr>
        <w:br/>
        <w:t xml:space="preserve">(горячего водоснабжения) в закрытую систему горячего водоснабжения </w:t>
      </w:r>
      <w:r w:rsidR="00D563B5" w:rsidRPr="00010CFE">
        <w:rPr>
          <w:rFonts w:ascii="Times New Roman" w:hAnsi="Times New Roman" w:cs="Times New Roman"/>
          <w:color w:val="000000" w:themeColor="text1"/>
          <w:sz w:val="24"/>
          <w:szCs w:val="24"/>
        </w:rPr>
        <w:t>не предусмотрены</w:t>
      </w:r>
      <w:r w:rsidR="00855152" w:rsidRPr="00010CFE">
        <w:rPr>
          <w:rFonts w:ascii="Times New Roman" w:hAnsi="Times New Roman" w:cs="Times New Roman"/>
          <w:color w:val="000000" w:themeColor="text1"/>
          <w:sz w:val="24"/>
          <w:szCs w:val="24"/>
        </w:rPr>
        <w:t>.</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4" w:name="_Toc134621601"/>
      <w:r w:rsidRPr="00010CFE">
        <w:rPr>
          <w:rFonts w:ascii="Times New Roman" w:eastAsia="Times New Roman" w:hAnsi="Times New Roman" w:cs="Times New Roman"/>
          <w:b/>
          <w:bCs/>
          <w:color w:val="000000" w:themeColor="text1"/>
          <w:sz w:val="24"/>
          <w:szCs w:val="24"/>
          <w:lang w:eastAsia="ru-RU"/>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центральных тепловых пунктов по причине отсутствия у потребителей внутридомовых систем горячего водоснабжения</w:t>
      </w:r>
      <w:bookmarkEnd w:id="34"/>
    </w:p>
    <w:p w:rsidR="009C0806" w:rsidRPr="00010CFE" w:rsidRDefault="009C0806" w:rsidP="009C0806">
      <w:pPr>
        <w:tabs>
          <w:tab w:val="left" w:pos="567"/>
          <w:tab w:val="right" w:leader="dot" w:pos="9923"/>
        </w:tabs>
        <w:spacing w:after="60" w:line="240" w:lineRule="auto"/>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shd w:val="clear" w:color="auto" w:fill="FFFFFF"/>
          <w:lang w:eastAsia="ru-RU"/>
        </w:rPr>
        <w:tab/>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w:t>
      </w:r>
      <w:r w:rsidR="00C722B3" w:rsidRPr="00010CFE">
        <w:rPr>
          <w:rFonts w:ascii="Times New Roman" w:eastAsia="Times New Roman" w:hAnsi="Times New Roman" w:cs="Times New Roman"/>
          <w:color w:val="000000" w:themeColor="text1"/>
          <w:sz w:val="24"/>
          <w:szCs w:val="24"/>
          <w:shd w:val="clear" w:color="auto" w:fill="FFFFFF"/>
          <w:lang w:eastAsia="ru-RU"/>
        </w:rPr>
        <w:t>не предусмотрены</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spacing w:after="200" w:line="276" w:lineRule="auto"/>
        <w:rPr>
          <w:rFonts w:ascii="Times New Roman" w:eastAsia="Calibri" w:hAnsi="Times New Roman" w:cs="Times New Roman"/>
          <w:b/>
          <w:color w:val="000000" w:themeColor="text1"/>
          <w:sz w:val="24"/>
          <w:szCs w:val="24"/>
        </w:rPr>
      </w:pPr>
      <w:r w:rsidRPr="00010CFE">
        <w:rPr>
          <w:rFonts w:ascii="Times New Roman" w:eastAsia="Calibri" w:hAnsi="Times New Roman" w:cs="Times New Roman"/>
          <w:b/>
          <w:color w:val="000000" w:themeColor="text1"/>
          <w:sz w:val="24"/>
          <w:szCs w:val="24"/>
        </w:rPr>
        <w:br w:type="page"/>
      </w:r>
    </w:p>
    <w:p w:rsidR="009C0806" w:rsidRPr="00010CFE"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35" w:name="_Toc134621602"/>
      <w:r w:rsidRPr="00010CFE">
        <w:rPr>
          <w:rFonts w:ascii="Times New Roman" w:eastAsia="Times New Roman" w:hAnsi="Times New Roman" w:cs="Times New Roman"/>
          <w:b/>
          <w:bCs/>
          <w:caps/>
          <w:color w:val="000000" w:themeColor="text1"/>
          <w:sz w:val="24"/>
          <w:szCs w:val="26"/>
          <w:lang w:eastAsia="ru-RU"/>
        </w:rPr>
        <w:lastRenderedPageBreak/>
        <w:t>РАЗДЕЛ 8.</w:t>
      </w:r>
      <w:r w:rsidRPr="00010CFE">
        <w:rPr>
          <w:rFonts w:ascii="Times New Roman" w:eastAsia="Times New Roman" w:hAnsi="Times New Roman" w:cs="Times New Roman"/>
          <w:b/>
          <w:bCs/>
          <w:caps/>
          <w:color w:val="000000" w:themeColor="text1"/>
          <w:sz w:val="24"/>
          <w:szCs w:val="26"/>
          <w:lang w:eastAsia="ru-RU"/>
        </w:rPr>
        <w:tab/>
        <w:t>ПЕРСПЕКТИВНЫЕ ТОПЛИВНЫЕ БАЛАНСЫ</w:t>
      </w:r>
      <w:bookmarkEnd w:id="35"/>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6" w:name="_Toc134621603"/>
      <w:r w:rsidRPr="00010CFE">
        <w:rPr>
          <w:rFonts w:ascii="Times New Roman" w:eastAsia="Times New Roman" w:hAnsi="Times New Roman" w:cs="Times New Roman"/>
          <w:b/>
          <w:bCs/>
          <w:color w:val="000000" w:themeColor="text1"/>
          <w:sz w:val="24"/>
          <w:szCs w:val="24"/>
          <w:lang w:eastAsia="ru-RU"/>
        </w:rPr>
        <w:t xml:space="preserve">8.1. </w:t>
      </w:r>
      <w:r w:rsidRPr="00010CFE">
        <w:rPr>
          <w:rFonts w:ascii="Times New Roman" w:eastAsia="Times New Roman" w:hAnsi="Times New Roman" w:cs="Times New Roman"/>
          <w:b/>
          <w:bCs/>
          <w:color w:val="000000" w:themeColor="text1"/>
          <w:sz w:val="24"/>
          <w:szCs w:val="24"/>
          <w:shd w:val="clear" w:color="auto" w:fill="FFFFFF"/>
          <w:lang w:eastAsia="ru-RU"/>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36"/>
    </w:p>
    <w:p w:rsidR="00360DEF" w:rsidRPr="00010CFE" w:rsidRDefault="009C0806" w:rsidP="009C0806">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Calibri" w:hAnsi="Times New Roman" w:cs="Times New Roman"/>
          <w:color w:val="000000" w:themeColor="text1"/>
          <w:sz w:val="24"/>
          <w:szCs w:val="24"/>
        </w:rPr>
        <w:t>Муниципальн</w:t>
      </w:r>
      <w:r w:rsidR="00343C95"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 котельн</w:t>
      </w:r>
      <w:r w:rsidR="00343C95" w:rsidRPr="00010CFE">
        <w:rPr>
          <w:rFonts w:ascii="Times New Roman" w:eastAsia="Calibri" w:hAnsi="Times New Roman" w:cs="Times New Roman"/>
          <w:color w:val="000000" w:themeColor="text1"/>
          <w:sz w:val="24"/>
          <w:szCs w:val="24"/>
        </w:rPr>
        <w:t>ая</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процессе эксплуатации в качестве основного топлива </w:t>
      </w:r>
      <w:r w:rsidR="0039678F" w:rsidRPr="00010CFE">
        <w:rPr>
          <w:rFonts w:ascii="Times New Roman" w:eastAsia="Times New Roman" w:hAnsi="Times New Roman" w:cs="Times New Roman"/>
          <w:color w:val="000000" w:themeColor="text1"/>
          <w:sz w:val="24"/>
          <w:szCs w:val="24"/>
          <w:shd w:val="clear" w:color="auto" w:fill="FFFFFF"/>
          <w:lang w:eastAsia="ru-RU"/>
        </w:rPr>
        <w:t>использу</w:t>
      </w:r>
      <w:r w:rsidR="00343C95" w:rsidRPr="00010CFE">
        <w:rPr>
          <w:rFonts w:ascii="Times New Roman" w:eastAsia="Times New Roman" w:hAnsi="Times New Roman" w:cs="Times New Roman"/>
          <w:color w:val="000000" w:themeColor="text1"/>
          <w:sz w:val="24"/>
          <w:szCs w:val="24"/>
          <w:shd w:val="clear" w:color="auto" w:fill="FFFFFF"/>
          <w:lang w:eastAsia="ru-RU"/>
        </w:rPr>
        <w:t>е</w:t>
      </w:r>
      <w:r w:rsidR="0039678F" w:rsidRPr="00010CFE">
        <w:rPr>
          <w:rFonts w:ascii="Times New Roman" w:eastAsia="Times New Roman" w:hAnsi="Times New Roman" w:cs="Times New Roman"/>
          <w:color w:val="000000" w:themeColor="text1"/>
          <w:sz w:val="24"/>
          <w:szCs w:val="24"/>
          <w:shd w:val="clear" w:color="auto" w:fill="FFFFFF"/>
          <w:lang w:eastAsia="ru-RU"/>
        </w:rPr>
        <w:t xml:space="preserve">т </w:t>
      </w:r>
      <w:r w:rsidR="00D563B5" w:rsidRPr="00010CFE">
        <w:rPr>
          <w:rFonts w:ascii="Times New Roman" w:eastAsia="Times New Roman" w:hAnsi="Times New Roman" w:cs="Times New Roman"/>
          <w:color w:val="000000" w:themeColor="text1"/>
          <w:sz w:val="24"/>
          <w:szCs w:val="24"/>
          <w:shd w:val="clear" w:color="auto" w:fill="FFFFFF"/>
          <w:lang w:eastAsia="ru-RU"/>
        </w:rPr>
        <w:t>каменный уголь марки ДР (длиннопламенный, рядовой), класс крупности 0-300 мм</w:t>
      </w:r>
      <w:r w:rsidR="008F5F38" w:rsidRPr="00010CFE">
        <w:rPr>
          <w:rFonts w:ascii="Times New Roman" w:eastAsia="Times New Roman" w:hAnsi="Times New Roman" w:cs="Times New Roman"/>
          <w:color w:val="000000" w:themeColor="text1"/>
          <w:sz w:val="24"/>
          <w:szCs w:val="24"/>
          <w:shd w:val="clear" w:color="auto" w:fill="FFFFFF"/>
          <w:lang w:eastAsia="ru-RU"/>
        </w:rPr>
        <w:t>,</w:t>
      </w:r>
      <w:r w:rsidR="0055711A" w:rsidRPr="00010CFE">
        <w:rPr>
          <w:rFonts w:ascii="Times New Roman" w:eastAsia="Times New Roman" w:hAnsi="Times New Roman" w:cs="Times New Roman"/>
          <w:color w:val="000000" w:themeColor="text1"/>
          <w:sz w:val="24"/>
          <w:szCs w:val="24"/>
          <w:shd w:val="clear" w:color="auto" w:fill="FFFFFF"/>
          <w:lang w:eastAsia="ru-RU"/>
        </w:rPr>
        <w:t>Кузнецкого угольного бассейна</w:t>
      </w:r>
      <w:r w:rsidRPr="00010CFE">
        <w:rPr>
          <w:rFonts w:ascii="Times New Roman" w:eastAsia="Times New Roman" w:hAnsi="Times New Roman" w:cs="Times New Roman"/>
          <w:color w:val="000000" w:themeColor="text1"/>
          <w:sz w:val="24"/>
          <w:szCs w:val="24"/>
          <w:shd w:val="clear" w:color="auto" w:fill="FFFFFF"/>
          <w:lang w:eastAsia="ru-RU"/>
        </w:rPr>
        <w:t xml:space="preserve">. Резервное и аварийное топливо отсутствует. </w:t>
      </w:r>
    </w:p>
    <w:p w:rsidR="009C0806"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Перевод муниципальн</w:t>
      </w:r>
      <w:r w:rsidR="0055711A"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Calibri" w:hAnsi="Times New Roman" w:cs="Times New Roman"/>
          <w:color w:val="000000" w:themeColor="text1"/>
          <w:sz w:val="24"/>
          <w:szCs w:val="24"/>
        </w:rPr>
        <w:t>котельн</w:t>
      </w:r>
      <w:r w:rsidR="0055711A"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с</w:t>
      </w:r>
      <w:r w:rsidR="0055711A" w:rsidRPr="00010CFE">
        <w:rPr>
          <w:rFonts w:ascii="Times New Roman" w:eastAsia="Times New Roman" w:hAnsi="Times New Roman" w:cs="Times New Roman"/>
          <w:color w:val="000000" w:themeColor="text1"/>
          <w:sz w:val="24"/>
          <w:szCs w:val="24"/>
          <w:shd w:val="clear" w:color="auto" w:fill="FFFFFF"/>
          <w:lang w:eastAsia="ru-RU"/>
        </w:rPr>
        <w:t xml:space="preserve">каменного </w:t>
      </w:r>
      <w:r w:rsidR="00CE6A09" w:rsidRPr="00010CFE">
        <w:rPr>
          <w:rFonts w:ascii="Times New Roman" w:eastAsia="Times New Roman" w:hAnsi="Times New Roman" w:cs="Times New Roman"/>
          <w:color w:val="000000" w:themeColor="text1"/>
          <w:sz w:val="24"/>
          <w:szCs w:val="24"/>
          <w:shd w:val="clear" w:color="auto" w:fill="FFFFFF"/>
          <w:lang w:eastAsia="ru-RU"/>
        </w:rPr>
        <w:t>угля</w:t>
      </w:r>
      <w:r w:rsidR="0055711A" w:rsidRPr="00010CFE">
        <w:rPr>
          <w:rFonts w:ascii="Times New Roman" w:eastAsia="Times New Roman" w:hAnsi="Times New Roman" w:cs="Times New Roman"/>
          <w:color w:val="000000" w:themeColor="text1"/>
          <w:sz w:val="24"/>
          <w:szCs w:val="24"/>
          <w:shd w:val="clear" w:color="auto" w:fill="FFFFFF"/>
          <w:lang w:eastAsia="ru-RU"/>
        </w:rPr>
        <w:t xml:space="preserve"> марки ДР</w:t>
      </w:r>
      <w:r w:rsidRPr="00010CFE">
        <w:rPr>
          <w:rFonts w:ascii="Times New Roman" w:eastAsia="Times New Roman" w:hAnsi="Times New Roman" w:cs="Times New Roman"/>
          <w:color w:val="000000" w:themeColor="text1"/>
          <w:sz w:val="24"/>
          <w:szCs w:val="24"/>
          <w:shd w:val="clear" w:color="auto" w:fill="FFFFFF"/>
          <w:lang w:eastAsia="ru-RU"/>
        </w:rPr>
        <w:t xml:space="preserve"> на другие виды топлива на перспективу не прогнозируется.</w:t>
      </w:r>
    </w:p>
    <w:p w:rsidR="009C0806"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Перспективный топливный баланс для </w:t>
      </w:r>
      <w:r w:rsidRPr="00010CFE">
        <w:rPr>
          <w:rFonts w:ascii="Times New Roman" w:eastAsia="Calibri" w:hAnsi="Times New Roman" w:cs="Times New Roman"/>
          <w:color w:val="000000" w:themeColor="text1"/>
          <w:sz w:val="24"/>
          <w:szCs w:val="24"/>
        </w:rPr>
        <w:t>котельн</w:t>
      </w:r>
      <w:r w:rsidR="0055711A" w:rsidRPr="00010CFE">
        <w:rPr>
          <w:rFonts w:ascii="Times New Roman" w:eastAsia="Calibri" w:hAnsi="Times New Roman" w:cs="Times New Roman"/>
          <w:color w:val="000000" w:themeColor="text1"/>
          <w:sz w:val="24"/>
          <w:szCs w:val="24"/>
        </w:rPr>
        <w:t>ой</w:t>
      </w:r>
      <w:r w:rsidRPr="00010CFE">
        <w:rPr>
          <w:rFonts w:ascii="Times New Roman" w:eastAsia="Times New Roman" w:hAnsi="Times New Roman" w:cs="Times New Roman"/>
          <w:color w:val="000000" w:themeColor="text1"/>
          <w:sz w:val="24"/>
          <w:szCs w:val="24"/>
          <w:shd w:val="clear" w:color="auto" w:fill="FFFFFF"/>
          <w:lang w:eastAsia="ru-RU"/>
        </w:rPr>
        <w:t xml:space="preserve">по основному виду топлива на каждом этапе представлен в Таблице </w:t>
      </w:r>
      <w:r w:rsidR="0055711A" w:rsidRPr="00010CFE">
        <w:rPr>
          <w:rFonts w:ascii="Times New Roman" w:eastAsia="Times New Roman" w:hAnsi="Times New Roman" w:cs="Times New Roman"/>
          <w:color w:val="000000" w:themeColor="text1"/>
          <w:sz w:val="24"/>
          <w:szCs w:val="24"/>
          <w:shd w:val="clear" w:color="auto" w:fill="FFFFFF"/>
          <w:lang w:eastAsia="ru-RU"/>
        </w:rPr>
        <w:t>1</w:t>
      </w:r>
      <w:r w:rsidR="000320D3" w:rsidRPr="00010CFE">
        <w:rPr>
          <w:rFonts w:ascii="Times New Roman" w:eastAsia="Times New Roman" w:hAnsi="Times New Roman" w:cs="Times New Roman"/>
          <w:color w:val="000000" w:themeColor="text1"/>
          <w:sz w:val="24"/>
          <w:szCs w:val="24"/>
          <w:shd w:val="clear" w:color="auto" w:fill="FFFFFF"/>
          <w:lang w:eastAsia="ru-RU"/>
        </w:rPr>
        <w:t>7</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Таблица </w:t>
      </w:r>
      <w:r w:rsidR="0055711A" w:rsidRPr="00010CFE">
        <w:rPr>
          <w:rFonts w:ascii="Times New Roman" w:eastAsia="Times New Roman" w:hAnsi="Times New Roman" w:cs="Times New Roman"/>
          <w:color w:val="000000" w:themeColor="text1"/>
          <w:sz w:val="24"/>
          <w:szCs w:val="24"/>
          <w:shd w:val="clear" w:color="auto" w:fill="FFFFFF"/>
          <w:lang w:eastAsia="ru-RU"/>
        </w:rPr>
        <w:t>1</w:t>
      </w:r>
      <w:r w:rsidR="000320D3" w:rsidRPr="00010CFE">
        <w:rPr>
          <w:rFonts w:ascii="Times New Roman" w:eastAsia="Times New Roman" w:hAnsi="Times New Roman" w:cs="Times New Roman"/>
          <w:color w:val="000000" w:themeColor="text1"/>
          <w:sz w:val="24"/>
          <w:szCs w:val="24"/>
          <w:shd w:val="clear" w:color="auto" w:fill="FFFFFF"/>
          <w:lang w:eastAsia="ru-RU"/>
        </w:rPr>
        <w:t>7</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Перспективный топливный баланс для </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Calibri" w:hAnsi="Times New Roman" w:cs="Times New Roman"/>
          <w:color w:val="000000" w:themeColor="text1"/>
          <w:sz w:val="24"/>
          <w:szCs w:val="24"/>
        </w:rPr>
        <w:t>котельн</w:t>
      </w:r>
      <w:r w:rsidR="00343C95"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по основному виду топлива</w:t>
      </w:r>
    </w:p>
    <w:tbl>
      <w:tblPr>
        <w:tblW w:w="5000" w:type="pct"/>
        <w:tblLook w:val="04A0"/>
      </w:tblPr>
      <w:tblGrid>
        <w:gridCol w:w="1839"/>
        <w:gridCol w:w="1853"/>
        <w:gridCol w:w="1027"/>
        <w:gridCol w:w="1098"/>
        <w:gridCol w:w="1217"/>
        <w:gridCol w:w="1125"/>
        <w:gridCol w:w="1063"/>
        <w:gridCol w:w="1198"/>
      </w:tblGrid>
      <w:tr w:rsidR="004402C4" w:rsidRPr="00010CFE" w:rsidTr="0055711A">
        <w:trPr>
          <w:trHeight w:val="322"/>
        </w:trPr>
        <w:tc>
          <w:tcPr>
            <w:tcW w:w="88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402C4" w:rsidRPr="00010CFE"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основного вида топлива</w:t>
            </w:r>
          </w:p>
        </w:tc>
        <w:tc>
          <w:tcPr>
            <w:tcW w:w="4118" w:type="pct"/>
            <w:gridSpan w:val="7"/>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402C4" w:rsidRPr="00010CFE" w:rsidRDefault="004402C4" w:rsidP="00343C95">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heme="minorEastAsia" w:hAnsi="Times New Roman" w:cs="Times New Roman"/>
                <w:b/>
                <w:color w:val="000000" w:themeColor="text1"/>
                <w:shd w:val="clear" w:color="auto" w:fill="FFFFFF"/>
                <w:lang w:eastAsia="ru-RU"/>
              </w:rPr>
              <w:t>Годовое потребление топлива муниципальн</w:t>
            </w:r>
            <w:r w:rsidR="00343C95" w:rsidRPr="00010CFE">
              <w:rPr>
                <w:rFonts w:ascii="Times New Roman" w:eastAsiaTheme="minorEastAsia" w:hAnsi="Times New Roman" w:cs="Times New Roman"/>
                <w:b/>
                <w:color w:val="000000" w:themeColor="text1"/>
                <w:shd w:val="clear" w:color="auto" w:fill="FFFFFF"/>
                <w:lang w:eastAsia="ru-RU"/>
              </w:rPr>
              <w:t>ой</w:t>
            </w:r>
            <w:r w:rsidRPr="00010CFE">
              <w:rPr>
                <w:rFonts w:ascii="Times New Roman" w:eastAsiaTheme="minorEastAsia" w:hAnsi="Times New Roman" w:cs="Times New Roman"/>
                <w:b/>
                <w:color w:val="000000" w:themeColor="text1"/>
                <w:shd w:val="clear" w:color="auto" w:fill="FFFFFF"/>
                <w:lang w:eastAsia="ru-RU"/>
              </w:rPr>
              <w:t xml:space="preserve"> котельн</w:t>
            </w:r>
            <w:r w:rsidR="00343C95" w:rsidRPr="00010CFE">
              <w:rPr>
                <w:rFonts w:ascii="Times New Roman" w:eastAsiaTheme="minorEastAsia" w:hAnsi="Times New Roman" w:cs="Times New Roman"/>
                <w:b/>
                <w:color w:val="000000" w:themeColor="text1"/>
                <w:shd w:val="clear" w:color="auto" w:fill="FFFFFF"/>
                <w:lang w:eastAsia="ru-RU"/>
              </w:rPr>
              <w:t>ой</w:t>
            </w:r>
          </w:p>
        </w:tc>
      </w:tr>
      <w:tr w:rsidR="004402C4" w:rsidRPr="00010CFE" w:rsidTr="0055711A">
        <w:trPr>
          <w:trHeight w:val="450"/>
        </w:trPr>
        <w:tc>
          <w:tcPr>
            <w:tcW w:w="882" w:type="pct"/>
            <w:vMerge/>
            <w:tcBorders>
              <w:top w:val="single" w:sz="8" w:space="0" w:color="auto"/>
              <w:left w:val="single" w:sz="8" w:space="0" w:color="auto"/>
              <w:bottom w:val="single" w:sz="8" w:space="0" w:color="000000"/>
              <w:right w:val="single" w:sz="8" w:space="0" w:color="auto"/>
            </w:tcBorders>
            <w:vAlign w:val="center"/>
            <w:hideMark/>
          </w:tcPr>
          <w:p w:rsidR="004402C4" w:rsidRPr="00010CFE" w:rsidRDefault="004402C4" w:rsidP="009C1A06">
            <w:pPr>
              <w:spacing w:after="0" w:line="240" w:lineRule="auto"/>
              <w:rPr>
                <w:rFonts w:ascii="Times New Roman" w:eastAsia="Times New Roman" w:hAnsi="Times New Roman" w:cs="Times New Roman"/>
                <w:b/>
                <w:bCs/>
                <w:color w:val="000000" w:themeColor="text1"/>
                <w:lang w:eastAsia="ru-RU"/>
              </w:rPr>
            </w:pPr>
          </w:p>
        </w:tc>
        <w:tc>
          <w:tcPr>
            <w:tcW w:w="4118" w:type="pct"/>
            <w:gridSpan w:val="7"/>
            <w:vMerge/>
            <w:tcBorders>
              <w:top w:val="single" w:sz="8" w:space="0" w:color="auto"/>
              <w:left w:val="single" w:sz="8" w:space="0" w:color="auto"/>
              <w:bottom w:val="single" w:sz="8" w:space="0" w:color="000000"/>
              <w:right w:val="single" w:sz="8" w:space="0" w:color="000000"/>
            </w:tcBorders>
            <w:vAlign w:val="center"/>
            <w:hideMark/>
          </w:tcPr>
          <w:p w:rsidR="004402C4" w:rsidRPr="00010CFE" w:rsidRDefault="004402C4" w:rsidP="009C1A06">
            <w:pPr>
              <w:spacing w:after="0" w:line="240" w:lineRule="auto"/>
              <w:rPr>
                <w:rFonts w:ascii="Times New Roman" w:eastAsia="Times New Roman" w:hAnsi="Times New Roman" w:cs="Times New Roman"/>
                <w:b/>
                <w:bCs/>
                <w:color w:val="000000" w:themeColor="text1"/>
                <w:lang w:eastAsia="ru-RU"/>
              </w:rPr>
            </w:pPr>
          </w:p>
        </w:tc>
      </w:tr>
      <w:tr w:rsidR="004402C4" w:rsidRPr="00010CFE" w:rsidTr="0055711A">
        <w:trPr>
          <w:trHeight w:val="20"/>
        </w:trPr>
        <w:tc>
          <w:tcPr>
            <w:tcW w:w="882" w:type="pct"/>
            <w:vMerge/>
            <w:tcBorders>
              <w:top w:val="single" w:sz="8" w:space="0" w:color="auto"/>
              <w:left w:val="single" w:sz="8" w:space="0" w:color="auto"/>
              <w:bottom w:val="single" w:sz="8" w:space="0" w:color="000000"/>
              <w:right w:val="single" w:sz="8" w:space="0" w:color="auto"/>
            </w:tcBorders>
            <w:vAlign w:val="center"/>
            <w:hideMark/>
          </w:tcPr>
          <w:p w:rsidR="004402C4" w:rsidRPr="00010CFE" w:rsidRDefault="004402C4" w:rsidP="009C1A06">
            <w:pPr>
              <w:spacing w:after="0" w:line="240" w:lineRule="auto"/>
              <w:rPr>
                <w:rFonts w:ascii="Times New Roman" w:eastAsia="Times New Roman" w:hAnsi="Times New Roman" w:cs="Times New Roman"/>
                <w:b/>
                <w:bCs/>
                <w:color w:val="000000" w:themeColor="text1"/>
                <w:lang w:eastAsia="ru-RU"/>
              </w:rPr>
            </w:pPr>
          </w:p>
        </w:tc>
        <w:tc>
          <w:tcPr>
            <w:tcW w:w="889" w:type="pct"/>
            <w:tcBorders>
              <w:top w:val="nil"/>
              <w:left w:val="nil"/>
              <w:bottom w:val="single" w:sz="8" w:space="0" w:color="auto"/>
              <w:right w:val="single" w:sz="8" w:space="0" w:color="auto"/>
            </w:tcBorders>
            <w:shd w:val="clear" w:color="auto" w:fill="auto"/>
            <w:vAlign w:val="center"/>
            <w:hideMark/>
          </w:tcPr>
          <w:p w:rsidR="004402C4" w:rsidRPr="00010CFE"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Существующий</w:t>
            </w:r>
          </w:p>
        </w:tc>
        <w:tc>
          <w:tcPr>
            <w:tcW w:w="3229" w:type="pct"/>
            <w:gridSpan w:val="6"/>
            <w:tcBorders>
              <w:top w:val="single" w:sz="8" w:space="0" w:color="auto"/>
              <w:left w:val="nil"/>
              <w:bottom w:val="single" w:sz="8" w:space="0" w:color="auto"/>
              <w:right w:val="single" w:sz="8" w:space="0" w:color="000000"/>
            </w:tcBorders>
            <w:shd w:val="clear" w:color="auto" w:fill="auto"/>
            <w:vAlign w:val="center"/>
            <w:hideMark/>
          </w:tcPr>
          <w:p w:rsidR="004402C4" w:rsidRPr="00010CFE"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Перспективный</w:t>
            </w:r>
          </w:p>
        </w:tc>
      </w:tr>
      <w:tr w:rsidR="0055711A" w:rsidRPr="00010CFE" w:rsidTr="0055711A">
        <w:trPr>
          <w:trHeight w:val="20"/>
        </w:trPr>
        <w:tc>
          <w:tcPr>
            <w:tcW w:w="882" w:type="pct"/>
            <w:vMerge/>
            <w:tcBorders>
              <w:top w:val="single" w:sz="8" w:space="0" w:color="auto"/>
              <w:left w:val="single" w:sz="8" w:space="0" w:color="auto"/>
              <w:bottom w:val="single" w:sz="8" w:space="0" w:color="000000"/>
              <w:right w:val="single" w:sz="8" w:space="0" w:color="auto"/>
            </w:tcBorders>
            <w:vAlign w:val="center"/>
            <w:hideMark/>
          </w:tcPr>
          <w:p w:rsidR="0055711A" w:rsidRPr="00010CFE" w:rsidRDefault="0055711A" w:rsidP="0055711A">
            <w:pPr>
              <w:spacing w:after="0" w:line="240" w:lineRule="auto"/>
              <w:rPr>
                <w:rFonts w:ascii="Times New Roman" w:eastAsia="Times New Roman" w:hAnsi="Times New Roman" w:cs="Times New Roman"/>
                <w:b/>
                <w:bCs/>
                <w:color w:val="000000" w:themeColor="text1"/>
                <w:lang w:eastAsia="ru-RU"/>
              </w:rPr>
            </w:pPr>
          </w:p>
        </w:tc>
        <w:tc>
          <w:tcPr>
            <w:tcW w:w="889"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2022 </w:t>
            </w:r>
          </w:p>
        </w:tc>
        <w:tc>
          <w:tcPr>
            <w:tcW w:w="493"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27"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84"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40"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10"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75"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55711A" w:rsidRPr="00010CFE" w:rsidTr="0055711A">
        <w:trPr>
          <w:trHeight w:val="20"/>
        </w:trPr>
        <w:tc>
          <w:tcPr>
            <w:tcW w:w="5000" w:type="pct"/>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Котельная №6</w:t>
            </w:r>
          </w:p>
        </w:tc>
      </w:tr>
      <w:tr w:rsidR="0055711A" w:rsidRPr="00010CFE" w:rsidTr="0055711A">
        <w:trPr>
          <w:trHeight w:val="20"/>
        </w:trPr>
        <w:tc>
          <w:tcPr>
            <w:tcW w:w="882" w:type="pct"/>
            <w:tcBorders>
              <w:top w:val="nil"/>
              <w:left w:val="single" w:sz="8" w:space="0" w:color="auto"/>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Каменный уголь марки ДР, т</w:t>
            </w:r>
          </w:p>
        </w:tc>
        <w:tc>
          <w:tcPr>
            <w:tcW w:w="889"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501,222</w:t>
            </w:r>
          </w:p>
        </w:tc>
        <w:tc>
          <w:tcPr>
            <w:tcW w:w="493"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27"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84"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40"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10"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75"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r>
      <w:tr w:rsidR="0055711A" w:rsidRPr="00010CFE" w:rsidTr="0055711A">
        <w:trPr>
          <w:trHeight w:val="20"/>
        </w:trPr>
        <w:tc>
          <w:tcPr>
            <w:tcW w:w="882" w:type="pct"/>
            <w:tcBorders>
              <w:top w:val="nil"/>
              <w:left w:val="single" w:sz="8" w:space="0" w:color="auto"/>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Каменный уголь марки ДР, т у.т.</w:t>
            </w:r>
          </w:p>
        </w:tc>
        <w:tc>
          <w:tcPr>
            <w:tcW w:w="889"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434,559</w:t>
            </w:r>
          </w:p>
        </w:tc>
        <w:tc>
          <w:tcPr>
            <w:tcW w:w="493"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27"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84"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40"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10"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75"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r>
    </w:tbl>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37" w:name="_Toc134621604"/>
      <w:r w:rsidRPr="00010CFE">
        <w:rPr>
          <w:rFonts w:ascii="Times New Roman" w:eastAsia="Times New Roman" w:hAnsi="Times New Roman" w:cs="Times New Roman"/>
          <w:b/>
          <w:bCs/>
          <w:color w:val="000000" w:themeColor="text1"/>
          <w:sz w:val="24"/>
          <w:szCs w:val="24"/>
          <w:lang w:eastAsia="ru-RU"/>
        </w:rPr>
        <w:t>8.2.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37"/>
    </w:p>
    <w:p w:rsidR="009C0806" w:rsidRPr="00010CFE"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Основным видом топлива для существующ</w:t>
      </w:r>
      <w:r w:rsidR="00343C95" w:rsidRPr="00010CFE">
        <w:rPr>
          <w:rFonts w:ascii="Times New Roman" w:eastAsia="Calibri" w:hAnsi="Times New Roman" w:cs="Times New Roman"/>
          <w:color w:val="000000" w:themeColor="text1"/>
          <w:sz w:val="24"/>
          <w:szCs w:val="24"/>
        </w:rPr>
        <w:t>ей</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является </w:t>
      </w:r>
      <w:r w:rsidR="008F5F38" w:rsidRPr="00010CFE">
        <w:rPr>
          <w:rFonts w:ascii="Times New Roman" w:eastAsia="Times New Roman" w:hAnsi="Times New Roman" w:cs="Times New Roman"/>
          <w:color w:val="000000" w:themeColor="text1"/>
          <w:sz w:val="24"/>
          <w:szCs w:val="24"/>
          <w:shd w:val="clear" w:color="auto" w:fill="FFFFFF"/>
          <w:lang w:eastAsia="ru-RU"/>
        </w:rPr>
        <w:t>каменный уголь марки ДР</w:t>
      </w:r>
      <w:r w:rsidRPr="00010CFE">
        <w:rPr>
          <w:rFonts w:ascii="Times New Roman" w:eastAsia="Calibri" w:hAnsi="Times New Roman" w:cs="Times New Roman"/>
          <w:color w:val="000000" w:themeColor="text1"/>
          <w:sz w:val="24"/>
          <w:szCs w:val="24"/>
        </w:rPr>
        <w:t xml:space="preserve">. Резервное и аварийное топливо для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отсутствует.</w:t>
      </w:r>
    </w:p>
    <w:p w:rsidR="009C0806" w:rsidRPr="00010CFE"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Индивидуальные источники тепловой энергии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в малоэтажных жилых домах и индивидуальных жилых домах (индивидуальные котельные агрегаты, печи) в качестве топлива </w:t>
      </w:r>
      <w:r w:rsidR="00360DEF" w:rsidRPr="00010CFE">
        <w:rPr>
          <w:rFonts w:ascii="Times New Roman" w:eastAsia="Calibri" w:hAnsi="Times New Roman" w:cs="Times New Roman"/>
          <w:color w:val="000000" w:themeColor="text1"/>
          <w:sz w:val="24"/>
          <w:szCs w:val="24"/>
        </w:rPr>
        <w:t xml:space="preserve">для отопления </w:t>
      </w:r>
      <w:r w:rsidRPr="00010CFE">
        <w:rPr>
          <w:rFonts w:ascii="Times New Roman" w:eastAsia="Calibri" w:hAnsi="Times New Roman" w:cs="Times New Roman"/>
          <w:color w:val="000000" w:themeColor="text1"/>
          <w:sz w:val="24"/>
          <w:szCs w:val="24"/>
        </w:rPr>
        <w:t xml:space="preserve">используют </w:t>
      </w:r>
      <w:r w:rsidR="008F5F38" w:rsidRPr="00010CFE">
        <w:rPr>
          <w:rFonts w:ascii="Times New Roman" w:eastAsia="Calibri" w:hAnsi="Times New Roman" w:cs="Times New Roman"/>
          <w:color w:val="000000" w:themeColor="text1"/>
          <w:sz w:val="24"/>
          <w:szCs w:val="24"/>
        </w:rPr>
        <w:t xml:space="preserve">каменный </w:t>
      </w:r>
      <w:r w:rsidRPr="00010CFE">
        <w:rPr>
          <w:rFonts w:ascii="Times New Roman" w:eastAsia="Calibri" w:hAnsi="Times New Roman" w:cs="Times New Roman"/>
          <w:color w:val="000000" w:themeColor="text1"/>
          <w:sz w:val="24"/>
          <w:szCs w:val="24"/>
        </w:rPr>
        <w:t>у</w:t>
      </w:r>
      <w:r w:rsidR="00EC15BF" w:rsidRPr="00010CFE">
        <w:rPr>
          <w:rFonts w:ascii="Times New Roman" w:eastAsia="Calibri" w:hAnsi="Times New Roman" w:cs="Times New Roman"/>
          <w:color w:val="000000" w:themeColor="text1"/>
          <w:sz w:val="24"/>
          <w:szCs w:val="24"/>
        </w:rPr>
        <w:t xml:space="preserve">голь, </w:t>
      </w:r>
      <w:r w:rsidR="009577AA" w:rsidRPr="00010CFE">
        <w:rPr>
          <w:rFonts w:ascii="Times New Roman" w:eastAsia="Calibri" w:hAnsi="Times New Roman" w:cs="Times New Roman"/>
          <w:color w:val="000000" w:themeColor="text1"/>
          <w:sz w:val="24"/>
          <w:szCs w:val="24"/>
        </w:rPr>
        <w:t>дрова</w:t>
      </w:r>
      <w:r w:rsidR="00EC15BF" w:rsidRPr="00010CFE">
        <w:rPr>
          <w:rFonts w:ascii="Times New Roman" w:eastAsia="Calibri" w:hAnsi="Times New Roman" w:cs="Times New Roman"/>
          <w:color w:val="000000" w:themeColor="text1"/>
          <w:sz w:val="24"/>
          <w:szCs w:val="24"/>
        </w:rPr>
        <w:t xml:space="preserve"> и электроэнерги</w:t>
      </w:r>
      <w:r w:rsidR="008F5F38" w:rsidRPr="00010CFE">
        <w:rPr>
          <w:rFonts w:ascii="Times New Roman" w:eastAsia="Calibri" w:hAnsi="Times New Roman" w:cs="Times New Roman"/>
          <w:color w:val="000000" w:themeColor="text1"/>
          <w:sz w:val="24"/>
          <w:szCs w:val="24"/>
        </w:rPr>
        <w:t>ю</w:t>
      </w:r>
      <w:r w:rsidRPr="00010CFE">
        <w:rPr>
          <w:rFonts w:ascii="Times New Roman" w:eastAsia="Calibri" w:hAnsi="Times New Roman" w:cs="Times New Roman"/>
          <w:color w:val="000000" w:themeColor="text1"/>
          <w:sz w:val="24"/>
          <w:szCs w:val="24"/>
        </w:rPr>
        <w:t>.</w:t>
      </w:r>
    </w:p>
    <w:p w:rsidR="009C0806" w:rsidRPr="00010CFE"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Местным видом топлива в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Соузгинском сельском поселении</w:t>
      </w:r>
      <w:r w:rsidRPr="00010CFE">
        <w:rPr>
          <w:rFonts w:ascii="Times New Roman" w:eastAsia="Times New Roman" w:hAnsi="Times New Roman" w:cs="Times New Roman"/>
          <w:color w:val="000000" w:themeColor="text1"/>
          <w:sz w:val="24"/>
          <w:szCs w:val="24"/>
          <w:shd w:val="clear" w:color="auto" w:fill="FFFFFF"/>
          <w:lang w:eastAsia="ru-RU"/>
        </w:rPr>
        <w:t xml:space="preserve"> являются дрова.</w:t>
      </w:r>
    </w:p>
    <w:p w:rsidR="009C0806" w:rsidRPr="00010CFE"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возобновляемые источники тепловой энергии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8" w:name="_Toc134621605"/>
      <w:r w:rsidRPr="00010CFE">
        <w:rPr>
          <w:rFonts w:ascii="Times New Roman" w:eastAsia="Times New Roman" w:hAnsi="Times New Roman" w:cs="Times New Roman"/>
          <w:b/>
          <w:bCs/>
          <w:color w:val="000000" w:themeColor="text1"/>
          <w:sz w:val="24"/>
          <w:szCs w:val="24"/>
          <w:shd w:val="clear" w:color="auto" w:fill="FFFFFF"/>
          <w:lang w:eastAsia="ru-RU"/>
        </w:rPr>
        <w:t>8.3. Виды топлива, их доля и значение низшей теплоты сгорания топлива, используемые для производства тепловой энергии по каждой системе теплоснабжения</w:t>
      </w:r>
      <w:bookmarkEnd w:id="38"/>
    </w:p>
    <w:p w:rsidR="00964AEF" w:rsidRPr="00010CFE" w:rsidRDefault="009C0806" w:rsidP="008F5F38">
      <w:pPr>
        <w:tabs>
          <w:tab w:val="left" w:pos="567"/>
          <w:tab w:val="right" w:leader="dot" w:pos="9923"/>
        </w:tabs>
        <w:spacing w:after="0" w:line="240" w:lineRule="auto"/>
        <w:ind w:firstLine="567"/>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Виды топлива, доля топлива и значение низшей теплоты сгорания топлива, используемые для производства тепловой энергии в системах теплоснабжения </w:t>
      </w:r>
      <w:r w:rsidRPr="00010CFE">
        <w:rPr>
          <w:rFonts w:ascii="Times New Roman" w:eastAsia="Calibri" w:hAnsi="Times New Roman" w:cs="Times New Roman"/>
          <w:color w:val="000000" w:themeColor="text1"/>
          <w:sz w:val="24"/>
          <w:szCs w:val="24"/>
        </w:rPr>
        <w:t>котельн</w:t>
      </w:r>
      <w:r w:rsidR="008F5F38"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w:t>
      </w:r>
      <w:r w:rsidR="008F5F38" w:rsidRPr="00010CFE">
        <w:rPr>
          <w:rFonts w:ascii="Times New Roman" w:eastAsia="Times New Roman" w:hAnsi="Times New Roman" w:cs="Times New Roman"/>
          <w:color w:val="000000" w:themeColor="text1"/>
          <w:sz w:val="24"/>
          <w:szCs w:val="24"/>
          <w:shd w:val="clear" w:color="auto" w:fill="FFFFFF"/>
          <w:lang w:eastAsia="ru-RU"/>
        </w:rPr>
        <w:t>1</w:t>
      </w:r>
      <w:r w:rsidR="007A53C3" w:rsidRPr="00010CFE">
        <w:rPr>
          <w:rFonts w:ascii="Times New Roman" w:eastAsia="Times New Roman" w:hAnsi="Times New Roman" w:cs="Times New Roman"/>
          <w:color w:val="000000" w:themeColor="text1"/>
          <w:sz w:val="24"/>
          <w:szCs w:val="24"/>
          <w:shd w:val="clear" w:color="auto" w:fill="FFFFFF"/>
          <w:lang w:eastAsia="ru-RU"/>
        </w:rPr>
        <w:t>8</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Таблица </w:t>
      </w:r>
      <w:r w:rsidR="008F5F38" w:rsidRPr="00010CFE">
        <w:rPr>
          <w:rFonts w:ascii="Times New Roman" w:eastAsia="Times New Roman" w:hAnsi="Times New Roman" w:cs="Times New Roman"/>
          <w:color w:val="000000" w:themeColor="text1"/>
          <w:sz w:val="24"/>
          <w:szCs w:val="24"/>
          <w:shd w:val="clear" w:color="auto" w:fill="FFFFFF"/>
          <w:lang w:eastAsia="ru-RU"/>
        </w:rPr>
        <w:t>1</w:t>
      </w:r>
      <w:r w:rsidR="007A53C3" w:rsidRPr="00010CFE">
        <w:rPr>
          <w:rFonts w:ascii="Times New Roman" w:eastAsia="Times New Roman" w:hAnsi="Times New Roman" w:cs="Times New Roman"/>
          <w:color w:val="000000" w:themeColor="text1"/>
          <w:sz w:val="24"/>
          <w:szCs w:val="24"/>
          <w:shd w:val="clear" w:color="auto" w:fill="FFFFFF"/>
          <w:lang w:eastAsia="ru-RU"/>
        </w:rPr>
        <w:t>8</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Виды топлива, доля топлива и значение низшей теплоты сгорания </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топлива, используемые для производства тепловой энергии в системах </w:t>
      </w:r>
    </w:p>
    <w:p w:rsidR="009C0806" w:rsidRPr="00010CFE" w:rsidRDefault="009C0806" w:rsidP="009C0806">
      <w:pPr>
        <w:tabs>
          <w:tab w:val="left" w:pos="567"/>
          <w:tab w:val="right" w:leader="dot" w:pos="9923"/>
        </w:tabs>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теплоснабжения </w:t>
      </w:r>
      <w:r w:rsidRPr="00010CFE">
        <w:rPr>
          <w:rFonts w:ascii="Times New Roman" w:eastAsia="Calibri" w:hAnsi="Times New Roman" w:cs="Times New Roman"/>
          <w:color w:val="000000" w:themeColor="text1"/>
          <w:sz w:val="24"/>
          <w:szCs w:val="24"/>
        </w:rPr>
        <w:t>котельн</w:t>
      </w:r>
      <w:r w:rsidR="00343C95" w:rsidRPr="00010CFE">
        <w:rPr>
          <w:rFonts w:ascii="Times New Roman" w:eastAsia="Calibri" w:hAnsi="Times New Roman" w:cs="Times New Roman"/>
          <w:color w:val="000000" w:themeColor="text1"/>
          <w:sz w:val="24"/>
          <w:szCs w:val="24"/>
        </w:rPr>
        <w:t>ой</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89"/>
        <w:gridCol w:w="3260"/>
        <w:gridCol w:w="1956"/>
        <w:gridCol w:w="2232"/>
      </w:tblGrid>
      <w:tr w:rsidR="009C0806" w:rsidRPr="00010CFE" w:rsidTr="008F5F38">
        <w:trPr>
          <w:trHeight w:val="974"/>
        </w:trPr>
        <w:tc>
          <w:tcPr>
            <w:tcW w:w="2689" w:type="dxa"/>
            <w:vAlign w:val="center"/>
            <w:hideMark/>
          </w:tcPr>
          <w:p w:rsidR="009C0806" w:rsidRPr="00010CFE"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системы теплоснабжения муниципального образования</w:t>
            </w:r>
          </w:p>
        </w:tc>
        <w:tc>
          <w:tcPr>
            <w:tcW w:w="3260" w:type="dxa"/>
            <w:vAlign w:val="center"/>
            <w:hideMark/>
          </w:tcPr>
          <w:p w:rsidR="009C0806" w:rsidRPr="00010CFE"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Вид используемого топлива</w:t>
            </w:r>
          </w:p>
        </w:tc>
        <w:tc>
          <w:tcPr>
            <w:tcW w:w="1956" w:type="dxa"/>
            <w:vAlign w:val="center"/>
            <w:hideMark/>
          </w:tcPr>
          <w:p w:rsidR="009C0806" w:rsidRPr="00010CFE"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Доля используемого топлива в общем объеме топлива, %</w:t>
            </w:r>
          </w:p>
        </w:tc>
        <w:tc>
          <w:tcPr>
            <w:tcW w:w="2232" w:type="dxa"/>
            <w:vAlign w:val="center"/>
            <w:hideMark/>
          </w:tcPr>
          <w:p w:rsidR="009C0806" w:rsidRPr="00010CFE"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Значение низшей теплоты сгорания используемого топлива, ккал/кг</w:t>
            </w:r>
          </w:p>
        </w:tc>
      </w:tr>
      <w:tr w:rsidR="009C0806" w:rsidRPr="00010CFE" w:rsidTr="008F5F38">
        <w:trPr>
          <w:trHeight w:val="20"/>
        </w:trPr>
        <w:tc>
          <w:tcPr>
            <w:tcW w:w="2689" w:type="dxa"/>
            <w:vAlign w:val="center"/>
            <w:hideMark/>
          </w:tcPr>
          <w:p w:rsidR="009C0806" w:rsidRPr="00010CFE" w:rsidRDefault="00E40BD9" w:rsidP="008F5F38">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3260" w:type="dxa"/>
            <w:vAlign w:val="center"/>
            <w:hideMark/>
          </w:tcPr>
          <w:p w:rsidR="009C0806" w:rsidRPr="00010CFE" w:rsidRDefault="008F5F38" w:rsidP="008F5F38">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 xml:space="preserve">каменный уголь марки ДР (длиннопламенный, рядовой), класс крупности 0-300 мм, </w:t>
            </w:r>
            <w:r w:rsidRPr="00010CFE">
              <w:rPr>
                <w:rFonts w:ascii="Times New Roman" w:eastAsia="Times New Roman" w:hAnsi="Times New Roman" w:cs="Times New Roman"/>
                <w:color w:val="000000" w:themeColor="text1"/>
                <w:lang w:eastAsia="ru-RU"/>
              </w:rPr>
              <w:lastRenderedPageBreak/>
              <w:t>Кузнецкого угольного бассейна</w:t>
            </w:r>
          </w:p>
        </w:tc>
        <w:tc>
          <w:tcPr>
            <w:tcW w:w="1956" w:type="dxa"/>
            <w:vAlign w:val="center"/>
            <w:hideMark/>
          </w:tcPr>
          <w:p w:rsidR="009C0806" w:rsidRPr="00010CFE" w:rsidRDefault="009C0806" w:rsidP="008F5F38">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lastRenderedPageBreak/>
              <w:t>100</w:t>
            </w:r>
          </w:p>
        </w:tc>
        <w:tc>
          <w:tcPr>
            <w:tcW w:w="2232" w:type="dxa"/>
            <w:vAlign w:val="center"/>
            <w:hideMark/>
          </w:tcPr>
          <w:p w:rsidR="009C0806" w:rsidRPr="00010CFE" w:rsidRDefault="008F5F38" w:rsidP="008F5F38">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5100</w:t>
            </w:r>
          </w:p>
        </w:tc>
      </w:tr>
    </w:tbl>
    <w:p w:rsidR="00EC15BF" w:rsidRPr="00010CFE" w:rsidRDefault="00EC15BF" w:rsidP="009577AA">
      <w:pPr>
        <w:keepNext/>
        <w:keepLines/>
        <w:widowControl w:val="0"/>
        <w:autoSpaceDE w:val="0"/>
        <w:autoSpaceDN w:val="0"/>
        <w:adjustRightInd w:val="0"/>
        <w:spacing w:after="0" w:line="240" w:lineRule="auto"/>
        <w:jc w:val="center"/>
        <w:outlineLvl w:val="2"/>
        <w:rPr>
          <w:rFonts w:ascii="Times New Roman" w:eastAsia="Times New Roman" w:hAnsi="Times New Roman" w:cs="Times New Roman"/>
          <w:b/>
          <w:bCs/>
          <w:color w:val="000000" w:themeColor="text1"/>
          <w:sz w:val="24"/>
          <w:szCs w:val="24"/>
          <w:shd w:val="clear" w:color="auto" w:fill="FFFFFF"/>
          <w:lang w:eastAsia="ru-RU"/>
        </w:rPr>
      </w:pPr>
    </w:p>
    <w:p w:rsidR="009577AA" w:rsidRPr="00010CFE" w:rsidRDefault="009C0806" w:rsidP="00964AEF">
      <w:pPr>
        <w:keepNext/>
        <w:keepLines/>
        <w:widowControl w:val="0"/>
        <w:autoSpaceDE w:val="0"/>
        <w:autoSpaceDN w:val="0"/>
        <w:adjustRightInd w:val="0"/>
        <w:spacing w:after="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9" w:name="_Toc134621606"/>
      <w:r w:rsidRPr="00010CFE">
        <w:rPr>
          <w:rFonts w:ascii="Times New Roman" w:eastAsia="Times New Roman" w:hAnsi="Times New Roman" w:cs="Times New Roman"/>
          <w:b/>
          <w:bCs/>
          <w:color w:val="000000" w:themeColor="text1"/>
          <w:sz w:val="24"/>
          <w:szCs w:val="24"/>
          <w:shd w:val="clear" w:color="auto" w:fill="FFFFFF"/>
          <w:lang w:eastAsia="ru-RU"/>
        </w:rPr>
        <w:t>8.4. Преобладающий в</w:t>
      </w:r>
      <w:r w:rsidR="00636109" w:rsidRPr="00010CFE">
        <w:rPr>
          <w:rFonts w:ascii="Times New Roman" w:eastAsia="Times New Roman" w:hAnsi="Times New Roman" w:cs="Times New Roman"/>
          <w:b/>
          <w:bCs/>
          <w:color w:val="000000" w:themeColor="text1"/>
          <w:sz w:val="24"/>
          <w:szCs w:val="24"/>
          <w:shd w:val="clear" w:color="auto" w:fill="FFFFFF"/>
          <w:lang w:eastAsia="ru-RU"/>
        </w:rPr>
        <w:t>Соузгинском сельском поселении</w:t>
      </w:r>
      <w:r w:rsidRPr="00010CFE">
        <w:rPr>
          <w:rFonts w:ascii="Times New Roman" w:eastAsia="Times New Roman" w:hAnsi="Times New Roman" w:cs="Times New Roman"/>
          <w:b/>
          <w:bCs/>
          <w:color w:val="000000" w:themeColor="text1"/>
          <w:sz w:val="24"/>
          <w:szCs w:val="24"/>
          <w:shd w:val="clear" w:color="auto" w:fill="FFFFFF"/>
          <w:lang w:eastAsia="ru-RU"/>
        </w:rPr>
        <w:t xml:space="preserve"> вид топлива, определяемый по совокупности всех систем теплоснабжения, находящихся в </w:t>
      </w:r>
      <w:r w:rsidR="00636109" w:rsidRPr="00010CFE">
        <w:rPr>
          <w:rFonts w:ascii="Times New Roman" w:eastAsia="Times New Roman" w:hAnsi="Times New Roman" w:cs="Times New Roman"/>
          <w:b/>
          <w:bCs/>
          <w:color w:val="000000" w:themeColor="text1"/>
          <w:sz w:val="24"/>
          <w:szCs w:val="24"/>
          <w:shd w:val="clear" w:color="auto" w:fill="FFFFFF"/>
          <w:lang w:eastAsia="ru-RU"/>
        </w:rPr>
        <w:t>Соузгинском сельском поселении</w:t>
      </w:r>
      <w:bookmarkEnd w:id="39"/>
    </w:p>
    <w:p w:rsidR="00EC15BF" w:rsidRPr="00010CFE" w:rsidRDefault="009C0806" w:rsidP="00964AEF">
      <w:pPr>
        <w:tabs>
          <w:tab w:val="left" w:pos="567"/>
          <w:tab w:val="right" w:leader="dot" w:pos="9923"/>
        </w:tabs>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Во всех системах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основным и преобладающим видом топлива является </w:t>
      </w:r>
      <w:r w:rsidR="008F5F38" w:rsidRPr="00010CFE">
        <w:rPr>
          <w:rFonts w:ascii="Times New Roman" w:eastAsia="Times New Roman" w:hAnsi="Times New Roman" w:cs="Times New Roman"/>
          <w:color w:val="000000" w:themeColor="text1"/>
          <w:sz w:val="24"/>
          <w:szCs w:val="24"/>
          <w:shd w:val="clear" w:color="auto" w:fill="FFFFFF"/>
          <w:lang w:eastAsia="ru-RU"/>
        </w:rPr>
        <w:t>каменный уголь марки ДР (длиннопламенный, рядовой), класс крупности 0-300 мм, Кузнецкого угольного бассейна</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 </w:t>
      </w:r>
    </w:p>
    <w:p w:rsidR="00EC15BF" w:rsidRPr="00010CFE" w:rsidRDefault="009C0806" w:rsidP="001B5047">
      <w:pPr>
        <w:tabs>
          <w:tab w:val="left" w:pos="567"/>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Индивидуальные источники тепловой энергии (индивидуальные котельные агрегаты, печи) муниципального образования</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 для отопления используют</w:t>
      </w:r>
      <w:r w:rsidR="008F5F38" w:rsidRPr="00010CFE">
        <w:rPr>
          <w:rFonts w:ascii="Times New Roman" w:eastAsia="Times New Roman" w:hAnsi="Times New Roman" w:cs="Times New Roman"/>
          <w:color w:val="000000" w:themeColor="text1"/>
          <w:sz w:val="24"/>
          <w:szCs w:val="24"/>
          <w:shd w:val="clear" w:color="auto" w:fill="FFFFFF"/>
          <w:lang w:eastAsia="ru-RU"/>
        </w:rPr>
        <w:t xml:space="preserve"> каменный</w:t>
      </w:r>
      <w:r w:rsidRPr="00010CFE">
        <w:rPr>
          <w:rFonts w:ascii="Times New Roman" w:eastAsia="Times New Roman" w:hAnsi="Times New Roman" w:cs="Times New Roman"/>
          <w:color w:val="000000" w:themeColor="text1"/>
          <w:sz w:val="24"/>
          <w:szCs w:val="24"/>
          <w:shd w:val="clear" w:color="auto" w:fill="FFFFFF"/>
          <w:lang w:eastAsia="ru-RU"/>
        </w:rPr>
        <w:t>у</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голь, </w:t>
      </w:r>
      <w:r w:rsidR="009577AA" w:rsidRPr="00010CFE">
        <w:rPr>
          <w:rFonts w:ascii="Times New Roman" w:eastAsia="Times New Roman" w:hAnsi="Times New Roman" w:cs="Times New Roman"/>
          <w:color w:val="000000" w:themeColor="text1"/>
          <w:sz w:val="24"/>
          <w:szCs w:val="24"/>
          <w:shd w:val="clear" w:color="auto" w:fill="FFFFFF"/>
          <w:lang w:eastAsia="ru-RU"/>
        </w:rPr>
        <w:t>дрова</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 и электроэнергия</w:t>
      </w:r>
      <w:r w:rsidRPr="00010CFE">
        <w:rPr>
          <w:rFonts w:ascii="Times New Roman" w:eastAsia="Times New Roman" w:hAnsi="Times New Roman" w:cs="Times New Roman"/>
          <w:color w:val="000000" w:themeColor="text1"/>
          <w:sz w:val="24"/>
          <w:szCs w:val="24"/>
          <w:shd w:val="clear" w:color="auto" w:fill="FFFFFF"/>
          <w:lang w:eastAsia="ru-RU"/>
        </w:rPr>
        <w:t xml:space="preserve">. Другие виды топлива на территории муниципального образования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не используются.</w:t>
      </w:r>
    </w:p>
    <w:p w:rsidR="009577AA"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0" w:name="_Toc134621607"/>
      <w:r w:rsidRPr="00010CFE">
        <w:rPr>
          <w:rFonts w:ascii="Times New Roman" w:eastAsia="Times New Roman" w:hAnsi="Times New Roman" w:cs="Times New Roman"/>
          <w:b/>
          <w:bCs/>
          <w:color w:val="000000" w:themeColor="text1"/>
          <w:sz w:val="24"/>
          <w:szCs w:val="24"/>
          <w:lang w:eastAsia="ru-RU"/>
        </w:rPr>
        <w:t xml:space="preserve">8.5. Приоритетное направление развития топливного баланса </w:t>
      </w:r>
      <w:r w:rsidR="00636109" w:rsidRPr="00010CFE">
        <w:rPr>
          <w:rFonts w:ascii="Times New Roman" w:eastAsia="Times New Roman" w:hAnsi="Times New Roman" w:cs="Times New Roman"/>
          <w:b/>
          <w:bCs/>
          <w:color w:val="000000" w:themeColor="text1"/>
          <w:sz w:val="24"/>
          <w:szCs w:val="24"/>
          <w:lang w:eastAsia="ru-RU"/>
        </w:rPr>
        <w:t>Соузгинского сельского поселения</w:t>
      </w:r>
      <w:bookmarkEnd w:id="40"/>
    </w:p>
    <w:p w:rsidR="009C0806" w:rsidRPr="00010CFE" w:rsidRDefault="009C0806" w:rsidP="009C0806">
      <w:pPr>
        <w:widowControl w:val="0"/>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Приоритетным направлением развития топливного баланса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на перспективу является сохранение в качестве основного вида топлива в системах теплоснабжения муниципальн</w:t>
      </w:r>
      <w:r w:rsidR="008F5F38"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Times New Roman" w:hAnsi="Times New Roman" w:cs="Times New Roman"/>
          <w:color w:val="000000" w:themeColor="text1"/>
          <w:sz w:val="24"/>
          <w:szCs w:val="24"/>
          <w:shd w:val="clear" w:color="auto" w:fill="FFFFFF"/>
          <w:lang w:eastAsia="ru-RU"/>
        </w:rPr>
        <w:t xml:space="preserve"> котельн</w:t>
      </w:r>
      <w:r w:rsidR="008F5F38" w:rsidRPr="00010CFE">
        <w:rPr>
          <w:rFonts w:ascii="Times New Roman" w:eastAsia="Times New Roman" w:hAnsi="Times New Roman" w:cs="Times New Roman"/>
          <w:color w:val="000000" w:themeColor="text1"/>
          <w:sz w:val="24"/>
          <w:szCs w:val="24"/>
          <w:shd w:val="clear" w:color="auto" w:fill="FFFFFF"/>
          <w:lang w:eastAsia="ru-RU"/>
        </w:rPr>
        <w:t xml:space="preserve">ойкаменного </w:t>
      </w:r>
      <w:r w:rsidR="00CE6A09" w:rsidRPr="00010CFE">
        <w:rPr>
          <w:rFonts w:ascii="Times New Roman" w:eastAsia="Times New Roman" w:hAnsi="Times New Roman" w:cs="Times New Roman"/>
          <w:color w:val="000000" w:themeColor="text1"/>
          <w:sz w:val="24"/>
          <w:szCs w:val="24"/>
          <w:shd w:val="clear" w:color="auto" w:fill="FFFFFF"/>
          <w:lang w:eastAsia="ru-RU"/>
        </w:rPr>
        <w:t>угля</w:t>
      </w:r>
      <w:r w:rsidR="008F5F38" w:rsidRPr="00010CFE">
        <w:rPr>
          <w:rFonts w:ascii="Times New Roman" w:eastAsia="Times New Roman" w:hAnsi="Times New Roman" w:cs="Times New Roman"/>
          <w:color w:val="000000" w:themeColor="text1"/>
          <w:sz w:val="24"/>
          <w:szCs w:val="24"/>
          <w:shd w:val="clear" w:color="auto" w:fill="FFFFFF"/>
          <w:lang w:eastAsia="ru-RU"/>
        </w:rPr>
        <w:t xml:space="preserve"> марки ДР (длиннопламенный, рядовой), класс крупности 0-300 мм, Кузнецкого угольного бассейна</w:t>
      </w:r>
      <w:r w:rsidRPr="00010CFE">
        <w:rPr>
          <w:rFonts w:ascii="Times New Roman" w:eastAsia="Times New Roman" w:hAnsi="Times New Roman" w:cs="Times New Roman"/>
          <w:color w:val="000000" w:themeColor="text1"/>
          <w:sz w:val="24"/>
          <w:szCs w:val="24"/>
          <w:shd w:val="clear" w:color="auto" w:fill="FFFFFF"/>
          <w:lang w:eastAsia="ru-RU"/>
        </w:rPr>
        <w:t>, в системах теплоснабжения малоэтажных жилых домов и индивидуальных жилых домов муниципальн</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ого образования </w:t>
      </w:r>
      <w:r w:rsidR="008F5F38" w:rsidRPr="00010CFE">
        <w:rPr>
          <w:rFonts w:ascii="Times New Roman" w:eastAsia="Times New Roman" w:hAnsi="Times New Roman" w:cs="Times New Roman"/>
          <w:color w:val="000000" w:themeColor="text1"/>
          <w:sz w:val="24"/>
          <w:szCs w:val="24"/>
          <w:shd w:val="clear" w:color="auto" w:fill="FFFFFF"/>
          <w:lang w:eastAsia="ru-RU"/>
        </w:rPr>
        <w:t xml:space="preserve">–каменного </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угля, </w:t>
      </w:r>
      <w:r w:rsidRPr="00010CFE">
        <w:rPr>
          <w:rFonts w:ascii="Times New Roman" w:eastAsia="Times New Roman" w:hAnsi="Times New Roman" w:cs="Times New Roman"/>
          <w:color w:val="000000" w:themeColor="text1"/>
          <w:sz w:val="24"/>
          <w:szCs w:val="24"/>
          <w:shd w:val="clear" w:color="auto" w:fill="FFFFFF"/>
          <w:lang w:eastAsia="ru-RU"/>
        </w:rPr>
        <w:t>дров</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 и электроэнергии</w:t>
      </w:r>
      <w:r w:rsidRPr="00010CFE">
        <w:rPr>
          <w:rFonts w:ascii="Times New Roman" w:eastAsia="Times New Roman" w:hAnsi="Times New Roman" w:cs="Times New Roman"/>
          <w:color w:val="000000" w:themeColor="text1"/>
          <w:sz w:val="24"/>
          <w:szCs w:val="24"/>
          <w:shd w:val="clear" w:color="auto" w:fill="FFFFFF"/>
          <w:lang w:eastAsia="ru-RU"/>
        </w:rPr>
        <w:t>. Перевод всех систем теплоснабжения муниципального образования на другие виды топлива не прогнозируется. Формирование резервного, аварийного топлива, возобновляемых источников тепловой энергии на территории муниципального образования не прогнозируется.</w:t>
      </w:r>
    </w:p>
    <w:p w:rsidR="00EC15BF" w:rsidRPr="00010CFE" w:rsidRDefault="00EC15BF" w:rsidP="009C0806">
      <w:pPr>
        <w:widowControl w:val="0"/>
        <w:tabs>
          <w:tab w:val="left" w:pos="567"/>
          <w:tab w:val="right" w:leader="dot" w:pos="9923"/>
        </w:tabs>
        <w:spacing w:after="0" w:line="240" w:lineRule="auto"/>
        <w:ind w:firstLine="709"/>
        <w:jc w:val="both"/>
        <w:rPr>
          <w:rFonts w:ascii="Times New Roman" w:eastAsia="Calibri" w:hAnsi="Times New Roman" w:cs="Times New Roman"/>
          <w:b/>
          <w:color w:val="000000" w:themeColor="text1"/>
          <w:sz w:val="24"/>
          <w:szCs w:val="24"/>
        </w:rPr>
      </w:pPr>
    </w:p>
    <w:p w:rsidR="008F5F38" w:rsidRPr="00010CFE" w:rsidRDefault="008F5F38">
      <w:pPr>
        <w:rPr>
          <w:rFonts w:ascii="Times New Roman" w:eastAsia="Times New Roman" w:hAnsi="Times New Roman" w:cs="Times New Roman"/>
          <w:b/>
          <w:bCs/>
          <w:caps/>
          <w:color w:val="000000" w:themeColor="text1"/>
          <w:sz w:val="24"/>
          <w:szCs w:val="26"/>
          <w:lang w:eastAsia="ru-RU"/>
        </w:rPr>
      </w:pPr>
      <w:r w:rsidRPr="00010CFE">
        <w:rPr>
          <w:rFonts w:ascii="Times New Roman" w:eastAsia="Times New Roman" w:hAnsi="Times New Roman" w:cs="Times New Roman"/>
          <w:b/>
          <w:bCs/>
          <w:caps/>
          <w:color w:val="000000" w:themeColor="text1"/>
          <w:sz w:val="24"/>
          <w:szCs w:val="26"/>
          <w:lang w:eastAsia="ru-RU"/>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41" w:name="_Toc134621608"/>
      <w:r w:rsidRPr="00010CFE">
        <w:rPr>
          <w:rFonts w:ascii="Times New Roman" w:eastAsia="Times New Roman" w:hAnsi="Times New Roman" w:cs="Times New Roman"/>
          <w:b/>
          <w:bCs/>
          <w:caps/>
          <w:color w:val="000000" w:themeColor="text1"/>
          <w:sz w:val="24"/>
          <w:szCs w:val="26"/>
          <w:lang w:eastAsia="ru-RU"/>
        </w:rPr>
        <w:lastRenderedPageBreak/>
        <w:t>РАЗДЕЛ 9. ИНВЕСТИЦИИ В СТРОИТЕЛЬСТВО, РЕКОНСТРУКЦИЮ, ТЕХНИЧЕСКОЕ ПЕРЕВООРУЖЕНИЕ И МОДЕРНИЗАЦИЮ</w:t>
      </w:r>
      <w:bookmarkEnd w:id="41"/>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2" w:name="_Toc134621609"/>
      <w:r w:rsidRPr="00010CFE">
        <w:rPr>
          <w:rFonts w:ascii="Times New Roman" w:eastAsia="Times New Roman" w:hAnsi="Times New Roman" w:cs="Times New Roman"/>
          <w:b/>
          <w:bCs/>
          <w:color w:val="000000" w:themeColor="text1"/>
          <w:sz w:val="24"/>
          <w:szCs w:val="24"/>
          <w:lang w:eastAsia="ru-RU"/>
        </w:rPr>
        <w:t xml:space="preserve">9.1. </w:t>
      </w:r>
      <w:r w:rsidRPr="00010CFE">
        <w:rPr>
          <w:rFonts w:ascii="Times New Roman" w:eastAsia="Times New Roman" w:hAnsi="Times New Roman" w:cs="Times New Roman"/>
          <w:b/>
          <w:bCs/>
          <w:color w:val="000000" w:themeColor="text1"/>
          <w:sz w:val="24"/>
          <w:szCs w:val="24"/>
          <w:shd w:val="clear" w:color="auto" w:fill="FFFFFF"/>
          <w:lang w:eastAsia="ru-RU"/>
        </w:rPr>
        <w:t>Предложения по величине необходимых инвестиций в строительство, реконструкцию, техническое перевооружение и модернизацию источников тепловой энергии на каждом этапе</w:t>
      </w:r>
      <w:bookmarkEnd w:id="42"/>
    </w:p>
    <w:p w:rsidR="006F6783" w:rsidRPr="00010CFE" w:rsidRDefault="006F6783" w:rsidP="00067DA5">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Генеральный план Соузгинского сельского поселения в части развития систем теплоснабжения предусматривает сохранение существующей организации теплоснабжения и не предполагает вариантности ее развития. </w:t>
      </w:r>
    </w:p>
    <w:p w:rsidR="009C0806" w:rsidRPr="00010CFE" w:rsidRDefault="009C0806" w:rsidP="00067DA5">
      <w:pPr>
        <w:tabs>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 целью повышения эффективности и уровня надежности функционирования систем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величина </w:t>
      </w:r>
      <w:r w:rsidRPr="00010CFE">
        <w:rPr>
          <w:rFonts w:ascii="Times New Roman" w:eastAsia="Times New Roman" w:hAnsi="Times New Roman" w:cs="Times New Roman"/>
          <w:color w:val="000000" w:themeColor="text1"/>
          <w:sz w:val="24"/>
          <w:szCs w:val="24"/>
          <w:shd w:val="clear" w:color="auto" w:fill="FFFFFF"/>
          <w:lang w:eastAsia="ru-RU"/>
        </w:rPr>
        <w:t>необходимы</w:t>
      </w:r>
      <w:r w:rsidR="00891695" w:rsidRPr="00010CFE">
        <w:rPr>
          <w:rFonts w:ascii="Times New Roman" w:eastAsia="Times New Roman" w:hAnsi="Times New Roman" w:cs="Times New Roman"/>
          <w:color w:val="000000" w:themeColor="text1"/>
          <w:sz w:val="24"/>
          <w:szCs w:val="24"/>
          <w:shd w:val="clear" w:color="auto" w:fill="FFFFFF"/>
          <w:lang w:eastAsia="ru-RU"/>
        </w:rPr>
        <w:t>х инвестиций</w:t>
      </w:r>
      <w:r w:rsidRPr="00010CFE">
        <w:rPr>
          <w:rFonts w:ascii="Times New Roman" w:eastAsia="Times New Roman" w:hAnsi="Times New Roman" w:cs="Times New Roman"/>
          <w:color w:val="000000" w:themeColor="text1"/>
          <w:sz w:val="24"/>
          <w:szCs w:val="24"/>
          <w:shd w:val="clear" w:color="auto" w:fill="FFFFFF"/>
          <w:lang w:eastAsia="ru-RU"/>
        </w:rPr>
        <w:t xml:space="preserve"> н</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а выполнение </w:t>
      </w:r>
      <w:r w:rsidR="0039678F" w:rsidRPr="00010CFE">
        <w:rPr>
          <w:rFonts w:ascii="Times New Roman" w:eastAsia="Times New Roman" w:hAnsi="Times New Roman" w:cs="Times New Roman"/>
          <w:color w:val="000000" w:themeColor="text1"/>
          <w:sz w:val="24"/>
          <w:szCs w:val="24"/>
          <w:shd w:val="clear" w:color="auto" w:fill="FFFFFF"/>
          <w:lang w:eastAsia="ru-RU"/>
        </w:rPr>
        <w:t>мероприятий указа</w:t>
      </w:r>
      <w:r w:rsidR="00891695" w:rsidRPr="00010CFE">
        <w:rPr>
          <w:rFonts w:ascii="Times New Roman" w:eastAsia="Times New Roman" w:hAnsi="Times New Roman" w:cs="Times New Roman"/>
          <w:color w:val="000000" w:themeColor="text1"/>
          <w:sz w:val="24"/>
          <w:szCs w:val="24"/>
          <w:shd w:val="clear" w:color="auto" w:fill="FFFFFF"/>
          <w:lang w:eastAsia="ru-RU"/>
        </w:rPr>
        <w:t>н</w:t>
      </w:r>
      <w:r w:rsidR="00067DA5" w:rsidRPr="00010CFE">
        <w:rPr>
          <w:rFonts w:ascii="Times New Roman" w:eastAsia="Times New Roman" w:hAnsi="Times New Roman" w:cs="Times New Roman"/>
          <w:color w:val="000000" w:themeColor="text1"/>
          <w:sz w:val="24"/>
          <w:szCs w:val="24"/>
          <w:shd w:val="clear" w:color="auto" w:fill="FFFFFF"/>
          <w:lang w:eastAsia="ru-RU"/>
        </w:rPr>
        <w:t>а</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 в Т</w:t>
      </w:r>
      <w:r w:rsidRPr="00010CFE">
        <w:rPr>
          <w:rFonts w:ascii="Times New Roman" w:eastAsia="Times New Roman" w:hAnsi="Times New Roman" w:cs="Times New Roman"/>
          <w:color w:val="000000" w:themeColor="text1"/>
          <w:sz w:val="24"/>
          <w:szCs w:val="24"/>
          <w:shd w:val="clear" w:color="auto" w:fill="FFFFFF"/>
          <w:lang w:eastAsia="ru-RU"/>
        </w:rPr>
        <w:t xml:space="preserve">аблице </w:t>
      </w:r>
      <w:r w:rsidR="007A53C3" w:rsidRPr="00010CFE">
        <w:rPr>
          <w:rFonts w:ascii="Times New Roman" w:eastAsia="Times New Roman" w:hAnsi="Times New Roman" w:cs="Times New Roman"/>
          <w:color w:val="000000" w:themeColor="text1"/>
          <w:sz w:val="24"/>
          <w:szCs w:val="24"/>
          <w:shd w:val="clear" w:color="auto" w:fill="FFFFFF"/>
          <w:lang w:eastAsia="ru-RU"/>
        </w:rPr>
        <w:t>19</w:t>
      </w:r>
      <w:r w:rsidRPr="00010CFE">
        <w:rPr>
          <w:rFonts w:ascii="Times New Roman" w:eastAsia="Times New Roman" w:hAnsi="Times New Roman" w:cs="Times New Roman"/>
          <w:color w:val="000000" w:themeColor="text1"/>
          <w:sz w:val="24"/>
          <w:szCs w:val="24"/>
          <w:shd w:val="clear" w:color="auto" w:fill="FFFFFF"/>
          <w:lang w:eastAsia="ru-RU"/>
        </w:rPr>
        <w:t>.</w:t>
      </w:r>
    </w:p>
    <w:p w:rsidR="009577AA"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Объемы инвестиций определены по укрупненным показателям на основании объектов-а</w:t>
      </w:r>
      <w:r w:rsidR="00067DA5" w:rsidRPr="00010CFE">
        <w:rPr>
          <w:rFonts w:ascii="Times New Roman" w:eastAsia="Times New Roman" w:hAnsi="Times New Roman" w:cs="Times New Roman"/>
          <w:color w:val="000000" w:themeColor="text1"/>
          <w:kern w:val="28"/>
          <w:sz w:val="24"/>
          <w:szCs w:val="24"/>
          <w:lang w:eastAsia="ru-RU"/>
        </w:rPr>
        <w:t>налогов и должны быть уточнены на момент внедрения.</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Для определения точной стоимость проведения работ необходима разработка проектно-сметной документации.</w:t>
      </w:r>
    </w:p>
    <w:p w:rsidR="009C0806" w:rsidRPr="00010CFE" w:rsidRDefault="009C0806" w:rsidP="009C0806">
      <w:pPr>
        <w:spacing w:after="200" w:line="276" w:lineRule="auto"/>
        <w:rPr>
          <w:rFonts w:ascii="Times New Roman" w:eastAsia="Times New Roman" w:hAnsi="Times New Roman" w:cs="Times New Roman"/>
          <w:color w:val="000000" w:themeColor="text1"/>
          <w:kern w:val="28"/>
          <w:sz w:val="24"/>
          <w:szCs w:val="24"/>
          <w:lang w:eastAsia="ru-RU"/>
        </w:rPr>
      </w:pPr>
    </w:p>
    <w:p w:rsidR="0047394E" w:rsidRPr="00010CFE" w:rsidRDefault="0047394E" w:rsidP="009C0806">
      <w:pPr>
        <w:spacing w:after="200" w:line="276" w:lineRule="auto"/>
        <w:rPr>
          <w:rFonts w:ascii="Times New Roman" w:eastAsia="Times New Roman" w:hAnsi="Times New Roman" w:cs="Times New Roman"/>
          <w:color w:val="000000" w:themeColor="text1"/>
          <w:kern w:val="28"/>
          <w:sz w:val="24"/>
          <w:szCs w:val="24"/>
          <w:lang w:eastAsia="ru-RU"/>
        </w:rPr>
        <w:sectPr w:rsidR="0047394E" w:rsidRPr="00010CFE" w:rsidSect="009C0806">
          <w:pgSz w:w="11906" w:h="16838"/>
          <w:pgMar w:top="851" w:right="851" w:bottom="851" w:left="851" w:header="340" w:footer="0" w:gutter="0"/>
          <w:cols w:space="708"/>
          <w:titlePg/>
          <w:docGrid w:linePitch="360"/>
        </w:sectPr>
      </w:pPr>
    </w:p>
    <w:p w:rsidR="009C0806" w:rsidRPr="00010CFE" w:rsidRDefault="009C0806" w:rsidP="009C0806">
      <w:pPr>
        <w:spacing w:after="0" w:line="240" w:lineRule="auto"/>
        <w:ind w:firstLine="709"/>
        <w:jc w:val="right"/>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lastRenderedPageBreak/>
        <w:t xml:space="preserve">Таблица </w:t>
      </w:r>
      <w:r w:rsidR="007A53C3" w:rsidRPr="00010CFE">
        <w:rPr>
          <w:rFonts w:ascii="Times New Roman" w:eastAsia="Times New Roman" w:hAnsi="Times New Roman" w:cs="Times New Roman"/>
          <w:color w:val="000000" w:themeColor="text1"/>
          <w:kern w:val="28"/>
          <w:sz w:val="24"/>
          <w:szCs w:val="24"/>
          <w:lang w:eastAsia="ru-RU"/>
        </w:rPr>
        <w:t>19</w:t>
      </w:r>
    </w:p>
    <w:p w:rsidR="009C0806" w:rsidRPr="00010CFE" w:rsidRDefault="00891695" w:rsidP="009C0806">
      <w:pPr>
        <w:spacing w:after="0" w:line="240" w:lineRule="auto"/>
        <w:ind w:firstLine="709"/>
        <w:jc w:val="center"/>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Величина инвестиций</w:t>
      </w:r>
      <w:r w:rsidR="009C0806" w:rsidRPr="00010CFE">
        <w:rPr>
          <w:rFonts w:ascii="Times New Roman" w:eastAsia="Times New Roman" w:hAnsi="Times New Roman" w:cs="Times New Roman"/>
          <w:color w:val="000000" w:themeColor="text1"/>
          <w:kern w:val="28"/>
          <w:sz w:val="24"/>
          <w:szCs w:val="24"/>
          <w:lang w:eastAsia="ru-RU"/>
        </w:rPr>
        <w:t xml:space="preserve"> в строительство, реконструкцию и техническое перевооружение источник</w:t>
      </w:r>
      <w:r w:rsidR="00343C95" w:rsidRPr="00010CFE">
        <w:rPr>
          <w:rFonts w:ascii="Times New Roman" w:eastAsia="Times New Roman" w:hAnsi="Times New Roman" w:cs="Times New Roman"/>
          <w:color w:val="000000" w:themeColor="text1"/>
          <w:kern w:val="28"/>
          <w:sz w:val="24"/>
          <w:szCs w:val="24"/>
          <w:lang w:eastAsia="ru-RU"/>
        </w:rPr>
        <w:t>а</w:t>
      </w:r>
      <w:r w:rsidR="009C0806" w:rsidRPr="00010CFE">
        <w:rPr>
          <w:rFonts w:ascii="Times New Roman" w:eastAsia="Times New Roman" w:hAnsi="Times New Roman" w:cs="Times New Roman"/>
          <w:color w:val="000000" w:themeColor="text1"/>
          <w:kern w:val="28"/>
          <w:sz w:val="24"/>
          <w:szCs w:val="24"/>
          <w:lang w:eastAsia="ru-RU"/>
        </w:rPr>
        <w:t xml:space="preserve"> тепловой энергии</w:t>
      </w:r>
    </w:p>
    <w:p w:rsidR="009C0806" w:rsidRPr="00010CFE" w:rsidRDefault="009C0806" w:rsidP="009C0806">
      <w:pPr>
        <w:spacing w:after="0" w:line="240" w:lineRule="auto"/>
        <w:ind w:firstLine="709"/>
        <w:jc w:val="center"/>
        <w:rPr>
          <w:rFonts w:ascii="Times New Roman" w:eastAsia="Times New Roman" w:hAnsi="Times New Roman" w:cs="Times New Roman"/>
          <w:color w:val="000000" w:themeColor="text1"/>
          <w:kern w:val="28"/>
          <w:sz w:val="24"/>
          <w:szCs w:val="24"/>
          <w:lang w:eastAsia="ru-RU"/>
        </w:rPr>
      </w:pPr>
    </w:p>
    <w:tbl>
      <w:tblPr>
        <w:tblW w:w="5067"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585"/>
        <w:gridCol w:w="3183"/>
        <w:gridCol w:w="1070"/>
        <w:gridCol w:w="1074"/>
        <w:gridCol w:w="1074"/>
        <w:gridCol w:w="1074"/>
        <w:gridCol w:w="1070"/>
        <w:gridCol w:w="1074"/>
        <w:gridCol w:w="1014"/>
        <w:gridCol w:w="1011"/>
        <w:gridCol w:w="1148"/>
        <w:gridCol w:w="1145"/>
        <w:gridCol w:w="9"/>
        <w:gridCol w:w="1027"/>
      </w:tblGrid>
      <w:tr w:rsidR="009845A5" w:rsidRPr="00010CFE" w:rsidTr="0047394E">
        <w:trPr>
          <w:trHeight w:val="20"/>
          <w:tblHeader/>
        </w:trPr>
        <w:tc>
          <w:tcPr>
            <w:tcW w:w="188" w:type="pct"/>
            <w:vMerge w:val="restart"/>
            <w:shd w:val="clear" w:color="auto" w:fill="auto"/>
            <w:vAlign w:val="center"/>
            <w:hideMark/>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 п/п</w:t>
            </w:r>
          </w:p>
        </w:tc>
        <w:tc>
          <w:tcPr>
            <w:tcW w:w="1023" w:type="pct"/>
            <w:vMerge w:val="restart"/>
            <w:shd w:val="clear" w:color="auto" w:fill="auto"/>
            <w:vAlign w:val="center"/>
            <w:hideMark/>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Наименование мероприятия</w:t>
            </w:r>
          </w:p>
        </w:tc>
        <w:tc>
          <w:tcPr>
            <w:tcW w:w="3789" w:type="pct"/>
            <w:gridSpan w:val="12"/>
            <w:shd w:val="clear" w:color="auto" w:fill="auto"/>
            <w:vAlign w:val="center"/>
            <w:hideMark/>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Планируемая потребность</w:t>
            </w:r>
            <w:r w:rsidR="0039678F" w:rsidRPr="00010CFE">
              <w:rPr>
                <w:rFonts w:ascii="Times New Roman" w:eastAsia="Times New Roman" w:hAnsi="Times New Roman" w:cs="Times New Roman"/>
                <w:b/>
                <w:color w:val="000000" w:themeColor="text1"/>
                <w:lang w:eastAsia="ru-RU"/>
              </w:rPr>
              <w:t xml:space="preserve"> в финансовых средствах, тысяч </w:t>
            </w:r>
            <w:r w:rsidRPr="00010CFE">
              <w:rPr>
                <w:rFonts w:ascii="Times New Roman" w:eastAsia="Times New Roman" w:hAnsi="Times New Roman" w:cs="Times New Roman"/>
                <w:b/>
                <w:color w:val="000000" w:themeColor="text1"/>
                <w:lang w:eastAsia="ru-RU"/>
              </w:rPr>
              <w:t>рублей без учета НДС</w:t>
            </w:r>
          </w:p>
        </w:tc>
      </w:tr>
      <w:tr w:rsidR="009845A5" w:rsidRPr="00010CFE" w:rsidTr="0047394E">
        <w:trPr>
          <w:trHeight w:val="67"/>
          <w:tblHeader/>
        </w:trPr>
        <w:tc>
          <w:tcPr>
            <w:tcW w:w="188" w:type="pct"/>
            <w:vMerge/>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23" w:type="pct"/>
            <w:vMerge/>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4" w:type="pct"/>
            <w:vMerge w:val="restart"/>
            <w:shd w:val="clear" w:color="auto" w:fill="auto"/>
            <w:noWrap/>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Итого</w:t>
            </w:r>
          </w:p>
        </w:tc>
        <w:tc>
          <w:tcPr>
            <w:tcW w:w="345" w:type="pct"/>
            <w:shd w:val="clear" w:color="auto" w:fill="auto"/>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Базовый</w:t>
            </w:r>
          </w:p>
        </w:tc>
        <w:tc>
          <w:tcPr>
            <w:tcW w:w="345" w:type="pct"/>
            <w:shd w:val="clear" w:color="auto" w:fill="auto"/>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Переходный</w:t>
            </w:r>
          </w:p>
        </w:tc>
        <w:tc>
          <w:tcPr>
            <w:tcW w:w="1685" w:type="pct"/>
            <w:gridSpan w:val="5"/>
            <w:shd w:val="clear" w:color="auto" w:fill="auto"/>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Первый 5-летний период</w:t>
            </w:r>
          </w:p>
        </w:tc>
        <w:tc>
          <w:tcPr>
            <w:tcW w:w="1070" w:type="pct"/>
            <w:gridSpan w:val="4"/>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Последующие 5-летние периоды</w:t>
            </w:r>
          </w:p>
        </w:tc>
      </w:tr>
      <w:tr w:rsidR="0047394E" w:rsidRPr="00010CFE" w:rsidTr="0047394E">
        <w:trPr>
          <w:trHeight w:val="20"/>
          <w:tblHeader/>
        </w:trPr>
        <w:tc>
          <w:tcPr>
            <w:tcW w:w="188" w:type="pct"/>
            <w:vMerge/>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23" w:type="pct"/>
            <w:vMerge/>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4" w:type="pct"/>
            <w:vMerge/>
            <w:shd w:val="clear" w:color="auto" w:fill="auto"/>
            <w:noWrap/>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2022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 xml:space="preserve">2023 </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344"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345"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326"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325"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c>
          <w:tcPr>
            <w:tcW w:w="369"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p>
        </w:tc>
        <w:tc>
          <w:tcPr>
            <w:tcW w:w="368"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p>
        </w:tc>
        <w:tc>
          <w:tcPr>
            <w:tcW w:w="333" w:type="pct"/>
            <w:gridSpan w:val="2"/>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 </w:t>
            </w:r>
          </w:p>
        </w:tc>
      </w:tr>
      <w:tr w:rsidR="0047394E" w:rsidRPr="00010CFE" w:rsidTr="00C54CF0">
        <w:trPr>
          <w:trHeight w:val="20"/>
        </w:trPr>
        <w:tc>
          <w:tcPr>
            <w:tcW w:w="5000" w:type="pct"/>
            <w:gridSpan w:val="14"/>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Котельные</w:t>
            </w:r>
          </w:p>
        </w:tc>
      </w:tr>
      <w:tr w:rsidR="0047394E" w:rsidRPr="00010CFE" w:rsidTr="00C54CF0">
        <w:trPr>
          <w:trHeight w:val="20"/>
        </w:trPr>
        <w:tc>
          <w:tcPr>
            <w:tcW w:w="5000" w:type="pct"/>
            <w:gridSpan w:val="14"/>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1. Котельная №6</w:t>
            </w:r>
          </w:p>
        </w:tc>
      </w:tr>
      <w:tr w:rsidR="0047394E" w:rsidRPr="00010CFE" w:rsidTr="0047394E">
        <w:trPr>
          <w:trHeight w:val="20"/>
        </w:trPr>
        <w:tc>
          <w:tcPr>
            <w:tcW w:w="188"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1.1</w:t>
            </w:r>
          </w:p>
        </w:tc>
        <w:tc>
          <w:tcPr>
            <w:tcW w:w="1023" w:type="pct"/>
            <w:shd w:val="clear" w:color="auto" w:fill="auto"/>
            <w:vAlign w:val="center"/>
            <w:hideMark/>
          </w:tcPr>
          <w:p w:rsidR="0047394E" w:rsidRPr="00010CFE" w:rsidRDefault="0047394E" w:rsidP="0047394E">
            <w:pPr>
              <w:spacing w:after="0" w:line="240" w:lineRule="auto"/>
              <w:ind w:left="-113" w:right="-113"/>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Строительство новой газовой блочно-модульной котельной мощностью 1,5 МВт в с. Соузга</w:t>
            </w:r>
          </w:p>
        </w:tc>
        <w:tc>
          <w:tcPr>
            <w:tcW w:w="344"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Calibri" w:hAnsi="Times New Roman" w:cs="Times New Roman"/>
                <w:bCs/>
                <w:color w:val="000000" w:themeColor="text1"/>
              </w:rPr>
              <w:t>8550,1902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bCs/>
                <w:color w:val="000000" w:themeColor="text1"/>
              </w:rPr>
              <w:t>8550,1902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4"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5"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26"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25"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69"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68"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33" w:type="pct"/>
            <w:gridSpan w:val="2"/>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r>
      <w:tr w:rsidR="0047394E" w:rsidRPr="00010CFE" w:rsidTr="0047394E">
        <w:trPr>
          <w:trHeight w:val="20"/>
        </w:trPr>
        <w:tc>
          <w:tcPr>
            <w:tcW w:w="188"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p>
        </w:tc>
        <w:tc>
          <w:tcPr>
            <w:tcW w:w="1023"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Всего</w:t>
            </w:r>
          </w:p>
        </w:tc>
        <w:tc>
          <w:tcPr>
            <w:tcW w:w="344"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4"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5"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26"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25"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69"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71" w:type="pct"/>
            <w:gridSpan w:val="2"/>
            <w:vAlign w:val="center"/>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29"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r>
    </w:tbl>
    <w:p w:rsidR="009C0806" w:rsidRPr="00010CFE" w:rsidRDefault="009C0806" w:rsidP="009C0806">
      <w:pPr>
        <w:spacing w:after="200" w:line="276" w:lineRule="auto"/>
        <w:rPr>
          <w:rFonts w:ascii="Times New Roman" w:eastAsia="Calibri" w:hAnsi="Times New Roman" w:cs="Times New Roman"/>
          <w:color w:val="000000" w:themeColor="text1"/>
          <w:sz w:val="24"/>
          <w:lang w:eastAsia="ru-RU"/>
        </w:rPr>
        <w:sectPr w:rsidR="009C0806" w:rsidRPr="00010CFE" w:rsidSect="009C0806">
          <w:pgSz w:w="16838" w:h="11906" w:orient="landscape"/>
          <w:pgMar w:top="1134" w:right="851" w:bottom="851" w:left="851" w:header="340" w:footer="0" w:gutter="0"/>
          <w:cols w:space="708"/>
          <w:titlePg/>
          <w:docGrid w:linePitch="360"/>
        </w:sectPr>
      </w:pP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3" w:name="_Toc134621610"/>
      <w:r w:rsidRPr="00010CFE">
        <w:rPr>
          <w:rFonts w:ascii="Times New Roman" w:eastAsia="Times New Roman" w:hAnsi="Times New Roman" w:cs="Times New Roman"/>
          <w:b/>
          <w:bCs/>
          <w:color w:val="000000" w:themeColor="text1"/>
          <w:sz w:val="24"/>
          <w:szCs w:val="24"/>
          <w:shd w:val="clear" w:color="auto" w:fill="FFFFFF"/>
          <w:lang w:eastAsia="ru-RU"/>
        </w:rPr>
        <w:lastRenderedPageBreak/>
        <w:t>9.2. Предложения по величине необходимых инвестиций в строительство, реконструкцию, техническое перевооружение и модернизацию тепловых сетей, насосных станций и тепловых пунктов на каждом этапе</w:t>
      </w:r>
      <w:bookmarkEnd w:id="43"/>
    </w:p>
    <w:p w:rsidR="00067DA5" w:rsidRPr="00010CFE" w:rsidRDefault="009C0806" w:rsidP="00067DA5">
      <w:pPr>
        <w:tabs>
          <w:tab w:val="left" w:pos="0"/>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ab/>
      </w:r>
      <w:r w:rsidR="0047394E" w:rsidRPr="00010CFE">
        <w:rPr>
          <w:rFonts w:ascii="Times New Roman" w:eastAsia="Times New Roman" w:hAnsi="Times New Roman" w:cs="Times New Roman"/>
          <w:color w:val="000000" w:themeColor="text1"/>
          <w:sz w:val="24"/>
          <w:szCs w:val="24"/>
          <w:shd w:val="clear" w:color="auto" w:fill="FFFFFF"/>
          <w:lang w:eastAsia="ru-RU"/>
        </w:rPr>
        <w:t>Строительство, реконструкция, техническое перевооружение</w:t>
      </w:r>
      <w:r w:rsidR="007A53C3" w:rsidRPr="00010CFE">
        <w:rPr>
          <w:rFonts w:ascii="Times New Roman" w:eastAsia="Times New Roman" w:hAnsi="Times New Roman" w:cs="Times New Roman"/>
          <w:color w:val="000000" w:themeColor="text1"/>
          <w:sz w:val="24"/>
          <w:szCs w:val="24"/>
          <w:shd w:val="clear" w:color="auto" w:fill="FFFFFF"/>
          <w:lang w:eastAsia="ru-RU"/>
        </w:rPr>
        <w:t xml:space="preserve"> и</w:t>
      </w:r>
      <w:r w:rsidR="0047394E" w:rsidRPr="00010CFE">
        <w:rPr>
          <w:rFonts w:ascii="Times New Roman" w:eastAsia="Times New Roman" w:hAnsi="Times New Roman" w:cs="Times New Roman"/>
          <w:color w:val="000000" w:themeColor="text1"/>
          <w:sz w:val="24"/>
          <w:szCs w:val="24"/>
          <w:shd w:val="clear" w:color="auto" w:fill="FFFFFF"/>
          <w:lang w:eastAsia="ru-RU"/>
        </w:rPr>
        <w:t xml:space="preserve"> модернизацию тепловых сетей, насосных станций и тепловых пунктов Соузгинского сельского поселения, данным проектом не предусмотрено.</w:t>
      </w:r>
    </w:p>
    <w:p w:rsidR="0047394E" w:rsidRPr="00010CFE" w:rsidRDefault="0047394E" w:rsidP="00067DA5">
      <w:pPr>
        <w:tabs>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Сводная величина инвестиций в строительство, реконструкцию и техническое перевооружение источник</w:t>
      </w:r>
      <w:r w:rsidR="00343C95"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тепловой энергии, тепловых сетей, насосных станций и тепловых пунктов Соузгинского сельского поселения представлена в </w:t>
      </w:r>
      <w:r w:rsidR="005466D2" w:rsidRPr="00010CFE">
        <w:rPr>
          <w:rFonts w:ascii="Times New Roman" w:eastAsia="Times New Roman" w:hAnsi="Times New Roman" w:cs="Times New Roman"/>
          <w:color w:val="000000" w:themeColor="text1"/>
          <w:sz w:val="24"/>
          <w:szCs w:val="24"/>
          <w:shd w:val="clear" w:color="auto" w:fill="FFFFFF"/>
          <w:lang w:eastAsia="ru-RU"/>
        </w:rPr>
        <w:t>Т</w:t>
      </w:r>
      <w:r w:rsidRPr="00010CFE">
        <w:rPr>
          <w:rFonts w:ascii="Times New Roman" w:eastAsia="Times New Roman" w:hAnsi="Times New Roman" w:cs="Times New Roman"/>
          <w:color w:val="000000" w:themeColor="text1"/>
          <w:sz w:val="24"/>
          <w:szCs w:val="24"/>
          <w:shd w:val="clear" w:color="auto" w:fill="FFFFFF"/>
          <w:lang w:eastAsia="ru-RU"/>
        </w:rPr>
        <w:t>аблице 2</w:t>
      </w:r>
      <w:r w:rsidR="007A53C3" w:rsidRPr="00010CFE">
        <w:rPr>
          <w:rFonts w:ascii="Times New Roman" w:eastAsia="Times New Roman" w:hAnsi="Times New Roman" w:cs="Times New Roman"/>
          <w:color w:val="000000" w:themeColor="text1"/>
          <w:sz w:val="24"/>
          <w:szCs w:val="24"/>
          <w:shd w:val="clear" w:color="auto" w:fill="FFFFFF"/>
          <w:lang w:eastAsia="ru-RU"/>
        </w:rPr>
        <w:t>0</w:t>
      </w:r>
      <w:r w:rsidRPr="00010CFE">
        <w:rPr>
          <w:rFonts w:ascii="Times New Roman" w:eastAsia="Times New Roman" w:hAnsi="Times New Roman" w:cs="Times New Roman"/>
          <w:color w:val="000000" w:themeColor="text1"/>
          <w:sz w:val="24"/>
          <w:szCs w:val="24"/>
          <w:shd w:val="clear" w:color="auto" w:fill="FFFFFF"/>
          <w:lang w:eastAsia="ru-RU"/>
        </w:rPr>
        <w:t>.</w:t>
      </w:r>
    </w:p>
    <w:p w:rsidR="0047394E" w:rsidRPr="00010CFE" w:rsidRDefault="0047394E" w:rsidP="0047394E">
      <w:pPr>
        <w:tabs>
          <w:tab w:val="left" w:pos="0"/>
          <w:tab w:val="left" w:pos="567"/>
          <w:tab w:val="right" w:leader="dot" w:pos="9923"/>
        </w:tabs>
        <w:spacing w:after="6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2</w:t>
      </w:r>
      <w:r w:rsidR="007A53C3" w:rsidRPr="00010CFE">
        <w:rPr>
          <w:rFonts w:ascii="Times New Roman" w:eastAsia="Times New Roman" w:hAnsi="Times New Roman" w:cs="Times New Roman"/>
          <w:color w:val="000000" w:themeColor="text1"/>
          <w:sz w:val="24"/>
          <w:szCs w:val="24"/>
          <w:shd w:val="clear" w:color="auto" w:fill="FFFFFF"/>
          <w:lang w:eastAsia="ru-RU"/>
        </w:rPr>
        <w:t>0</w:t>
      </w:r>
    </w:p>
    <w:p w:rsidR="0047394E" w:rsidRPr="00010CFE" w:rsidRDefault="0047394E" w:rsidP="0047394E">
      <w:pPr>
        <w:spacing w:after="0" w:line="240" w:lineRule="auto"/>
        <w:jc w:val="center"/>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Сводная величина инвестиций в строительство, реконструкцию и техническое перевооружение источников тепловой энергии, тепловых сетей,</w:t>
      </w:r>
      <w:r w:rsidRPr="00010CFE">
        <w:rPr>
          <w:rFonts w:ascii="Times New Roman" w:eastAsia="Times New Roman" w:hAnsi="Times New Roman" w:cs="Times New Roman"/>
          <w:bCs/>
          <w:color w:val="000000" w:themeColor="text1"/>
          <w:sz w:val="24"/>
          <w:szCs w:val="24"/>
          <w:shd w:val="clear" w:color="auto" w:fill="FFFFFF"/>
          <w:lang w:eastAsia="ru-RU"/>
        </w:rPr>
        <w:t xml:space="preserve"> насосных станций и тепловых пунктов</w:t>
      </w:r>
      <w:r w:rsidRPr="00010CFE">
        <w:rPr>
          <w:rFonts w:ascii="Times New Roman" w:eastAsia="Times New Roman" w:hAnsi="Times New Roman" w:cs="Times New Roman"/>
          <w:color w:val="000000" w:themeColor="text1"/>
          <w:kern w:val="28"/>
          <w:sz w:val="24"/>
          <w:szCs w:val="24"/>
          <w:lang w:eastAsia="ru-RU"/>
        </w:rPr>
        <w:t xml:space="preserve"> Соузгинского сельского поселения</w:t>
      </w:r>
    </w:p>
    <w:p w:rsidR="0047394E" w:rsidRPr="00010CFE" w:rsidRDefault="0047394E" w:rsidP="0047394E">
      <w:pPr>
        <w:tabs>
          <w:tab w:val="left" w:pos="709"/>
          <w:tab w:val="right" w:leader="dot" w:pos="9923"/>
        </w:tabs>
        <w:spacing w:after="0" w:line="240" w:lineRule="auto"/>
        <w:jc w:val="both"/>
        <w:rPr>
          <w:rFonts w:ascii="Times New Roman" w:eastAsiaTheme="minorEastAsia" w:hAnsi="Times New Roman" w:cs="Times New Roman"/>
          <w:color w:val="000000" w:themeColor="text1"/>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12"/>
        <w:gridCol w:w="1134"/>
        <w:gridCol w:w="569"/>
        <w:gridCol w:w="1037"/>
        <w:gridCol w:w="767"/>
        <w:gridCol w:w="878"/>
        <w:gridCol w:w="879"/>
        <w:gridCol w:w="672"/>
        <w:gridCol w:w="672"/>
      </w:tblGrid>
      <w:tr w:rsidR="0047394E" w:rsidRPr="00010CFE" w:rsidTr="0047394E">
        <w:trPr>
          <w:trHeight w:val="600"/>
        </w:trPr>
        <w:tc>
          <w:tcPr>
            <w:tcW w:w="1792" w:type="pct"/>
            <w:vMerge w:val="restart"/>
            <w:shd w:val="clear" w:color="auto" w:fill="auto"/>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Наименование показателя</w:t>
            </w:r>
          </w:p>
        </w:tc>
        <w:tc>
          <w:tcPr>
            <w:tcW w:w="3208" w:type="pct"/>
            <w:gridSpan w:val="8"/>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Планируемая потребность в финансовых средствах, тыс.руб.</w:t>
            </w:r>
          </w:p>
        </w:tc>
      </w:tr>
      <w:tr w:rsidR="0047394E" w:rsidRPr="00010CFE" w:rsidTr="0047394E">
        <w:trPr>
          <w:trHeight w:val="265"/>
        </w:trPr>
        <w:tc>
          <w:tcPr>
            <w:tcW w:w="1792" w:type="pct"/>
            <w:vMerge/>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p>
        </w:tc>
        <w:tc>
          <w:tcPr>
            <w:tcW w:w="549" w:type="pct"/>
            <w:shd w:val="clear" w:color="auto" w:fill="auto"/>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Всего</w:t>
            </w:r>
          </w:p>
        </w:tc>
        <w:tc>
          <w:tcPr>
            <w:tcW w:w="278" w:type="pct"/>
            <w:shd w:val="clear" w:color="auto" w:fill="auto"/>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99" w:type="pct"/>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376" w:type="pct"/>
            <w:shd w:val="clear" w:color="auto" w:fill="auto"/>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2024</w:t>
            </w:r>
          </w:p>
        </w:tc>
        <w:tc>
          <w:tcPr>
            <w:tcW w:w="426" w:type="pct"/>
            <w:shd w:val="clear" w:color="auto" w:fill="auto"/>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2025</w:t>
            </w:r>
          </w:p>
        </w:tc>
        <w:tc>
          <w:tcPr>
            <w:tcW w:w="426" w:type="pct"/>
            <w:shd w:val="clear" w:color="auto" w:fill="auto"/>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2026</w:t>
            </w:r>
          </w:p>
        </w:tc>
        <w:tc>
          <w:tcPr>
            <w:tcW w:w="327" w:type="pct"/>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2027</w:t>
            </w:r>
          </w:p>
        </w:tc>
        <w:tc>
          <w:tcPr>
            <w:tcW w:w="327" w:type="pct"/>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47394E" w:rsidRPr="00010CFE" w:rsidTr="0047394E">
        <w:trPr>
          <w:trHeight w:val="302"/>
        </w:trPr>
        <w:tc>
          <w:tcPr>
            <w:tcW w:w="1792" w:type="pct"/>
            <w:shd w:val="clear" w:color="auto" w:fill="auto"/>
            <w:noWrap/>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Всего по источникам тепловой энергии</w:t>
            </w:r>
          </w:p>
        </w:tc>
        <w:tc>
          <w:tcPr>
            <w:tcW w:w="549" w:type="pct"/>
            <w:shd w:val="clear" w:color="auto" w:fill="auto"/>
            <w:noWrap/>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278" w:type="pct"/>
            <w:shd w:val="clear" w:color="auto" w:fill="auto"/>
            <w:noWrap/>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499" w:type="pct"/>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7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r>
      <w:tr w:rsidR="0047394E" w:rsidRPr="00010CFE" w:rsidTr="0047394E">
        <w:trPr>
          <w:trHeight w:val="124"/>
        </w:trPr>
        <w:tc>
          <w:tcPr>
            <w:tcW w:w="1792" w:type="pct"/>
            <w:shd w:val="clear" w:color="auto" w:fill="auto"/>
            <w:noWrap/>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Всего по тепловым сетям</w:t>
            </w:r>
          </w:p>
        </w:tc>
        <w:tc>
          <w:tcPr>
            <w:tcW w:w="549" w:type="pct"/>
            <w:shd w:val="clear" w:color="auto" w:fill="auto"/>
            <w:noWrap/>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278"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99"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7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r>
      <w:tr w:rsidR="0047394E" w:rsidRPr="00010CFE" w:rsidTr="0047394E">
        <w:trPr>
          <w:trHeight w:val="268"/>
        </w:trPr>
        <w:tc>
          <w:tcPr>
            <w:tcW w:w="1792" w:type="pct"/>
            <w:shd w:val="clear" w:color="auto" w:fill="auto"/>
            <w:noWrap/>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Итого инвестиций</w:t>
            </w:r>
          </w:p>
        </w:tc>
        <w:tc>
          <w:tcPr>
            <w:tcW w:w="549" w:type="pct"/>
            <w:shd w:val="clear" w:color="auto" w:fill="auto"/>
            <w:noWrap/>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278"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b/>
                <w:color w:val="000000" w:themeColor="text1"/>
              </w:rPr>
            </w:pPr>
            <w:r w:rsidRPr="00010CFE">
              <w:rPr>
                <w:rFonts w:ascii="Times New Roman" w:hAnsi="Times New Roman" w:cs="Times New Roman"/>
                <w:b/>
                <w:color w:val="000000" w:themeColor="text1"/>
              </w:rPr>
              <w:t>-</w:t>
            </w:r>
          </w:p>
        </w:tc>
        <w:tc>
          <w:tcPr>
            <w:tcW w:w="499" w:type="pct"/>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7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r>
    </w:tbl>
    <w:p w:rsidR="009C0806" w:rsidRPr="00010CFE" w:rsidRDefault="009C0806" w:rsidP="009C0806">
      <w:pPr>
        <w:spacing w:after="200" w:line="276" w:lineRule="auto"/>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p>
    <w:p w:rsidR="009C0806" w:rsidRPr="00010CFE" w:rsidRDefault="009C0806" w:rsidP="00391CF6">
      <w:pPr>
        <w:tabs>
          <w:tab w:val="left" w:pos="0"/>
          <w:tab w:val="left" w:pos="567"/>
          <w:tab w:val="right" w:leader="dot" w:pos="9923"/>
        </w:tabs>
        <w:spacing w:after="0" w:line="240" w:lineRule="auto"/>
        <w:rPr>
          <w:rFonts w:ascii="Times New Roman" w:eastAsia="Times New Roman" w:hAnsi="Times New Roman" w:cs="Times New Roman"/>
          <w:color w:val="000000" w:themeColor="text1"/>
          <w:sz w:val="24"/>
          <w:szCs w:val="24"/>
          <w:shd w:val="clear" w:color="auto" w:fill="FFFFFF"/>
          <w:lang w:eastAsia="ru-RU"/>
        </w:rPr>
        <w:sectPr w:rsidR="009C0806" w:rsidRPr="00010CFE" w:rsidSect="009C0806">
          <w:pgSz w:w="11906" w:h="16838"/>
          <w:pgMar w:top="851" w:right="851" w:bottom="851" w:left="851" w:header="340" w:footer="0" w:gutter="0"/>
          <w:cols w:space="708"/>
          <w:titlePg/>
          <w:docGrid w:linePitch="360"/>
        </w:sectPr>
      </w:pP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4" w:name="_Toc134621611"/>
      <w:r w:rsidRPr="00010CFE">
        <w:rPr>
          <w:rFonts w:ascii="Times New Roman" w:eastAsia="Times New Roman" w:hAnsi="Times New Roman" w:cs="Times New Roman"/>
          <w:b/>
          <w:bCs/>
          <w:color w:val="000000" w:themeColor="text1"/>
          <w:sz w:val="24"/>
          <w:szCs w:val="24"/>
          <w:lang w:eastAsia="ru-RU"/>
        </w:rPr>
        <w:lastRenderedPageBreak/>
        <w:t>9.3. Предложения по величине инвестиций в строительство, реконструкцию, техническое перевооружение и модернизацию в связи с изменениями температурного графика и гидравлического режима работы системы теплоснабжения на каждом этапе</w:t>
      </w:r>
      <w:bookmarkEnd w:id="44"/>
    </w:p>
    <w:p w:rsidR="009C0806" w:rsidRPr="00010CFE" w:rsidRDefault="009C0806" w:rsidP="009C0806">
      <w:pPr>
        <w:tabs>
          <w:tab w:val="left" w:pos="0"/>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Изменение температурн</w:t>
      </w:r>
      <w:r w:rsidR="00391CF6" w:rsidRPr="00010CFE">
        <w:rPr>
          <w:rFonts w:ascii="Times New Roman" w:eastAsia="Times New Roman" w:hAnsi="Times New Roman" w:cs="Times New Roman"/>
          <w:color w:val="000000" w:themeColor="text1"/>
          <w:sz w:val="24"/>
          <w:szCs w:val="24"/>
          <w:shd w:val="clear" w:color="auto" w:fill="FFFFFF"/>
          <w:lang w:eastAsia="ru-RU"/>
        </w:rPr>
        <w:t>ого</w:t>
      </w:r>
      <w:r w:rsidRPr="00010CFE">
        <w:rPr>
          <w:rFonts w:ascii="Times New Roman" w:eastAsia="Times New Roman" w:hAnsi="Times New Roman" w:cs="Times New Roman"/>
          <w:color w:val="000000" w:themeColor="text1"/>
          <w:sz w:val="24"/>
          <w:szCs w:val="24"/>
          <w:shd w:val="clear" w:color="auto" w:fill="FFFFFF"/>
          <w:lang w:eastAsia="ru-RU"/>
        </w:rPr>
        <w:t xml:space="preserve"> график</w:t>
      </w:r>
      <w:r w:rsidR="00391CF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и гидравлическ</w:t>
      </w:r>
      <w:r w:rsidR="00391CF6" w:rsidRPr="00010CFE">
        <w:rPr>
          <w:rFonts w:ascii="Times New Roman" w:eastAsia="Times New Roman" w:hAnsi="Times New Roman" w:cs="Times New Roman"/>
          <w:color w:val="000000" w:themeColor="text1"/>
          <w:sz w:val="24"/>
          <w:szCs w:val="24"/>
          <w:shd w:val="clear" w:color="auto" w:fill="FFFFFF"/>
          <w:lang w:eastAsia="ru-RU"/>
        </w:rPr>
        <w:t>ого</w:t>
      </w:r>
      <w:r w:rsidRPr="00010CFE">
        <w:rPr>
          <w:rFonts w:ascii="Times New Roman" w:eastAsia="Times New Roman" w:hAnsi="Times New Roman" w:cs="Times New Roman"/>
          <w:color w:val="000000" w:themeColor="text1"/>
          <w:sz w:val="24"/>
          <w:szCs w:val="24"/>
          <w:shd w:val="clear" w:color="auto" w:fill="FFFFFF"/>
          <w:lang w:eastAsia="ru-RU"/>
        </w:rPr>
        <w:t xml:space="preserve"> режим</w:t>
      </w:r>
      <w:r w:rsidR="00391CF6" w:rsidRPr="00010CFE">
        <w:rPr>
          <w:rFonts w:ascii="Times New Roman" w:eastAsia="Times New Roman" w:hAnsi="Times New Roman" w:cs="Times New Roman"/>
          <w:color w:val="000000" w:themeColor="text1"/>
          <w:sz w:val="24"/>
          <w:szCs w:val="24"/>
          <w:shd w:val="clear" w:color="auto" w:fill="FFFFFF"/>
          <w:lang w:eastAsia="ru-RU"/>
        </w:rPr>
        <w:t>а</w:t>
      </w:r>
      <w:r w:rsidR="00391CF6" w:rsidRPr="00010CFE">
        <w:rPr>
          <w:rFonts w:ascii="Times New Roman" w:eastAsia="Calibri" w:hAnsi="Times New Roman" w:cs="Times New Roman"/>
          <w:color w:val="000000" w:themeColor="text1"/>
          <w:sz w:val="24"/>
          <w:szCs w:val="24"/>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не прогнозируется.</w:t>
      </w:r>
    </w:p>
    <w:p w:rsidR="009C0806" w:rsidRPr="00010CFE" w:rsidRDefault="009C0806" w:rsidP="009C0806">
      <w:pPr>
        <w:tabs>
          <w:tab w:val="left" w:pos="0"/>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Вложение инвестиций в строительство, реконструкцию, техническое перевооружение и модернизацию в связи с изменениями температурн</w:t>
      </w:r>
      <w:r w:rsidR="00391CF6" w:rsidRPr="00010CFE">
        <w:rPr>
          <w:rFonts w:ascii="Times New Roman" w:eastAsia="Times New Roman" w:hAnsi="Times New Roman" w:cs="Times New Roman"/>
          <w:color w:val="000000" w:themeColor="text1"/>
          <w:sz w:val="24"/>
          <w:szCs w:val="24"/>
          <w:shd w:val="clear" w:color="auto" w:fill="FFFFFF"/>
          <w:lang w:eastAsia="ru-RU"/>
        </w:rPr>
        <w:t>ого</w:t>
      </w:r>
      <w:r w:rsidRPr="00010CFE">
        <w:rPr>
          <w:rFonts w:ascii="Times New Roman" w:eastAsia="Times New Roman" w:hAnsi="Times New Roman" w:cs="Times New Roman"/>
          <w:color w:val="000000" w:themeColor="text1"/>
          <w:sz w:val="24"/>
          <w:szCs w:val="24"/>
          <w:shd w:val="clear" w:color="auto" w:fill="FFFFFF"/>
          <w:lang w:eastAsia="ru-RU"/>
        </w:rPr>
        <w:t xml:space="preserve"> график</w:t>
      </w:r>
      <w:r w:rsidR="00391CF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и гидравлическ</w:t>
      </w:r>
      <w:r w:rsidR="00391CF6" w:rsidRPr="00010CFE">
        <w:rPr>
          <w:rFonts w:ascii="Times New Roman" w:eastAsia="Times New Roman" w:hAnsi="Times New Roman" w:cs="Times New Roman"/>
          <w:color w:val="000000" w:themeColor="text1"/>
          <w:sz w:val="24"/>
          <w:szCs w:val="24"/>
          <w:shd w:val="clear" w:color="auto" w:fill="FFFFFF"/>
          <w:lang w:eastAsia="ru-RU"/>
        </w:rPr>
        <w:t>ого</w:t>
      </w:r>
      <w:r w:rsidRPr="00010CFE">
        <w:rPr>
          <w:rFonts w:ascii="Times New Roman" w:eastAsia="Times New Roman" w:hAnsi="Times New Roman" w:cs="Times New Roman"/>
          <w:color w:val="000000" w:themeColor="text1"/>
          <w:sz w:val="24"/>
          <w:szCs w:val="24"/>
          <w:shd w:val="clear" w:color="auto" w:fill="FFFFFF"/>
          <w:lang w:eastAsia="ru-RU"/>
        </w:rPr>
        <w:t xml:space="preserve"> режим</w:t>
      </w:r>
      <w:r w:rsidR="00391CF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работы систем теплоснабжения </w:t>
      </w:r>
      <w:r w:rsidR="00391CF6" w:rsidRPr="00010CFE">
        <w:rPr>
          <w:rFonts w:ascii="Times New Roman" w:eastAsia="Calibri" w:hAnsi="Times New Roman" w:cs="Times New Roman"/>
          <w:color w:val="000000" w:themeColor="text1"/>
          <w:sz w:val="24"/>
          <w:szCs w:val="24"/>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00067DA5" w:rsidRPr="00010CFE">
        <w:rPr>
          <w:rFonts w:ascii="Times New Roman" w:eastAsia="Calibri" w:hAnsi="Times New Roman" w:cs="Times New Roman"/>
          <w:color w:val="000000" w:themeColor="text1"/>
          <w:sz w:val="24"/>
          <w:szCs w:val="24"/>
        </w:rPr>
        <w:t xml:space="preserve">так же </w:t>
      </w:r>
      <w:r w:rsidRPr="00010CFE">
        <w:rPr>
          <w:rFonts w:ascii="Times New Roman" w:eastAsia="Times New Roman" w:hAnsi="Times New Roman" w:cs="Times New Roman"/>
          <w:color w:val="000000" w:themeColor="text1"/>
          <w:sz w:val="24"/>
          <w:szCs w:val="24"/>
          <w:shd w:val="clear" w:color="auto" w:fill="FFFFFF"/>
          <w:lang w:eastAsia="ru-RU"/>
        </w:rPr>
        <w:t>не прогнозируется.</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5" w:name="_Toc134621612"/>
      <w:r w:rsidRPr="00010CFE">
        <w:rPr>
          <w:rFonts w:ascii="Times New Roman" w:eastAsia="Times New Roman" w:hAnsi="Times New Roman" w:cs="Times New Roman"/>
          <w:b/>
          <w:bCs/>
          <w:color w:val="000000" w:themeColor="text1"/>
          <w:sz w:val="24"/>
          <w:szCs w:val="24"/>
          <w:shd w:val="clear" w:color="auto" w:fill="FFFFFF"/>
          <w:lang w:eastAsia="ru-RU"/>
        </w:rPr>
        <w:t xml:space="preserve">9.4. Предложения по величине необходимых инвестиций для перевода открытой системы теплоснабжения (горячего </w:t>
      </w:r>
      <w:r w:rsidRPr="00010CFE">
        <w:rPr>
          <w:rFonts w:ascii="Times New Roman" w:eastAsia="Times New Roman" w:hAnsi="Times New Roman" w:cs="Times New Roman"/>
          <w:b/>
          <w:bCs/>
          <w:color w:val="000000" w:themeColor="text1"/>
          <w:sz w:val="24"/>
          <w:szCs w:val="24"/>
          <w:lang w:eastAsia="ru-RU"/>
        </w:rPr>
        <w:t>водоснабжения</w:t>
      </w:r>
      <w:r w:rsidRPr="00010CFE">
        <w:rPr>
          <w:rFonts w:ascii="Times New Roman" w:eastAsia="Times New Roman" w:hAnsi="Times New Roman" w:cs="Times New Roman"/>
          <w:b/>
          <w:bCs/>
          <w:color w:val="000000" w:themeColor="text1"/>
          <w:sz w:val="24"/>
          <w:szCs w:val="24"/>
          <w:shd w:val="clear" w:color="auto" w:fill="FFFFFF"/>
          <w:lang w:eastAsia="ru-RU"/>
        </w:rPr>
        <w:t>) в закрытую систему горячего водоснабжения на каждом этапе</w:t>
      </w:r>
      <w:bookmarkEnd w:id="45"/>
    </w:p>
    <w:p w:rsidR="00391CF6" w:rsidRPr="00010CFE" w:rsidRDefault="009C0806" w:rsidP="00391CF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системы теплоснабжения </w:t>
      </w:r>
      <w:r w:rsidR="00391CF6" w:rsidRPr="00010CFE">
        <w:rPr>
          <w:rFonts w:ascii="Times New Roman" w:eastAsia="Calibri" w:hAnsi="Times New Roman" w:cs="Times New Roman"/>
          <w:color w:val="000000" w:themeColor="text1"/>
          <w:sz w:val="24"/>
          <w:szCs w:val="24"/>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являются з</w:t>
      </w:r>
      <w:r w:rsidR="00391CF6" w:rsidRPr="00010CFE">
        <w:rPr>
          <w:rFonts w:ascii="Times New Roman" w:eastAsia="Calibri" w:hAnsi="Times New Roman" w:cs="Times New Roman"/>
          <w:color w:val="000000" w:themeColor="text1"/>
          <w:sz w:val="24"/>
          <w:szCs w:val="24"/>
        </w:rPr>
        <w:t>ависимыми</w:t>
      </w:r>
      <w:r w:rsidRPr="00010CFE">
        <w:rPr>
          <w:rFonts w:ascii="Times New Roman" w:eastAsia="Calibri" w:hAnsi="Times New Roman" w:cs="Times New Roman"/>
          <w:color w:val="000000" w:themeColor="text1"/>
          <w:sz w:val="24"/>
          <w:szCs w:val="24"/>
        </w:rPr>
        <w:t xml:space="preserve"> системами теплоснабжения,</w:t>
      </w:r>
      <w:r w:rsidR="00391CF6" w:rsidRPr="00010CFE">
        <w:rPr>
          <w:rFonts w:ascii="Times New Roman" w:eastAsia="Calibri" w:hAnsi="Times New Roman" w:cs="Times New Roman"/>
          <w:color w:val="000000" w:themeColor="text1"/>
          <w:sz w:val="24"/>
          <w:szCs w:val="24"/>
        </w:rPr>
        <w:t xml:space="preserve"> централизованное горячее водоснабжение не организовано</w:t>
      </w:r>
      <w:r w:rsidR="00391CF6" w:rsidRPr="00010CFE">
        <w:rPr>
          <w:rFonts w:ascii="Times New Roman" w:eastAsia="Calibri" w:hAnsi="Times New Roman" w:cs="Times New Roman"/>
          <w:color w:val="000000" w:themeColor="text1"/>
          <w:sz w:val="24"/>
        </w:rPr>
        <w:t>, ввиду этого инвестиции для перевода открытой системы теплоснабжения (горячего водоснабжения) в закрытую систему горячего водоснабжения не прогнозируются.</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6" w:name="_Toc134621613"/>
      <w:r w:rsidRPr="00010CFE">
        <w:rPr>
          <w:rFonts w:ascii="Times New Roman" w:eastAsia="Times New Roman" w:hAnsi="Times New Roman" w:cs="Times New Roman"/>
          <w:b/>
          <w:bCs/>
          <w:color w:val="000000" w:themeColor="text1"/>
          <w:sz w:val="24"/>
          <w:szCs w:val="24"/>
          <w:shd w:val="clear" w:color="auto" w:fill="FFFFFF"/>
          <w:lang w:eastAsia="ru-RU"/>
        </w:rPr>
        <w:t>9.5. Оценка эффективности инвестиций по отдельным предложениям</w:t>
      </w:r>
      <w:bookmarkEnd w:id="46"/>
    </w:p>
    <w:p w:rsidR="009C0806" w:rsidRPr="00010CFE" w:rsidRDefault="009C0806" w:rsidP="009C0806">
      <w:pPr>
        <w:widowControl w:val="0"/>
        <w:autoSpaceDE w:val="0"/>
        <w:autoSpaceDN w:val="0"/>
        <w:adjustRightInd w:val="0"/>
        <w:spacing w:after="6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Вложение инвестиций на реализацию запланированных мероприятий по техническому перевооружению, модернизации </w:t>
      </w:r>
      <w:r w:rsidR="00391CF6" w:rsidRPr="00010CFE">
        <w:rPr>
          <w:rFonts w:ascii="Times New Roman" w:eastAsia="Calibri" w:hAnsi="Times New Roman" w:cs="Times New Roman"/>
          <w:color w:val="000000" w:themeColor="text1"/>
          <w:sz w:val="24"/>
          <w:szCs w:val="24"/>
        </w:rPr>
        <w:t>муниципальной котельной</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и реконструкции тепловых сетей позволит </w:t>
      </w:r>
      <w:r w:rsidRPr="00010CFE">
        <w:rPr>
          <w:rFonts w:ascii="Times New Roman" w:eastAsia="Times New Roman" w:hAnsi="Times New Roman" w:cs="Times New Roman"/>
          <w:color w:val="000000" w:themeColor="text1"/>
          <w:sz w:val="24"/>
          <w:szCs w:val="24"/>
          <w:shd w:val="clear" w:color="auto" w:fill="FFFFFF"/>
          <w:lang w:eastAsia="ru-RU"/>
        </w:rPr>
        <w:t xml:space="preserve">повысить эффективность и уровень надежности функционирования систем теплоснабжения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Times New Roman" w:hAnsi="Times New Roman" w:cs="Times New Roman"/>
          <w:color w:val="000000" w:themeColor="text1"/>
          <w:sz w:val="24"/>
          <w:szCs w:val="24"/>
          <w:shd w:val="clear" w:color="auto" w:fill="FFFFFF"/>
          <w:lang w:eastAsia="ru-RU"/>
        </w:rPr>
        <w:t>, снизить потери тепловой энергии при передаче тепловой энергии потребителям, оптимизировать финансовые затраты на производство котельными тепловой энергии.</w:t>
      </w:r>
    </w:p>
    <w:p w:rsidR="009C0806" w:rsidRPr="00010CFE" w:rsidRDefault="009C0806" w:rsidP="009C0806">
      <w:pPr>
        <w:spacing w:after="200" w:line="276" w:lineRule="auto"/>
        <w:rPr>
          <w:rFonts w:ascii="Times New Roman" w:eastAsia="Times New Roman" w:hAnsi="Times New Roman" w:cs="Times New Roman"/>
          <w:b/>
          <w:color w:val="000000" w:themeColor="text1"/>
          <w:sz w:val="28"/>
          <w:szCs w:val="28"/>
          <w:lang w:eastAsia="ru-RU"/>
        </w:rPr>
      </w:pPr>
      <w:r w:rsidRPr="00010CFE">
        <w:rPr>
          <w:rFonts w:ascii="Times New Roman" w:eastAsia="Times New Roman" w:hAnsi="Times New Roman" w:cs="Times New Roman"/>
          <w:b/>
          <w:color w:val="000000" w:themeColor="text1"/>
          <w:sz w:val="28"/>
          <w:szCs w:val="28"/>
          <w:lang w:eastAsia="ru-RU"/>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47" w:name="_Toc134621614"/>
      <w:r w:rsidRPr="00010CFE">
        <w:rPr>
          <w:rFonts w:ascii="Times New Roman" w:eastAsia="Times New Roman" w:hAnsi="Times New Roman" w:cs="Times New Roman"/>
          <w:b/>
          <w:bCs/>
          <w:caps/>
          <w:color w:val="000000" w:themeColor="text1"/>
          <w:sz w:val="24"/>
          <w:szCs w:val="26"/>
          <w:lang w:eastAsia="ru-RU"/>
        </w:rPr>
        <w:lastRenderedPageBreak/>
        <w:t>РАЗДЕЛ 10.</w:t>
      </w:r>
      <w:r w:rsidRPr="00010CFE">
        <w:rPr>
          <w:rFonts w:ascii="Times New Roman" w:eastAsia="Times New Roman" w:hAnsi="Times New Roman" w:cs="Times New Roman"/>
          <w:b/>
          <w:bCs/>
          <w:caps/>
          <w:color w:val="000000" w:themeColor="text1"/>
          <w:sz w:val="24"/>
          <w:szCs w:val="26"/>
          <w:lang w:eastAsia="ru-RU"/>
        </w:rPr>
        <w:tab/>
        <w:t>РЕШЕНИЕ О ПРИСВОЕНИИ СТАТУСА ЕДИНОЙ ТЕПЛОСНАБЖАЮЩЕЙ ОРГАНИЗАЦИИ</w:t>
      </w:r>
      <w:bookmarkEnd w:id="47"/>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8" w:name="_Toc134621615"/>
      <w:r w:rsidRPr="00010CFE">
        <w:rPr>
          <w:rFonts w:ascii="Times New Roman" w:eastAsia="Times New Roman" w:hAnsi="Times New Roman" w:cs="Times New Roman"/>
          <w:b/>
          <w:bCs/>
          <w:color w:val="000000" w:themeColor="text1"/>
          <w:sz w:val="24"/>
          <w:szCs w:val="24"/>
          <w:lang w:eastAsia="ru-RU"/>
        </w:rPr>
        <w:t xml:space="preserve">10.1. </w:t>
      </w:r>
      <w:r w:rsidRPr="00010CFE">
        <w:rPr>
          <w:rFonts w:ascii="Times New Roman" w:eastAsia="Times New Roman" w:hAnsi="Times New Roman" w:cs="Times New Roman"/>
          <w:b/>
          <w:bCs/>
          <w:color w:val="000000" w:themeColor="text1"/>
          <w:sz w:val="24"/>
          <w:szCs w:val="24"/>
          <w:shd w:val="clear" w:color="auto" w:fill="FFFFFF"/>
          <w:lang w:eastAsia="ru-RU"/>
        </w:rPr>
        <w:t>Решение о присвоении статуса единой теплоснабжающей организации</w:t>
      </w:r>
      <w:bookmarkEnd w:id="48"/>
    </w:p>
    <w:p w:rsidR="009C0806" w:rsidRPr="00010CFE" w:rsidRDefault="009C0806" w:rsidP="009C0806">
      <w:pPr>
        <w:tabs>
          <w:tab w:val="left" w:pos="709"/>
          <w:tab w:val="left" w:pos="1276"/>
          <w:tab w:val="left" w:pos="1418"/>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Решение о присвоении статуса единой теплоснабжающей организации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для зон</w:t>
      </w:r>
      <w:r w:rsidR="00A21853" w:rsidRPr="00010CFE">
        <w:rPr>
          <w:rFonts w:ascii="Times New Roman" w:eastAsia="Times New Roman" w:hAnsi="Times New Roman" w:cs="Times New Roman"/>
          <w:color w:val="000000" w:themeColor="text1"/>
          <w:sz w:val="24"/>
          <w:szCs w:val="24"/>
          <w:shd w:val="clear" w:color="auto" w:fill="FFFFFF"/>
          <w:lang w:eastAsia="ru-RU"/>
        </w:rPr>
        <w:t>ы</w:t>
      </w:r>
      <w:r w:rsidRPr="00010CFE">
        <w:rPr>
          <w:rFonts w:ascii="Times New Roman" w:eastAsia="Times New Roman" w:hAnsi="Times New Roman" w:cs="Times New Roman"/>
          <w:color w:val="000000" w:themeColor="text1"/>
          <w:sz w:val="24"/>
          <w:szCs w:val="24"/>
          <w:shd w:val="clear" w:color="auto" w:fill="FFFFFF"/>
          <w:lang w:eastAsia="ru-RU"/>
        </w:rPr>
        <w:t xml:space="preserve"> теплоснабжения </w:t>
      </w:r>
      <w:r w:rsidR="009604AD" w:rsidRPr="00010CFE">
        <w:rPr>
          <w:rFonts w:ascii="Times New Roman" w:eastAsia="Times New Roman" w:hAnsi="Times New Roman" w:cs="Times New Roman"/>
          <w:color w:val="000000" w:themeColor="text1"/>
          <w:sz w:val="24"/>
          <w:szCs w:val="24"/>
          <w:shd w:val="clear" w:color="auto" w:fill="FFFFFF"/>
          <w:lang w:eastAsia="ru-RU"/>
        </w:rPr>
        <w:t xml:space="preserve">Соузгинского сельского поселения </w:t>
      </w:r>
      <w:r w:rsidRPr="00010CFE">
        <w:rPr>
          <w:rFonts w:ascii="Times New Roman" w:eastAsia="Times New Roman" w:hAnsi="Times New Roman" w:cs="Times New Roman"/>
          <w:color w:val="000000" w:themeColor="text1"/>
          <w:sz w:val="24"/>
          <w:szCs w:val="24"/>
          <w:shd w:val="clear" w:color="auto" w:fill="FFFFFF"/>
          <w:lang w:eastAsia="ru-RU"/>
        </w:rPr>
        <w:t xml:space="preserve">принято в отношении </w:t>
      </w:r>
      <w:r w:rsidR="00FB77FF" w:rsidRPr="00010CFE">
        <w:rPr>
          <w:rFonts w:ascii="Times New Roman" w:eastAsia="Times New Roman" w:hAnsi="Times New Roman" w:cs="Times New Roman"/>
          <w:color w:val="000000" w:themeColor="text1"/>
          <w:sz w:val="24"/>
          <w:szCs w:val="24"/>
          <w:shd w:val="clear" w:color="auto" w:fill="FFFFFF"/>
          <w:lang w:eastAsia="ru-RU"/>
        </w:rPr>
        <w:t>муниципального унитарного предприятия «Кристалл»</w:t>
      </w:r>
      <w:r w:rsidRPr="00010CFE">
        <w:rPr>
          <w:rFonts w:ascii="Times New Roman" w:eastAsia="Times New Roman" w:hAnsi="Times New Roman" w:cs="Times New Roman"/>
          <w:color w:val="000000" w:themeColor="text1"/>
          <w:sz w:val="24"/>
          <w:szCs w:val="24"/>
          <w:shd w:val="clear" w:color="auto" w:fill="FFFFFF"/>
          <w:lang w:eastAsia="ru-RU"/>
        </w:rPr>
        <w:t xml:space="preserve"> (ОГРН </w:t>
      </w:r>
      <w:r w:rsidR="00A21853" w:rsidRPr="00010CFE">
        <w:rPr>
          <w:rFonts w:ascii="Times New Roman" w:eastAsia="Times New Roman" w:hAnsi="Times New Roman" w:cs="Times New Roman"/>
          <w:color w:val="000000" w:themeColor="text1"/>
          <w:sz w:val="24"/>
          <w:szCs w:val="24"/>
          <w:shd w:val="clear" w:color="auto" w:fill="FFFFFF"/>
          <w:lang w:eastAsia="ru-RU"/>
        </w:rPr>
        <w:t>1170400004961</w:t>
      </w:r>
      <w:r w:rsidRPr="00010CFE">
        <w:rPr>
          <w:rFonts w:ascii="Times New Roman" w:eastAsia="Times New Roman" w:hAnsi="Times New Roman" w:cs="Times New Roman"/>
          <w:color w:val="000000" w:themeColor="text1"/>
          <w:sz w:val="24"/>
          <w:szCs w:val="24"/>
          <w:shd w:val="clear" w:color="auto" w:fill="FFFFFF"/>
          <w:lang w:eastAsia="ru-RU"/>
        </w:rPr>
        <w:t xml:space="preserve">, ИНН </w:t>
      </w:r>
      <w:r w:rsidR="00A21853" w:rsidRPr="00010CFE">
        <w:rPr>
          <w:rFonts w:ascii="Times New Roman" w:eastAsia="Times New Roman" w:hAnsi="Times New Roman" w:cs="Times New Roman"/>
          <w:color w:val="000000" w:themeColor="text1"/>
          <w:sz w:val="24"/>
          <w:szCs w:val="24"/>
          <w:shd w:val="clear" w:color="auto" w:fill="FFFFFF"/>
          <w:lang w:eastAsia="ru-RU"/>
        </w:rPr>
        <w:t>0400006310</w:t>
      </w:r>
      <w:r w:rsidRPr="00010CFE">
        <w:rPr>
          <w:rFonts w:ascii="Times New Roman" w:eastAsia="Times New Roman" w:hAnsi="Times New Roman" w:cs="Times New Roman"/>
          <w:color w:val="000000" w:themeColor="text1"/>
          <w:sz w:val="24"/>
          <w:szCs w:val="24"/>
          <w:shd w:val="clear" w:color="auto" w:fill="FFFFFF"/>
          <w:lang w:eastAsia="ru-RU"/>
        </w:rPr>
        <w:t xml:space="preserve">, КПП </w:t>
      </w:r>
      <w:r w:rsidR="00A21853" w:rsidRPr="00010CFE">
        <w:rPr>
          <w:rFonts w:ascii="Times New Roman" w:eastAsia="Times New Roman" w:hAnsi="Times New Roman" w:cs="Times New Roman"/>
          <w:color w:val="000000" w:themeColor="text1"/>
          <w:sz w:val="24"/>
          <w:szCs w:val="24"/>
          <w:shd w:val="clear" w:color="auto" w:fill="FFFFFF"/>
          <w:lang w:eastAsia="ru-RU"/>
        </w:rPr>
        <w:t>040001001</w:t>
      </w:r>
      <w:r w:rsidRPr="00010CFE">
        <w:rPr>
          <w:rFonts w:ascii="Times New Roman" w:eastAsia="Times New Roman" w:hAnsi="Times New Roman" w:cs="Times New Roman"/>
          <w:color w:val="000000" w:themeColor="text1"/>
          <w:sz w:val="24"/>
          <w:szCs w:val="24"/>
          <w:shd w:val="clear" w:color="auto" w:fill="FFFFFF"/>
          <w:lang w:eastAsia="ru-RU"/>
        </w:rPr>
        <w:t xml:space="preserve">, юридический адрес: </w:t>
      </w:r>
      <w:r w:rsidR="00A21853" w:rsidRPr="00010CFE">
        <w:rPr>
          <w:rFonts w:ascii="Times New Roman" w:eastAsia="Times New Roman" w:hAnsi="Times New Roman" w:cs="Times New Roman"/>
          <w:color w:val="000000" w:themeColor="text1"/>
          <w:sz w:val="24"/>
          <w:szCs w:val="24"/>
          <w:shd w:val="clear" w:color="auto" w:fill="FFFFFF"/>
          <w:lang w:eastAsia="ru-RU"/>
        </w:rPr>
        <w:t>649100, Республика Алтай, Майминский район, с.Майма, ул. Заводская, 33</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9" w:name="_Toc134621616"/>
      <w:r w:rsidRPr="00010CFE">
        <w:rPr>
          <w:rFonts w:ascii="Times New Roman" w:eastAsia="Times New Roman" w:hAnsi="Times New Roman" w:cs="Times New Roman"/>
          <w:b/>
          <w:bCs/>
          <w:color w:val="000000" w:themeColor="text1"/>
          <w:sz w:val="24"/>
          <w:szCs w:val="24"/>
          <w:lang w:eastAsia="ru-RU"/>
        </w:rPr>
        <w:t>10.2. Реестр зон деятельности единой теплоснабжающей организации</w:t>
      </w:r>
      <w:bookmarkEnd w:id="49"/>
    </w:p>
    <w:p w:rsidR="009C0806" w:rsidRPr="00010CFE" w:rsidRDefault="009C0806" w:rsidP="009C0806">
      <w:pPr>
        <w:tabs>
          <w:tab w:val="left" w:pos="709"/>
          <w:tab w:val="left" w:pos="1276"/>
          <w:tab w:val="left" w:pos="1418"/>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 </w:t>
      </w:r>
      <w:r w:rsidR="00067DA5" w:rsidRPr="00010CFE">
        <w:rPr>
          <w:rFonts w:ascii="Times New Roman" w:eastAsia="Calibri" w:hAnsi="Times New Roman" w:cs="Times New Roman"/>
          <w:color w:val="000000" w:themeColor="text1"/>
          <w:sz w:val="24"/>
          <w:szCs w:val="24"/>
        </w:rPr>
        <w:t xml:space="preserve">Постановлением </w:t>
      </w:r>
      <w:r w:rsidRPr="00010CFE">
        <w:rPr>
          <w:rFonts w:ascii="Times New Roman" w:eastAsia="Calibri" w:hAnsi="Times New Roman" w:cs="Times New Roman"/>
          <w:color w:val="000000" w:themeColor="text1"/>
          <w:sz w:val="24"/>
          <w:szCs w:val="24"/>
        </w:rPr>
        <w:t>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r w:rsidR="00A21853" w:rsidRPr="00010CFE">
        <w:rPr>
          <w:rFonts w:ascii="Times New Roman" w:eastAsia="Times New Roman" w:hAnsi="Times New Roman" w:cs="Times New Roman"/>
          <w:color w:val="000000" w:themeColor="text1"/>
          <w:sz w:val="24"/>
          <w:szCs w:val="24"/>
          <w:shd w:val="clear" w:color="auto" w:fill="FFFFFF"/>
          <w:lang w:eastAsia="ru-RU"/>
        </w:rPr>
        <w:t>Соузгинское сельское поселение</w:t>
      </w:r>
      <w:r w:rsidRPr="00010CFE">
        <w:rPr>
          <w:rFonts w:ascii="Times New Roman" w:eastAsia="Times New Roman" w:hAnsi="Times New Roman" w:cs="Times New Roman"/>
          <w:color w:val="000000" w:themeColor="text1"/>
          <w:sz w:val="24"/>
          <w:szCs w:val="24"/>
          <w:shd w:val="clear" w:color="auto" w:fill="FFFFFF"/>
          <w:lang w:eastAsia="ru-RU"/>
        </w:rPr>
        <w:t xml:space="preserve"> разделено на зоны деятельности единой теплоснабжающей организации</w:t>
      </w:r>
      <w:r w:rsidR="00067DA5" w:rsidRPr="00010CFE">
        <w:rPr>
          <w:rFonts w:ascii="Times New Roman" w:eastAsia="Times New Roman" w:hAnsi="Times New Roman" w:cs="Times New Roman"/>
          <w:color w:val="000000" w:themeColor="text1"/>
          <w:sz w:val="24"/>
          <w:szCs w:val="24"/>
          <w:shd w:val="clear" w:color="auto" w:fill="FFFFFF"/>
          <w:lang w:eastAsia="ru-RU"/>
        </w:rPr>
        <w:t xml:space="preserve"> следующим образом</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 xml:space="preserve">1) Зона №1 - </w:t>
      </w:r>
      <w:r w:rsidR="00A21853" w:rsidRPr="00010CFE">
        <w:rPr>
          <w:rFonts w:ascii="Times New Roman" w:eastAsia="Times New Roman" w:hAnsi="Times New Roman" w:cs="Times New Roman"/>
          <w:color w:val="000000" w:themeColor="text1"/>
          <w:kern w:val="28"/>
          <w:sz w:val="24"/>
          <w:szCs w:val="24"/>
          <w:lang w:eastAsia="ru-RU"/>
        </w:rPr>
        <w:t>котельная №6</w:t>
      </w:r>
      <w:r w:rsidRPr="00010CFE">
        <w:rPr>
          <w:rFonts w:ascii="Times New Roman" w:eastAsia="Times New Roman" w:hAnsi="Times New Roman" w:cs="Times New Roman"/>
          <w:color w:val="000000" w:themeColor="text1"/>
          <w:kern w:val="28"/>
          <w:sz w:val="24"/>
          <w:szCs w:val="24"/>
          <w:lang w:eastAsia="ru-RU"/>
        </w:rPr>
        <w:t xml:space="preserve"> является основным поставщиком тепловой энергии </w:t>
      </w:r>
      <w:r w:rsidR="000F61C4" w:rsidRPr="00010CFE">
        <w:rPr>
          <w:rFonts w:ascii="Times New Roman" w:eastAsia="Times New Roman" w:hAnsi="Times New Roman" w:cs="Times New Roman"/>
          <w:color w:val="000000" w:themeColor="text1"/>
          <w:kern w:val="28"/>
          <w:sz w:val="24"/>
          <w:szCs w:val="24"/>
          <w:lang w:eastAsia="ru-RU"/>
        </w:rPr>
        <w:t xml:space="preserve">в </w:t>
      </w:r>
      <w:r w:rsidR="00067DA5" w:rsidRPr="00010CFE">
        <w:rPr>
          <w:rFonts w:ascii="Times New Roman" w:eastAsia="Times New Roman" w:hAnsi="Times New Roman" w:cs="Times New Roman"/>
          <w:color w:val="000000" w:themeColor="text1"/>
          <w:kern w:val="28"/>
          <w:sz w:val="24"/>
          <w:szCs w:val="24"/>
          <w:lang w:eastAsia="ru-RU"/>
        </w:rPr>
        <w:t>с. Соузг</w:t>
      </w:r>
      <w:r w:rsidR="000F61C4" w:rsidRPr="00010CFE">
        <w:rPr>
          <w:rFonts w:ascii="Times New Roman" w:eastAsia="Times New Roman" w:hAnsi="Times New Roman" w:cs="Times New Roman"/>
          <w:color w:val="000000" w:themeColor="text1"/>
          <w:kern w:val="28"/>
          <w:sz w:val="24"/>
          <w:szCs w:val="24"/>
          <w:lang w:eastAsia="ru-RU"/>
        </w:rPr>
        <w:t>а, по улицам Центральная, Набережная, Школьный, Трактовая.</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0" w:name="_Toc134621617"/>
      <w:r w:rsidRPr="00010CFE">
        <w:rPr>
          <w:rFonts w:ascii="Times New Roman" w:eastAsia="Times New Roman" w:hAnsi="Times New Roman" w:cs="Times New Roman"/>
          <w:b/>
          <w:bCs/>
          <w:color w:val="000000" w:themeColor="text1"/>
          <w:sz w:val="24"/>
          <w:szCs w:val="24"/>
          <w:shd w:val="clear" w:color="auto" w:fill="FFFFFF"/>
          <w:lang w:eastAsia="ru-RU"/>
        </w:rPr>
        <w:t xml:space="preserve">10.3. Основания, </w:t>
      </w:r>
      <w:r w:rsidRPr="00010CFE">
        <w:rPr>
          <w:rFonts w:ascii="Times New Roman" w:eastAsia="Times New Roman" w:hAnsi="Times New Roman" w:cs="Times New Roman"/>
          <w:b/>
          <w:bCs/>
          <w:color w:val="000000" w:themeColor="text1"/>
          <w:sz w:val="24"/>
          <w:szCs w:val="24"/>
          <w:lang w:eastAsia="ru-RU"/>
        </w:rPr>
        <w:t>критерии</w:t>
      </w:r>
      <w:r w:rsidRPr="00010CFE">
        <w:rPr>
          <w:rFonts w:ascii="Times New Roman" w:eastAsia="Times New Roman" w:hAnsi="Times New Roman" w:cs="Times New Roman"/>
          <w:b/>
          <w:bCs/>
          <w:color w:val="000000" w:themeColor="text1"/>
          <w:sz w:val="24"/>
          <w:szCs w:val="24"/>
          <w:shd w:val="clear" w:color="auto" w:fill="FFFFFF"/>
          <w:lang w:eastAsia="ru-RU"/>
        </w:rPr>
        <w:t>, в соответствии с которыми теплоснабжающей организации присвоен статус единой теплоснабжающей организации</w:t>
      </w:r>
      <w:bookmarkEnd w:id="50"/>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 </w:t>
      </w:r>
      <w:r w:rsidRPr="00010CFE">
        <w:rPr>
          <w:rFonts w:ascii="Times New Roman" w:eastAsia="Calibri" w:hAnsi="Times New Roman" w:cs="Times New Roman"/>
          <w:color w:val="000000" w:themeColor="text1"/>
          <w:sz w:val="24"/>
          <w:szCs w:val="24"/>
        </w:rPr>
        <w:t>Постановлением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r w:rsidRPr="00010CFE">
        <w:rPr>
          <w:rFonts w:ascii="Times New Roman" w:eastAsia="Times New Roman" w:hAnsi="Times New Roman" w:cs="Times New Roman"/>
          <w:color w:val="000000" w:themeColor="text1"/>
          <w:sz w:val="24"/>
          <w:szCs w:val="24"/>
          <w:shd w:val="clear" w:color="auto" w:fill="FFFFFF"/>
          <w:lang w:eastAsia="ru-RU"/>
        </w:rPr>
        <w:t>, критериями определения единой теплоснабжающей организации являются:</w:t>
      </w:r>
    </w:p>
    <w:p w:rsidR="009C0806" w:rsidRPr="00010CFE"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C0806" w:rsidRPr="00010CFE"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размер собственного капитала;</w:t>
      </w:r>
    </w:p>
    <w:p w:rsidR="009C0806" w:rsidRPr="00010CFE"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способность в лучшей мере обеспечить надежность теплоснабжения в соответствующей системе теплоснабжения.</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дату разработки схемы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функции единой теплоснабжающей организации выполня</w:t>
      </w:r>
      <w:r w:rsidR="000F61C4"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т:</w:t>
      </w:r>
    </w:p>
    <w:p w:rsidR="009C0806" w:rsidRPr="00010CFE"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1) в границах зон с №1</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 </w:t>
      </w:r>
      <w:r w:rsidR="00946589"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46589"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отвеча</w:t>
      </w:r>
      <w:r w:rsidR="000F61C4" w:rsidRPr="00010CFE">
        <w:rPr>
          <w:rFonts w:ascii="Times New Roman" w:eastAsia="Times New Roman" w:hAnsi="Times New Roman" w:cs="Times New Roman"/>
          <w:color w:val="000000" w:themeColor="text1"/>
          <w:sz w:val="24"/>
          <w:szCs w:val="24"/>
          <w:shd w:val="clear" w:color="auto" w:fill="FFFFFF"/>
          <w:lang w:eastAsia="ru-RU"/>
        </w:rPr>
        <w:t>е</w:t>
      </w:r>
      <w:r w:rsidR="009C0806" w:rsidRPr="00010CFE">
        <w:rPr>
          <w:rFonts w:ascii="Times New Roman" w:eastAsia="Times New Roman" w:hAnsi="Times New Roman" w:cs="Times New Roman"/>
          <w:color w:val="000000" w:themeColor="text1"/>
          <w:sz w:val="24"/>
          <w:szCs w:val="24"/>
          <w:shd w:val="clear" w:color="auto" w:fill="FFFFFF"/>
          <w:lang w:eastAsia="ru-RU"/>
        </w:rPr>
        <w:t>т всем требованиям критериев по определению единой теплоснабжающей организации.</w:t>
      </w:r>
    </w:p>
    <w:p w:rsidR="009C0806" w:rsidRPr="00010CFE"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 владение на праве договора концессии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сетями, к которым непосредственно подключены источники тепловой энергии с наибольшей совокупной установленной тепловой мощностью.</w:t>
      </w:r>
    </w:p>
    <w:p w:rsidR="009C0806" w:rsidRPr="00010CFE"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способн</w:t>
      </w:r>
      <w:r w:rsidRPr="00010CFE">
        <w:rPr>
          <w:rFonts w:ascii="Times New Roman" w:eastAsia="Times New Roman" w:hAnsi="Times New Roman" w:cs="Times New Roman"/>
          <w:color w:val="000000" w:themeColor="text1"/>
          <w:sz w:val="24"/>
          <w:szCs w:val="24"/>
          <w:shd w:val="clear" w:color="auto" w:fill="FFFFFF"/>
          <w:lang w:eastAsia="ru-RU"/>
        </w:rPr>
        <w:t>о</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в лучшей мере обеспечить надежность теплоснабжения в совокупной системе теплоснабжения.</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Способность обеспечить надежность теплоснабжения определяется наличием у предприятия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rsidR="009C0806" w:rsidRPr="00010CFE" w:rsidRDefault="00946589"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согласно критериям по определению единой теплоснабжающей организации при осуществлении своей деятельности исполняет обязанности единой теплоснабжающей организации в полной мере, а именно:</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а) 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б) надлежащим образом исполняет обязательства перед иными теплоснабжающими и теплосетевыми организациями в зоне деятельности; </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 осуществляет контроль режимов потребления тепловой энергии в зоне своей деятельности;</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lastRenderedPageBreak/>
        <w:t>г) осуществляет мониторинг реализации схемы теплоснабжения и подает в уполномоченный орган, утвердивший схему теплоснабжения, отчеты о реализации, включая предложения по актуализации схемы теплоснабжения.</w:t>
      </w:r>
    </w:p>
    <w:p w:rsidR="009C0806" w:rsidRPr="00010CFE" w:rsidRDefault="009C0806" w:rsidP="009C0806">
      <w:pPr>
        <w:tabs>
          <w:tab w:val="left" w:pos="709"/>
          <w:tab w:val="left" w:pos="1276"/>
          <w:tab w:val="left" w:pos="1418"/>
          <w:tab w:val="right" w:leader="dot" w:pos="9923"/>
        </w:tabs>
        <w:spacing w:after="0" w:line="240" w:lineRule="auto"/>
        <w:jc w:val="both"/>
        <w:rPr>
          <w:rFonts w:ascii="Times New Roman" w:eastAsia="Times New Roman" w:hAnsi="Times New Roman" w:cs="Times New Roman"/>
          <w:b/>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ab/>
        <w:t xml:space="preserve">Границы зон деятельности единых теплоснабжающих организаций </w:t>
      </w:r>
      <w:r w:rsidR="00067DA5" w:rsidRPr="00010CFE">
        <w:rPr>
          <w:rFonts w:ascii="Times New Roman" w:eastAsia="Times New Roman" w:hAnsi="Times New Roman" w:cs="Times New Roman"/>
          <w:color w:val="000000" w:themeColor="text1"/>
          <w:sz w:val="24"/>
          <w:szCs w:val="24"/>
          <w:shd w:val="clear" w:color="auto" w:fill="FFFFFF"/>
          <w:lang w:eastAsia="ru-RU"/>
        </w:rPr>
        <w:t>не установлены</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tabs>
          <w:tab w:val="left" w:pos="709"/>
          <w:tab w:val="left" w:pos="1276"/>
          <w:tab w:val="left" w:pos="1418"/>
          <w:tab w:val="right" w:leader="dot" w:pos="9923"/>
        </w:tabs>
        <w:spacing w:after="0" w:line="240" w:lineRule="auto"/>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ab/>
        <w:t xml:space="preserve">В соответствии с Постановлением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1" w:name="_Toc134621618"/>
      <w:r w:rsidRPr="00010CFE">
        <w:rPr>
          <w:rFonts w:ascii="Times New Roman" w:eastAsia="Times New Roman" w:hAnsi="Times New Roman" w:cs="Times New Roman"/>
          <w:b/>
          <w:bCs/>
          <w:color w:val="000000" w:themeColor="text1"/>
          <w:sz w:val="24"/>
          <w:szCs w:val="24"/>
          <w:shd w:val="clear" w:color="auto" w:fill="FFFFFF"/>
          <w:lang w:eastAsia="ru-RU"/>
        </w:rPr>
        <w:t>10.4. Информация о поданных теплоснабжающими организациями заявках на присвоение статуса единой теплоснабжающей организации</w:t>
      </w:r>
      <w:bookmarkEnd w:id="51"/>
    </w:p>
    <w:p w:rsidR="009C0806" w:rsidRPr="00010CFE" w:rsidRDefault="009C0806" w:rsidP="009C0806">
      <w:pPr>
        <w:tabs>
          <w:tab w:val="left" w:pos="709"/>
          <w:tab w:val="left" w:pos="1276"/>
          <w:tab w:val="left" w:pos="1418"/>
          <w:tab w:val="right" w:leader="dot" w:pos="9923"/>
        </w:tabs>
        <w:spacing w:after="120" w:line="240" w:lineRule="auto"/>
        <w:ind w:firstLine="567"/>
        <w:jc w:val="both"/>
        <w:rPr>
          <w:rFonts w:ascii="Times New Roman" w:eastAsia="Times New Roman" w:hAnsi="Times New Roman" w:cs="Times New Roman"/>
          <w:b/>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Информация о поданных теплоснабжающими организациями заявках на присвоение статуса единой теплоснабжающей организации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E80206" w:rsidRPr="00010CFE">
        <w:rPr>
          <w:rFonts w:ascii="Times New Roman" w:eastAsia="Times New Roman" w:hAnsi="Times New Roman" w:cs="Times New Roman"/>
          <w:color w:val="000000" w:themeColor="text1"/>
          <w:sz w:val="24"/>
          <w:szCs w:val="24"/>
          <w:shd w:val="clear" w:color="auto" w:fill="FFFFFF"/>
          <w:lang w:eastAsia="ru-RU"/>
        </w:rPr>
        <w:t xml:space="preserve">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w:t>
      </w:r>
      <w:r w:rsidR="00E80206" w:rsidRPr="00010CFE">
        <w:rPr>
          <w:rFonts w:ascii="Times New Roman" w:eastAsia="Times New Roman" w:hAnsi="Times New Roman" w:cs="Times New Roman"/>
          <w:color w:val="000000" w:themeColor="text1"/>
          <w:sz w:val="24"/>
          <w:szCs w:val="24"/>
          <w:shd w:val="clear" w:color="auto" w:fill="FFFFFF"/>
          <w:lang w:eastAsia="ru-RU"/>
        </w:rPr>
        <w:t>у</w:t>
      </w:r>
      <w:r w:rsidRPr="00010CFE">
        <w:rPr>
          <w:rFonts w:ascii="Times New Roman" w:eastAsia="Times New Roman" w:hAnsi="Times New Roman" w:cs="Times New Roman"/>
          <w:color w:val="000000" w:themeColor="text1"/>
          <w:sz w:val="24"/>
          <w:szCs w:val="24"/>
          <w:shd w:val="clear" w:color="auto" w:fill="FFFFFF"/>
          <w:lang w:eastAsia="ru-RU"/>
        </w:rPr>
        <w:t xml:space="preserve"> отсутствует.</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2" w:name="_Toc134621619"/>
      <w:r w:rsidRPr="00010CFE">
        <w:rPr>
          <w:rFonts w:ascii="Times New Roman" w:eastAsia="Times New Roman" w:hAnsi="Times New Roman" w:cs="Times New Roman"/>
          <w:b/>
          <w:bCs/>
          <w:color w:val="000000" w:themeColor="text1"/>
          <w:sz w:val="24"/>
          <w:szCs w:val="24"/>
          <w:shd w:val="clear" w:color="auto" w:fill="FFFFFF"/>
          <w:lang w:eastAsia="ru-RU"/>
        </w:rPr>
        <w:t xml:space="preserve">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921061"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bookmarkEnd w:id="52"/>
    </w:p>
    <w:p w:rsidR="009C0806" w:rsidRPr="00010CFE" w:rsidRDefault="009C0806" w:rsidP="00914732">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границах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действу</w:t>
      </w:r>
      <w:r w:rsidR="000F61C4"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т теплоснабжающ</w:t>
      </w:r>
      <w:r w:rsidR="000F61C4" w:rsidRPr="00010CFE">
        <w:rPr>
          <w:rFonts w:ascii="Times New Roman" w:eastAsia="Times New Roman" w:hAnsi="Times New Roman" w:cs="Times New Roman"/>
          <w:color w:val="000000" w:themeColor="text1"/>
          <w:sz w:val="24"/>
          <w:szCs w:val="24"/>
          <w:shd w:val="clear" w:color="auto" w:fill="FFFFFF"/>
          <w:lang w:eastAsia="ru-RU"/>
        </w:rPr>
        <w:t>аяорганизация</w:t>
      </w:r>
      <w:r w:rsidR="00AF7B76"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Pr="00010CFE">
        <w:rPr>
          <w:rFonts w:ascii="Times New Roman" w:eastAsia="Times New Roman" w:hAnsi="Times New Roman" w:cs="Times New Roman"/>
          <w:color w:val="000000" w:themeColor="text1"/>
          <w:kern w:val="28"/>
          <w:sz w:val="24"/>
          <w:szCs w:val="24"/>
          <w:lang w:eastAsia="ru-RU"/>
        </w:rPr>
        <w:t>обслуживающ</w:t>
      </w:r>
      <w:r w:rsidR="000F61C4" w:rsidRPr="00010CFE">
        <w:rPr>
          <w:rFonts w:ascii="Times New Roman" w:eastAsia="Times New Roman" w:hAnsi="Times New Roman" w:cs="Times New Roman"/>
          <w:color w:val="000000" w:themeColor="text1"/>
          <w:kern w:val="28"/>
          <w:sz w:val="24"/>
          <w:szCs w:val="24"/>
          <w:lang w:eastAsia="ru-RU"/>
        </w:rPr>
        <w:t>ее</w:t>
      </w:r>
      <w:r w:rsidRPr="00010CFE">
        <w:rPr>
          <w:rFonts w:ascii="Times New Roman" w:eastAsia="Times New Roman" w:hAnsi="Times New Roman" w:cs="Times New Roman"/>
          <w:color w:val="000000" w:themeColor="text1"/>
          <w:kern w:val="28"/>
          <w:sz w:val="24"/>
          <w:szCs w:val="24"/>
          <w:lang w:eastAsia="ru-RU"/>
        </w:rPr>
        <w:t xml:space="preserve"> муниципальн</w:t>
      </w:r>
      <w:r w:rsidR="000F61C4" w:rsidRPr="00010CFE">
        <w:rPr>
          <w:rFonts w:ascii="Times New Roman" w:eastAsia="Times New Roman" w:hAnsi="Times New Roman" w:cs="Times New Roman"/>
          <w:color w:val="000000" w:themeColor="text1"/>
          <w:kern w:val="28"/>
          <w:sz w:val="24"/>
          <w:szCs w:val="24"/>
          <w:lang w:eastAsia="ru-RU"/>
        </w:rPr>
        <w:t>ую</w:t>
      </w:r>
      <w:r w:rsidRPr="00010CFE">
        <w:rPr>
          <w:rFonts w:ascii="Times New Roman" w:eastAsia="Times New Roman" w:hAnsi="Times New Roman" w:cs="Times New Roman"/>
          <w:color w:val="000000" w:themeColor="text1"/>
          <w:kern w:val="28"/>
          <w:sz w:val="24"/>
          <w:szCs w:val="24"/>
          <w:lang w:eastAsia="ru-RU"/>
        </w:rPr>
        <w:t xml:space="preserve"> котельн</w:t>
      </w:r>
      <w:r w:rsidR="000F61C4" w:rsidRPr="00010CFE">
        <w:rPr>
          <w:rFonts w:ascii="Times New Roman" w:eastAsia="Times New Roman" w:hAnsi="Times New Roman" w:cs="Times New Roman"/>
          <w:color w:val="000000" w:themeColor="text1"/>
          <w:kern w:val="28"/>
          <w:sz w:val="24"/>
          <w:szCs w:val="24"/>
          <w:lang w:eastAsia="ru-RU"/>
        </w:rPr>
        <w:t>ую</w:t>
      </w:r>
      <w:r w:rsidR="00E80206" w:rsidRPr="00010CFE">
        <w:rPr>
          <w:rFonts w:ascii="Times New Roman" w:eastAsia="Times New Roman" w:hAnsi="Times New Roman" w:cs="Times New Roman"/>
          <w:color w:val="000000" w:themeColor="text1"/>
          <w:kern w:val="28"/>
          <w:sz w:val="24"/>
          <w:szCs w:val="24"/>
          <w:lang w:eastAsia="ru-RU"/>
        </w:rPr>
        <w:t xml:space="preserve"> и тепловые сети</w:t>
      </w:r>
      <w:r w:rsidR="00636109" w:rsidRPr="00010CFE">
        <w:rPr>
          <w:rFonts w:ascii="Times New Roman" w:eastAsia="Times New Roman" w:hAnsi="Times New Roman" w:cs="Times New Roman"/>
          <w:color w:val="000000" w:themeColor="text1"/>
          <w:kern w:val="28"/>
          <w:sz w:val="24"/>
          <w:szCs w:val="24"/>
          <w:lang w:eastAsia="ru-RU"/>
        </w:rPr>
        <w:t>Соузгинского сельского поселения</w:t>
      </w:r>
      <w:r w:rsidR="00E80206" w:rsidRPr="00010CFE">
        <w:rPr>
          <w:rFonts w:ascii="Times New Roman" w:eastAsia="Times New Roman" w:hAnsi="Times New Roman" w:cs="Times New Roman"/>
          <w:color w:val="000000" w:themeColor="text1"/>
          <w:kern w:val="28"/>
          <w:sz w:val="24"/>
          <w:szCs w:val="24"/>
          <w:lang w:eastAsia="ru-RU"/>
        </w:rPr>
        <w:t>.</w:t>
      </w:r>
    </w:p>
    <w:p w:rsidR="00956ADF" w:rsidRPr="00010CFE" w:rsidRDefault="00956ADF" w:rsidP="00956ADF">
      <w:pPr>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Реестр систем теплоснабжения с перечнем теплоснабжающих организаций, действующих в каждой системе теплоснабжения</w:t>
      </w:r>
      <w:r w:rsidR="00067DA5" w:rsidRPr="00010CFE">
        <w:rPr>
          <w:rFonts w:ascii="Times New Roman" w:hAnsi="Times New Roman" w:cs="Times New Roman"/>
          <w:color w:val="000000" w:themeColor="text1"/>
          <w:kern w:val="28"/>
          <w:sz w:val="24"/>
          <w:szCs w:val="24"/>
        </w:rPr>
        <w:t>,</w:t>
      </w:r>
      <w:r w:rsidRPr="00010CFE">
        <w:rPr>
          <w:rFonts w:ascii="Times New Roman" w:hAnsi="Times New Roman" w:cs="Times New Roman"/>
          <w:color w:val="000000" w:themeColor="text1"/>
          <w:kern w:val="28"/>
          <w:sz w:val="24"/>
          <w:szCs w:val="24"/>
        </w:rPr>
        <w:t xml:space="preserve"> приведен в Таблице 2</w:t>
      </w:r>
      <w:r w:rsidR="007A53C3" w:rsidRPr="00010CFE">
        <w:rPr>
          <w:rFonts w:ascii="Times New Roman" w:hAnsi="Times New Roman" w:cs="Times New Roman"/>
          <w:color w:val="000000" w:themeColor="text1"/>
          <w:kern w:val="28"/>
          <w:sz w:val="24"/>
          <w:szCs w:val="24"/>
        </w:rPr>
        <w:t>1</w:t>
      </w:r>
      <w:r w:rsidRPr="00010CFE">
        <w:rPr>
          <w:rFonts w:ascii="Times New Roman" w:hAnsi="Times New Roman" w:cs="Times New Roman"/>
          <w:color w:val="000000" w:themeColor="text1"/>
          <w:kern w:val="28"/>
          <w:sz w:val="24"/>
          <w:szCs w:val="24"/>
        </w:rPr>
        <w:t>.</w:t>
      </w:r>
    </w:p>
    <w:p w:rsidR="00956ADF" w:rsidRPr="00010CFE" w:rsidRDefault="00956ADF" w:rsidP="001B5047">
      <w:pPr>
        <w:spacing w:after="0" w:line="240" w:lineRule="auto"/>
        <w:ind w:firstLine="709"/>
        <w:jc w:val="right"/>
        <w:rPr>
          <w:rFonts w:ascii="Times New Roman" w:hAnsi="Times New Roman" w:cs="Times New Roman"/>
          <w:color w:val="000000" w:themeColor="text1"/>
          <w:kern w:val="28"/>
          <w:sz w:val="24"/>
          <w:szCs w:val="24"/>
        </w:rPr>
      </w:pPr>
      <w:r w:rsidRPr="00010CFE">
        <w:rPr>
          <w:rFonts w:ascii="Times New Roman" w:hAnsi="Times New Roman" w:cs="Times New Roman"/>
          <w:bCs/>
          <w:color w:val="000000" w:themeColor="text1"/>
          <w:kern w:val="28"/>
          <w:sz w:val="24"/>
          <w:szCs w:val="24"/>
        </w:rPr>
        <w:t>Таблица 2</w:t>
      </w:r>
      <w:r w:rsidR="007A53C3" w:rsidRPr="00010CFE">
        <w:rPr>
          <w:rFonts w:ascii="Times New Roman" w:hAnsi="Times New Roman" w:cs="Times New Roman"/>
          <w:bCs/>
          <w:color w:val="000000" w:themeColor="text1"/>
          <w:kern w:val="28"/>
          <w:sz w:val="24"/>
          <w:szCs w:val="24"/>
        </w:rPr>
        <w:t>1</w:t>
      </w:r>
    </w:p>
    <w:p w:rsidR="00956ADF" w:rsidRPr="00010CFE" w:rsidRDefault="00956ADF" w:rsidP="001B5047">
      <w:pPr>
        <w:spacing w:after="0" w:line="240" w:lineRule="auto"/>
        <w:ind w:firstLine="709"/>
        <w:jc w:val="center"/>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Реестр систем теплоснабжения и теплоснабжающих организаций, </w:t>
      </w:r>
    </w:p>
    <w:p w:rsidR="00956ADF" w:rsidRPr="00010CFE" w:rsidRDefault="00956ADF" w:rsidP="00956ADF">
      <w:pPr>
        <w:spacing w:after="0" w:line="240" w:lineRule="auto"/>
        <w:ind w:firstLine="709"/>
        <w:jc w:val="center"/>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действующих в каждой системе теплоснабжения</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64"/>
        <w:gridCol w:w="1416"/>
        <w:gridCol w:w="1416"/>
        <w:gridCol w:w="1308"/>
        <w:gridCol w:w="1259"/>
        <w:gridCol w:w="1897"/>
        <w:gridCol w:w="2500"/>
      </w:tblGrid>
      <w:tr w:rsidR="00956ADF" w:rsidRPr="00010CFE" w:rsidTr="000F61C4">
        <w:trPr>
          <w:trHeight w:val="458"/>
        </w:trPr>
        <w:tc>
          <w:tcPr>
            <w:tcW w:w="317"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 п/п</w:t>
            </w:r>
          </w:p>
        </w:tc>
        <w:tc>
          <w:tcPr>
            <w:tcW w:w="677"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Наименование населенного пункта</w:t>
            </w:r>
          </w:p>
        </w:tc>
        <w:tc>
          <w:tcPr>
            <w:tcW w:w="677"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Теплоисточник</w:t>
            </w:r>
          </w:p>
        </w:tc>
        <w:tc>
          <w:tcPr>
            <w:tcW w:w="625"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Техническое обслуживание теплоисточника</w:t>
            </w:r>
          </w:p>
        </w:tc>
        <w:tc>
          <w:tcPr>
            <w:tcW w:w="602"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Техническое обслуживание тепловых сетей</w:t>
            </w:r>
          </w:p>
        </w:tc>
        <w:tc>
          <w:tcPr>
            <w:tcW w:w="907" w:type="pct"/>
            <w:vMerge w:val="restart"/>
            <w:vAlign w:val="center"/>
          </w:tcPr>
          <w:p w:rsidR="00956ADF" w:rsidRPr="00010CFE" w:rsidRDefault="00956ADF" w:rsidP="000F61C4">
            <w:pPr>
              <w:ind w:left="-108" w:right="-108"/>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Организация, предлагаемая в качестве единой теплоснабжающей организации</w:t>
            </w:r>
          </w:p>
        </w:tc>
        <w:tc>
          <w:tcPr>
            <w:tcW w:w="1195"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Обоснование выбора организации, предлагаемой в качестве единой теплоснабжающей организации</w:t>
            </w:r>
          </w:p>
        </w:tc>
      </w:tr>
      <w:tr w:rsidR="00956ADF" w:rsidRPr="00010CFE" w:rsidTr="000F61C4">
        <w:trPr>
          <w:trHeight w:val="517"/>
        </w:trPr>
        <w:tc>
          <w:tcPr>
            <w:tcW w:w="317"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c>
          <w:tcPr>
            <w:tcW w:w="677"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c>
          <w:tcPr>
            <w:tcW w:w="677" w:type="pct"/>
            <w:vMerge/>
            <w:vAlign w:val="center"/>
          </w:tcPr>
          <w:p w:rsidR="00956ADF" w:rsidRPr="00010CFE" w:rsidRDefault="00956ADF" w:rsidP="000F61C4">
            <w:pPr>
              <w:ind w:left="-108" w:firstLine="709"/>
              <w:jc w:val="center"/>
              <w:rPr>
                <w:rFonts w:ascii="Times New Roman" w:hAnsi="Times New Roman" w:cs="Times New Roman"/>
                <w:bCs/>
                <w:color w:val="000000" w:themeColor="text1"/>
                <w:kern w:val="28"/>
                <w:sz w:val="24"/>
              </w:rPr>
            </w:pPr>
          </w:p>
        </w:tc>
        <w:tc>
          <w:tcPr>
            <w:tcW w:w="625"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c>
          <w:tcPr>
            <w:tcW w:w="602"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c>
          <w:tcPr>
            <w:tcW w:w="907" w:type="pct"/>
            <w:vMerge/>
            <w:vAlign w:val="center"/>
          </w:tcPr>
          <w:p w:rsidR="00956ADF" w:rsidRPr="00010CFE" w:rsidRDefault="00956ADF" w:rsidP="000F61C4">
            <w:pPr>
              <w:ind w:left="-108" w:right="-108" w:firstLine="709"/>
              <w:jc w:val="center"/>
              <w:rPr>
                <w:rFonts w:ascii="Times New Roman" w:hAnsi="Times New Roman" w:cs="Times New Roman"/>
                <w:bCs/>
                <w:color w:val="000000" w:themeColor="text1"/>
                <w:kern w:val="28"/>
                <w:sz w:val="24"/>
              </w:rPr>
            </w:pPr>
          </w:p>
        </w:tc>
        <w:tc>
          <w:tcPr>
            <w:tcW w:w="1195"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r>
      <w:tr w:rsidR="00956ADF" w:rsidRPr="00010CFE" w:rsidTr="000F61C4">
        <w:trPr>
          <w:trHeight w:val="1740"/>
        </w:trPr>
        <w:tc>
          <w:tcPr>
            <w:tcW w:w="317" w:type="pct"/>
            <w:vAlign w:val="center"/>
          </w:tcPr>
          <w:p w:rsidR="00956ADF" w:rsidRPr="00010CFE" w:rsidRDefault="00956ADF" w:rsidP="000F61C4">
            <w:pPr>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1</w:t>
            </w:r>
          </w:p>
        </w:tc>
        <w:tc>
          <w:tcPr>
            <w:tcW w:w="677" w:type="pct"/>
            <w:vAlign w:val="center"/>
          </w:tcPr>
          <w:p w:rsidR="00956ADF" w:rsidRPr="00010CFE" w:rsidRDefault="000F61C4" w:rsidP="000F61C4">
            <w:pPr>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Село Соузга</w:t>
            </w:r>
          </w:p>
        </w:tc>
        <w:tc>
          <w:tcPr>
            <w:tcW w:w="677" w:type="pct"/>
            <w:noWrap/>
            <w:vAlign w:val="center"/>
          </w:tcPr>
          <w:p w:rsidR="00956ADF" w:rsidRPr="00010CFE" w:rsidRDefault="000F61C4" w:rsidP="000F61C4">
            <w:pPr>
              <w:ind w:left="-108"/>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Котельная №6</w:t>
            </w:r>
          </w:p>
        </w:tc>
        <w:tc>
          <w:tcPr>
            <w:tcW w:w="625" w:type="pct"/>
            <w:vAlign w:val="center"/>
          </w:tcPr>
          <w:p w:rsidR="00956ADF" w:rsidRPr="00010CFE" w:rsidRDefault="00946589" w:rsidP="00067DA5">
            <w:pPr>
              <w:ind w:left="-94" w:right="-90"/>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МУП «Кристалл»</w:t>
            </w:r>
          </w:p>
        </w:tc>
        <w:tc>
          <w:tcPr>
            <w:tcW w:w="602" w:type="pct"/>
            <w:vAlign w:val="center"/>
          </w:tcPr>
          <w:p w:rsidR="00956ADF" w:rsidRPr="00010CFE" w:rsidRDefault="00946589" w:rsidP="00067DA5">
            <w:pPr>
              <w:ind w:left="-94" w:right="-90"/>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МУП «Кристалл»</w:t>
            </w:r>
          </w:p>
        </w:tc>
        <w:tc>
          <w:tcPr>
            <w:tcW w:w="907" w:type="pct"/>
            <w:vAlign w:val="center"/>
          </w:tcPr>
          <w:p w:rsidR="00956ADF" w:rsidRPr="00010CFE" w:rsidRDefault="00946589" w:rsidP="00067DA5">
            <w:pPr>
              <w:ind w:left="-94" w:right="-90"/>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МУП «Кристалл»</w:t>
            </w:r>
          </w:p>
        </w:tc>
        <w:tc>
          <w:tcPr>
            <w:tcW w:w="1195" w:type="pct"/>
            <w:vAlign w:val="center"/>
          </w:tcPr>
          <w:p w:rsidR="00956ADF" w:rsidRPr="00010CFE" w:rsidRDefault="00956ADF" w:rsidP="000F61C4">
            <w:pPr>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 xml:space="preserve">Владение на праве собственности или ином законном праве </w:t>
            </w:r>
            <w:r w:rsidRPr="00010CFE">
              <w:rPr>
                <w:rFonts w:ascii="Times New Roman" w:hAnsi="Times New Roman" w:cs="Times New Roman"/>
                <w:color w:val="000000" w:themeColor="text1"/>
                <w:spacing w:val="-8"/>
                <w:kern w:val="28"/>
                <w:sz w:val="24"/>
              </w:rPr>
              <w:t>источниками тепловой энергии наибольшей мощности и</w:t>
            </w:r>
            <w:r w:rsidRPr="00010CFE">
              <w:rPr>
                <w:rFonts w:ascii="Times New Roman" w:hAnsi="Times New Roman" w:cs="Times New Roman"/>
                <w:color w:val="000000" w:themeColor="text1"/>
                <w:kern w:val="28"/>
                <w:sz w:val="24"/>
              </w:rPr>
              <w:t xml:space="preserve"> тепловыми сетями наибольшей емкости</w:t>
            </w:r>
          </w:p>
        </w:tc>
      </w:tr>
    </w:tbl>
    <w:p w:rsidR="009C0806" w:rsidRPr="00010CFE" w:rsidRDefault="009C0806" w:rsidP="009C0806">
      <w:pPr>
        <w:spacing w:after="200" w:line="276" w:lineRule="auto"/>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3" w:name="_Toc134621620"/>
      <w:r w:rsidRPr="00010CFE">
        <w:rPr>
          <w:rFonts w:ascii="Times New Roman" w:eastAsia="Times New Roman" w:hAnsi="Times New Roman" w:cs="Times New Roman"/>
          <w:b/>
          <w:bCs/>
          <w:caps/>
          <w:color w:val="000000" w:themeColor="text1"/>
          <w:sz w:val="24"/>
          <w:szCs w:val="26"/>
          <w:lang w:eastAsia="ru-RU"/>
        </w:rPr>
        <w:lastRenderedPageBreak/>
        <w:t>РАЗДЕЛ 11. РЕШЕНИЯ О РАСПРЕДЕЛЕНИИ ТЕПЛОВОЙ НАГРУЗКИ МЕЖДУ ИСТОЧНИКАМИ ТЕПЛОВОЙ ЭНЕРГИИ</w:t>
      </w:r>
      <w:bookmarkEnd w:id="53"/>
    </w:p>
    <w:p w:rsidR="000401E6" w:rsidRPr="00010CFE" w:rsidRDefault="009C0806" w:rsidP="000401E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Распределение тепловой нагрузки между муниципальными котельными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нецелесообразно в связи с недостаточной эффект</w:t>
      </w:r>
      <w:r w:rsidR="00067DA5" w:rsidRPr="00010CFE">
        <w:rPr>
          <w:rFonts w:ascii="Times New Roman" w:eastAsia="Times New Roman" w:hAnsi="Times New Roman" w:cs="Times New Roman"/>
          <w:color w:val="000000" w:themeColor="text1"/>
          <w:sz w:val="24"/>
          <w:szCs w:val="24"/>
          <w:shd w:val="clear" w:color="auto" w:fill="FFFFFF"/>
          <w:lang w:eastAsia="ru-RU"/>
        </w:rPr>
        <w:t>ивностью данного распределения и наличие единственной централизованной котельной.</w:t>
      </w:r>
    </w:p>
    <w:p w:rsidR="009C0806" w:rsidRPr="00010CFE" w:rsidRDefault="009C0806" w:rsidP="000401E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Условия, при которых возможны поставки тепловой энергии одним и тем же потребителям от различных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при сохранении надежности систем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отсутствуют.</w:t>
      </w:r>
    </w:p>
    <w:p w:rsidR="009C0806" w:rsidRPr="00010CFE" w:rsidRDefault="009C0806" w:rsidP="000401E6">
      <w:pPr>
        <w:spacing w:after="0" w:line="240" w:lineRule="auto"/>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4" w:name="_Toc134621621"/>
      <w:r w:rsidRPr="00010CFE">
        <w:rPr>
          <w:rFonts w:ascii="Times New Roman" w:eastAsia="Times New Roman" w:hAnsi="Times New Roman" w:cs="Times New Roman"/>
          <w:b/>
          <w:bCs/>
          <w:caps/>
          <w:color w:val="000000" w:themeColor="text1"/>
          <w:sz w:val="24"/>
          <w:szCs w:val="26"/>
          <w:lang w:eastAsia="ru-RU"/>
        </w:rPr>
        <w:lastRenderedPageBreak/>
        <w:t>РАЗДЕЛ 12. РЕШЕНИЯ ПО БЕСХОЗЯЙНЫМ ТЕПЛОВЫМ СЕТЯМ</w:t>
      </w:r>
      <w:bookmarkEnd w:id="54"/>
    </w:p>
    <w:p w:rsidR="009C0806" w:rsidRPr="00010CFE" w:rsidRDefault="009C0806" w:rsidP="009C0806">
      <w:pPr>
        <w:widowControl w:val="0"/>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Муниципальн</w:t>
      </w:r>
      <w:r w:rsidR="00434131"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 котельн</w:t>
      </w:r>
      <w:r w:rsidR="00434131" w:rsidRPr="00010CFE">
        <w:rPr>
          <w:rFonts w:ascii="Times New Roman" w:eastAsia="Calibri" w:hAnsi="Times New Roman" w:cs="Times New Roman"/>
          <w:color w:val="000000" w:themeColor="text1"/>
          <w:sz w:val="24"/>
          <w:szCs w:val="24"/>
        </w:rPr>
        <w:t>ая</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и тепловые сети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эксплуатируются </w:t>
      </w:r>
      <w:r w:rsidR="00AF7B76" w:rsidRPr="00010CFE">
        <w:rPr>
          <w:rFonts w:ascii="Times New Roman" w:eastAsia="Calibri" w:hAnsi="Times New Roman" w:cs="Times New Roman"/>
          <w:color w:val="000000" w:themeColor="text1"/>
          <w:sz w:val="24"/>
          <w:szCs w:val="24"/>
        </w:rPr>
        <w:t>МУП «Кристалл»</w:t>
      </w:r>
      <w:r w:rsidRPr="00010CFE">
        <w:rPr>
          <w:rFonts w:ascii="Times New Roman" w:eastAsia="Calibri" w:hAnsi="Times New Roman" w:cs="Times New Roman"/>
          <w:color w:val="000000" w:themeColor="text1"/>
          <w:sz w:val="24"/>
          <w:szCs w:val="24"/>
        </w:rPr>
        <w:t>.</w:t>
      </w:r>
    </w:p>
    <w:p w:rsidR="00D90BD1" w:rsidRPr="00010CFE" w:rsidRDefault="009C0806" w:rsidP="00434131">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kern w:val="28"/>
          <w:sz w:val="24"/>
          <w:szCs w:val="24"/>
          <w:lang w:eastAsia="ru-RU"/>
        </w:rPr>
        <w:t xml:space="preserve">На территории </w:t>
      </w:r>
      <w:r w:rsidR="00636109" w:rsidRPr="00010CFE">
        <w:rPr>
          <w:rFonts w:ascii="Times New Roman" w:eastAsia="Times New Roman" w:hAnsi="Times New Roman" w:cs="Times New Roman"/>
          <w:color w:val="000000" w:themeColor="text1"/>
          <w:kern w:val="28"/>
          <w:sz w:val="24"/>
          <w:szCs w:val="24"/>
          <w:lang w:eastAsia="ru-RU"/>
        </w:rPr>
        <w:t>Соузгинского сельского поселения</w:t>
      </w:r>
      <w:r w:rsidRPr="00010CFE">
        <w:rPr>
          <w:rFonts w:ascii="Times New Roman" w:eastAsia="Times New Roman" w:hAnsi="Times New Roman" w:cs="Times New Roman"/>
          <w:color w:val="000000" w:themeColor="text1"/>
          <w:kern w:val="28"/>
          <w:sz w:val="24"/>
          <w:szCs w:val="24"/>
          <w:lang w:eastAsia="ru-RU"/>
        </w:rPr>
        <w:t xml:space="preserve"> в границах системы теплоснабжения </w:t>
      </w:r>
      <w:r w:rsidR="00434131" w:rsidRPr="00010CFE">
        <w:rPr>
          <w:rFonts w:ascii="Times New Roman" w:eastAsia="Times New Roman" w:hAnsi="Times New Roman" w:cs="Times New Roman"/>
          <w:color w:val="000000" w:themeColor="text1"/>
          <w:kern w:val="28"/>
          <w:sz w:val="24"/>
          <w:szCs w:val="24"/>
          <w:lang w:eastAsia="ru-RU"/>
        </w:rPr>
        <w:t>на базовый (отчетный) 2022 год – не обнаружены.</w:t>
      </w:r>
    </w:p>
    <w:p w:rsidR="009C0806" w:rsidRPr="00010CFE" w:rsidRDefault="009C0806" w:rsidP="00D90BD1">
      <w:pPr>
        <w:widowControl w:val="0"/>
        <w:shd w:val="clear" w:color="auto" w:fill="FFFFFF"/>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В соответствии с требованиями </w:t>
      </w:r>
      <w:r w:rsidR="00D90BD1" w:rsidRPr="00010CFE">
        <w:rPr>
          <w:rFonts w:ascii="Times New Roman" w:eastAsia="Calibri" w:hAnsi="Times New Roman" w:cs="Times New Roman"/>
          <w:color w:val="000000" w:themeColor="text1"/>
          <w:sz w:val="24"/>
          <w:szCs w:val="24"/>
        </w:rPr>
        <w:t xml:space="preserve">Федерального закона РФ от 02 июля </w:t>
      </w:r>
      <w:r w:rsidRPr="00010CFE">
        <w:rPr>
          <w:rFonts w:ascii="Times New Roman" w:eastAsia="Calibri" w:hAnsi="Times New Roman" w:cs="Times New Roman"/>
          <w:color w:val="000000" w:themeColor="text1"/>
          <w:sz w:val="24"/>
          <w:szCs w:val="24"/>
        </w:rPr>
        <w:t>2021</w:t>
      </w:r>
      <w:r w:rsidR="00D90BD1" w:rsidRPr="00010CFE">
        <w:rPr>
          <w:rFonts w:ascii="Times New Roman" w:eastAsia="Calibri" w:hAnsi="Times New Roman" w:cs="Times New Roman"/>
          <w:color w:val="000000" w:themeColor="text1"/>
          <w:sz w:val="24"/>
          <w:szCs w:val="24"/>
        </w:rPr>
        <w:t xml:space="preserve"> года</w:t>
      </w:r>
      <w:r w:rsidRPr="00010CFE">
        <w:rPr>
          <w:rFonts w:ascii="Times New Roman" w:eastAsia="Calibri" w:hAnsi="Times New Roman" w:cs="Times New Roman"/>
          <w:color w:val="000000" w:themeColor="text1"/>
          <w:sz w:val="24"/>
          <w:szCs w:val="24"/>
        </w:rPr>
        <w:t xml:space="preserve"> № 348-ФЗ, в </w:t>
      </w:r>
      <w:r w:rsidR="00434131" w:rsidRPr="00010CFE">
        <w:rPr>
          <w:rFonts w:ascii="Times New Roman" w:eastAsia="Calibri" w:hAnsi="Times New Roman" w:cs="Times New Roman"/>
          <w:color w:val="000000" w:themeColor="text1"/>
          <w:sz w:val="24"/>
          <w:szCs w:val="24"/>
        </w:rPr>
        <w:t>случае</w:t>
      </w:r>
      <w:r w:rsidRPr="00010CFE">
        <w:rPr>
          <w:rFonts w:ascii="Times New Roman" w:eastAsia="Calibri" w:hAnsi="Times New Roman" w:cs="Times New Roman"/>
          <w:color w:val="000000" w:themeColor="text1"/>
          <w:sz w:val="24"/>
          <w:szCs w:val="24"/>
        </w:rPr>
        <w:t xml:space="preserve"> выявлени</w:t>
      </w:r>
      <w:r w:rsidR="00434131" w:rsidRPr="00010CFE">
        <w:rPr>
          <w:rFonts w:ascii="Times New Roman" w:eastAsia="Calibri" w:hAnsi="Times New Roman" w:cs="Times New Roman"/>
          <w:color w:val="000000" w:themeColor="text1"/>
          <w:sz w:val="24"/>
          <w:szCs w:val="24"/>
        </w:rPr>
        <w:t>я</w:t>
      </w:r>
      <w:r w:rsidRPr="00010CFE">
        <w:rPr>
          <w:rFonts w:ascii="Times New Roman" w:eastAsia="Calibri" w:hAnsi="Times New Roman" w:cs="Times New Roman"/>
          <w:color w:val="000000" w:themeColor="text1"/>
          <w:sz w:val="24"/>
          <w:szCs w:val="24"/>
        </w:rPr>
        <w:t xml:space="preserve"> бесхозяйных объектов системы централизованного теплоснабжения в границах административной территории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требуется в течении 60 дней:</w:t>
      </w:r>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1. Обеспечить проведение проверки соответствия бесхозяйного объекта теплоснабжения требованиям промышленной безопасности, экологической безопасности, пожарной безопасности, требованиям безопасности в сфере теплоснабжения, требованиям к обеспечению безопасности в сфере электроэнергетики;</w:t>
      </w:r>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2. Провести проверку наличия документов, необходимых для безопасной эксплуатации объекта теплоснабжения;</w:t>
      </w:r>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3. Обратиться в орган, осуществляющий государственную регистрацию права на недвижимое имущество, для принятия на учет бесхозяйного объекта теплоснабжения;</w:t>
      </w:r>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4. Обеспечить выполнение кадастровых работ в отношении такого объекта теплоснабжения.</w:t>
      </w:r>
    </w:p>
    <w:p w:rsidR="00D90BD1" w:rsidRPr="00010CFE" w:rsidRDefault="009C0806" w:rsidP="00D90BD1">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Calibri" w:hAnsi="Times New Roman" w:cs="Times New Roman"/>
          <w:b/>
          <w:bCs/>
          <w:color w:val="000000" w:themeColor="text1"/>
          <w:sz w:val="24"/>
          <w:szCs w:val="26"/>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5" w:name="_Toc134621622"/>
      <w:r w:rsidRPr="00010CFE">
        <w:rPr>
          <w:rFonts w:ascii="Times New Roman" w:eastAsia="Times New Roman" w:hAnsi="Times New Roman" w:cs="Times New Roman"/>
          <w:b/>
          <w:bCs/>
          <w:caps/>
          <w:color w:val="000000" w:themeColor="text1"/>
          <w:sz w:val="24"/>
          <w:szCs w:val="26"/>
          <w:lang w:eastAsia="ru-RU"/>
        </w:rPr>
        <w:lastRenderedPageBreak/>
        <w:t xml:space="preserve">РАЗДЕЛ 13. СИНХРОНИЗАЦИЯ СХЕМЫ ТЕПЛОСНАБЖЕНИЯ СО СХЕМОЙ ГАЗОСНАБЖЕНИЯ И ГАЗИФИКАЦИИ </w:t>
      </w:r>
      <w:r w:rsidR="00434131" w:rsidRPr="00010CFE">
        <w:rPr>
          <w:rFonts w:ascii="Times New Roman" w:eastAsia="Times New Roman" w:hAnsi="Times New Roman" w:cs="Times New Roman"/>
          <w:b/>
          <w:bCs/>
          <w:caps/>
          <w:color w:val="000000" w:themeColor="text1"/>
          <w:sz w:val="24"/>
          <w:szCs w:val="26"/>
          <w:lang w:eastAsia="ru-RU"/>
        </w:rPr>
        <w:t>Республики Алтай</w:t>
      </w:r>
      <w:r w:rsidRPr="00010CFE">
        <w:rPr>
          <w:rFonts w:ascii="Times New Roman" w:eastAsia="Times New Roman" w:hAnsi="Times New Roman" w:cs="Times New Roman"/>
          <w:b/>
          <w:bCs/>
          <w:caps/>
          <w:color w:val="000000" w:themeColor="text1"/>
          <w:sz w:val="24"/>
          <w:szCs w:val="26"/>
          <w:lang w:eastAsia="ru-RU"/>
        </w:rPr>
        <w:t xml:space="preserve">, СХЕМОЙ И ПРОГРАММОЙ РАЗВИТИЯ ЭЛЕКТРОЭНЕРГЕТИКИ, СО СХЕМОЙ ВОДОСНАБЖЕНИЯ И ВОДООТВЕДЕНИЯ </w:t>
      </w:r>
      <w:r w:rsidR="00636109" w:rsidRPr="00010CFE">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55"/>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6" w:name="_Toc134621623"/>
      <w:r w:rsidRPr="00010CFE">
        <w:rPr>
          <w:rFonts w:ascii="Times New Roman" w:eastAsia="Times New Roman" w:hAnsi="Times New Roman" w:cs="Times New Roman"/>
          <w:b/>
          <w:bCs/>
          <w:color w:val="000000" w:themeColor="text1"/>
          <w:sz w:val="24"/>
          <w:szCs w:val="24"/>
          <w:lang w:eastAsia="ru-RU"/>
        </w:rPr>
        <w:t xml:space="preserve">13.1. </w:t>
      </w:r>
      <w:r w:rsidRPr="00010CFE">
        <w:rPr>
          <w:rFonts w:ascii="Times New Roman" w:eastAsia="Times New Roman" w:hAnsi="Times New Roman" w:cs="Times New Roman"/>
          <w:b/>
          <w:bCs/>
          <w:color w:val="000000" w:themeColor="text1"/>
          <w:sz w:val="24"/>
          <w:szCs w:val="24"/>
          <w:shd w:val="clear" w:color="auto" w:fill="FFFFFF"/>
          <w:lang w:eastAsia="ru-RU"/>
        </w:rPr>
        <w:t>Описание решений (на основе утвержденной региональной (межрегиональной) программы газификации жилищно-коммунального хозяйства, промышленных организаций) о развитии соответствующей системы газоснабжения в части обеспечения топливом источников тепловой энергии</w:t>
      </w:r>
      <w:bookmarkEnd w:id="56"/>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Соузгинского сельского поселения действует региональная программа «Региональная программа газификации жилищно-коммунального хозяйства, промышленных и иных организаций </w:t>
      </w:r>
      <w:r w:rsidR="00343C95" w:rsidRPr="00010CFE">
        <w:rPr>
          <w:rFonts w:ascii="Times New Roman" w:eastAsia="Times New Roman" w:hAnsi="Times New Roman" w:cs="Times New Roman"/>
          <w:color w:val="000000" w:themeColor="text1"/>
          <w:sz w:val="24"/>
          <w:szCs w:val="24"/>
          <w:shd w:val="clear" w:color="auto" w:fill="FFFFFF"/>
          <w:lang w:eastAsia="ru-RU"/>
        </w:rPr>
        <w:t>Рес</w:t>
      </w:r>
      <w:r w:rsidRPr="00010CFE">
        <w:rPr>
          <w:rFonts w:ascii="Times New Roman" w:eastAsia="Times New Roman" w:hAnsi="Times New Roman" w:cs="Times New Roman"/>
          <w:color w:val="000000" w:themeColor="text1"/>
          <w:sz w:val="24"/>
          <w:szCs w:val="24"/>
          <w:shd w:val="clear" w:color="auto" w:fill="FFFFFF"/>
          <w:lang w:eastAsia="ru-RU"/>
        </w:rPr>
        <w:t xml:space="preserve">публики Алтай на 2022-2031 годы». </w:t>
      </w:r>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рамках реализации программы в 2022 – 2031 годах в части источников тепловой энергии не планируется газификация </w:t>
      </w:r>
      <w:r w:rsidR="00343C95" w:rsidRPr="00010CFE">
        <w:rPr>
          <w:rFonts w:ascii="Times New Roman" w:eastAsia="Times New Roman" w:hAnsi="Times New Roman" w:cs="Times New Roman"/>
          <w:color w:val="000000" w:themeColor="text1"/>
          <w:sz w:val="24"/>
          <w:szCs w:val="24"/>
          <w:shd w:val="clear" w:color="auto" w:fill="FFFFFF"/>
          <w:lang w:eastAsia="ru-RU"/>
        </w:rPr>
        <w:t>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от действующих газопроводов. </w:t>
      </w:r>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момент составления программы «Региональная программа газификации жилищно-коммунального хозяйства, промышленных и иных организаций Республики Алтай на 2022-2031 годы» на территории Соузгинского сельского поселения находилось </w:t>
      </w:r>
      <w:r w:rsidR="00133723" w:rsidRPr="00010CFE">
        <w:rPr>
          <w:rFonts w:ascii="Times New Roman" w:eastAsia="Times New Roman" w:hAnsi="Times New Roman" w:cs="Times New Roman"/>
          <w:color w:val="000000" w:themeColor="text1"/>
          <w:sz w:val="24"/>
          <w:szCs w:val="24"/>
          <w:shd w:val="clear" w:color="auto" w:fill="FFFFFF"/>
          <w:lang w:eastAsia="ru-RU"/>
        </w:rPr>
        <w:t>49</w:t>
      </w:r>
      <w:r w:rsidRPr="00010CFE">
        <w:rPr>
          <w:rFonts w:ascii="Times New Roman" w:eastAsia="Times New Roman" w:hAnsi="Times New Roman" w:cs="Times New Roman"/>
          <w:color w:val="000000" w:themeColor="text1"/>
          <w:sz w:val="24"/>
          <w:szCs w:val="24"/>
          <w:shd w:val="clear" w:color="auto" w:fill="FFFFFF"/>
          <w:lang w:eastAsia="ru-RU"/>
        </w:rPr>
        <w:t xml:space="preserve"> негазифицированных домовладений. В период с 202</w:t>
      </w:r>
      <w:r w:rsidR="00133723" w:rsidRPr="00010CFE">
        <w:rPr>
          <w:rFonts w:ascii="Times New Roman" w:eastAsia="Times New Roman" w:hAnsi="Times New Roman" w:cs="Times New Roman"/>
          <w:color w:val="000000" w:themeColor="text1"/>
          <w:sz w:val="24"/>
          <w:szCs w:val="24"/>
          <w:shd w:val="clear" w:color="auto" w:fill="FFFFFF"/>
          <w:lang w:eastAsia="ru-RU"/>
        </w:rPr>
        <w:t>2</w:t>
      </w:r>
      <w:r w:rsidRPr="00010CFE">
        <w:rPr>
          <w:rFonts w:ascii="Times New Roman" w:eastAsia="Times New Roman" w:hAnsi="Times New Roman" w:cs="Times New Roman"/>
          <w:color w:val="000000" w:themeColor="text1"/>
          <w:sz w:val="24"/>
          <w:szCs w:val="24"/>
          <w:shd w:val="clear" w:color="auto" w:fill="FFFFFF"/>
          <w:lang w:eastAsia="ru-RU"/>
        </w:rPr>
        <w:t xml:space="preserve"> по 2025 планируется обеспечить технической возможностью подключения </w:t>
      </w:r>
      <w:r w:rsidR="00133723" w:rsidRPr="00010CFE">
        <w:rPr>
          <w:rFonts w:ascii="Times New Roman" w:eastAsia="Times New Roman" w:hAnsi="Times New Roman" w:cs="Times New Roman"/>
          <w:color w:val="000000" w:themeColor="text1"/>
          <w:sz w:val="24"/>
          <w:szCs w:val="24"/>
          <w:shd w:val="clear" w:color="auto" w:fill="FFFFFF"/>
          <w:lang w:eastAsia="ru-RU"/>
        </w:rPr>
        <w:t>246</w:t>
      </w:r>
      <w:r w:rsidRPr="00010CFE">
        <w:rPr>
          <w:rFonts w:ascii="Times New Roman" w:eastAsia="Times New Roman" w:hAnsi="Times New Roman" w:cs="Times New Roman"/>
          <w:color w:val="000000" w:themeColor="text1"/>
          <w:sz w:val="24"/>
          <w:szCs w:val="24"/>
          <w:shd w:val="clear" w:color="auto" w:fill="FFFFFF"/>
          <w:lang w:eastAsia="ru-RU"/>
        </w:rPr>
        <w:t xml:space="preserve"> домовладений.</w:t>
      </w:r>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 результате реализации программы в 2022 – 202</w:t>
      </w:r>
      <w:r w:rsidR="00133723" w:rsidRPr="00010CFE">
        <w:rPr>
          <w:rFonts w:ascii="Times New Roman" w:eastAsia="Times New Roman" w:hAnsi="Times New Roman" w:cs="Times New Roman"/>
          <w:color w:val="000000" w:themeColor="text1"/>
          <w:sz w:val="24"/>
          <w:szCs w:val="24"/>
          <w:shd w:val="clear" w:color="auto" w:fill="FFFFFF"/>
          <w:lang w:eastAsia="ru-RU"/>
        </w:rPr>
        <w:t>5</w:t>
      </w:r>
      <w:r w:rsidRPr="00010CFE">
        <w:rPr>
          <w:rFonts w:ascii="Times New Roman" w:eastAsia="Times New Roman" w:hAnsi="Times New Roman" w:cs="Times New Roman"/>
          <w:color w:val="000000" w:themeColor="text1"/>
          <w:sz w:val="24"/>
          <w:szCs w:val="24"/>
          <w:shd w:val="clear" w:color="auto" w:fill="FFFFFF"/>
          <w:lang w:eastAsia="ru-RU"/>
        </w:rPr>
        <w:t xml:space="preserve"> годах ожидается: </w:t>
      </w:r>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133723" w:rsidRPr="00010CFE">
        <w:rPr>
          <w:rFonts w:ascii="Times New Roman" w:eastAsia="Times New Roman" w:hAnsi="Times New Roman" w:cs="Times New Roman"/>
          <w:color w:val="000000" w:themeColor="text1"/>
          <w:sz w:val="24"/>
          <w:szCs w:val="24"/>
          <w:shd w:val="clear" w:color="auto" w:fill="FFFFFF"/>
          <w:lang w:eastAsia="ru-RU"/>
        </w:rPr>
        <w:t>Строительство сети газораспределения котельной в с. Соузга</w:t>
      </w:r>
      <w:r w:rsidRPr="00010CFE">
        <w:rPr>
          <w:rFonts w:ascii="Times New Roman" w:eastAsia="Times New Roman" w:hAnsi="Times New Roman" w:cs="Times New Roman"/>
          <w:color w:val="000000" w:themeColor="text1"/>
          <w:sz w:val="24"/>
          <w:szCs w:val="24"/>
          <w:shd w:val="clear" w:color="auto" w:fill="FFFFFF"/>
          <w:lang w:eastAsia="ru-RU"/>
        </w:rPr>
        <w:t>;</w:t>
      </w:r>
    </w:p>
    <w:p w:rsidR="00133723" w:rsidRPr="00010CFE" w:rsidRDefault="00133723"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Строительство газопровода по ул. Чуйская, ул. Зеленая, ул. Центральная, ул. Трактовая, ул. Солнечная, ул. Родниковая, ул. Мичурина, ул. Парковая, ул. Айская, ул. Леснаяпер. Речной, пер. Новый пер. Бийский, пер. Березовый, пер. Очистной</w:t>
      </w:r>
    </w:p>
    <w:p w:rsidR="009C0806"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уровень газификации</w:t>
      </w:r>
      <w:r w:rsidR="00133723" w:rsidRPr="00010CFE">
        <w:rPr>
          <w:rFonts w:ascii="Times New Roman" w:eastAsia="Times New Roman" w:hAnsi="Times New Roman" w:cs="Times New Roman"/>
          <w:color w:val="000000" w:themeColor="text1"/>
          <w:sz w:val="24"/>
          <w:szCs w:val="24"/>
          <w:shd w:val="clear" w:color="auto" w:fill="FFFFFF"/>
          <w:lang w:eastAsia="ru-RU"/>
        </w:rPr>
        <w:t xml:space="preserve"> Республики Алтай</w:t>
      </w:r>
      <w:r w:rsidRPr="00010CFE">
        <w:rPr>
          <w:rFonts w:ascii="Times New Roman" w:eastAsia="Times New Roman" w:hAnsi="Times New Roman" w:cs="Times New Roman"/>
          <w:color w:val="000000" w:themeColor="text1"/>
          <w:sz w:val="24"/>
          <w:szCs w:val="24"/>
          <w:shd w:val="clear" w:color="auto" w:fill="FFFFFF"/>
          <w:lang w:eastAsia="ru-RU"/>
        </w:rPr>
        <w:t xml:space="preserve"> природным газом составит 23 % к 2031 году.</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7" w:name="_Toc134621624"/>
      <w:r w:rsidRPr="00010CFE">
        <w:rPr>
          <w:rFonts w:ascii="Times New Roman" w:eastAsia="Times New Roman" w:hAnsi="Times New Roman" w:cs="Times New Roman"/>
          <w:b/>
          <w:bCs/>
          <w:color w:val="000000" w:themeColor="text1"/>
          <w:sz w:val="24"/>
          <w:szCs w:val="24"/>
          <w:shd w:val="clear" w:color="auto" w:fill="FFFFFF"/>
          <w:lang w:eastAsia="ru-RU"/>
        </w:rPr>
        <w:t>13.2. Описание проблем организации газоснабжения источников тепловой энергии</w:t>
      </w:r>
      <w:bookmarkEnd w:id="57"/>
    </w:p>
    <w:p w:rsidR="009C0806" w:rsidRPr="00010CFE" w:rsidRDefault="00F85B7D"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Проблемы с организацией газоснабжения существующих источников тепловой энергии, использующих природный газ в качестве основного топлива, отсутствуют.</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8" w:name="_Toc134621625"/>
      <w:r w:rsidRPr="00010CFE">
        <w:rPr>
          <w:rFonts w:ascii="Times New Roman" w:eastAsia="Times New Roman" w:hAnsi="Times New Roman" w:cs="Times New Roman"/>
          <w:b/>
          <w:bCs/>
          <w:color w:val="000000" w:themeColor="text1"/>
          <w:sz w:val="24"/>
          <w:szCs w:val="24"/>
          <w:shd w:val="clear" w:color="auto" w:fill="FFFFFF"/>
          <w:lang w:eastAsia="ru-RU"/>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58"/>
    </w:p>
    <w:p w:rsidR="009C0806" w:rsidRPr="00010CFE" w:rsidRDefault="00F85B7D" w:rsidP="00F85B7D">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При корректировке региональной программы «Региональная </w:t>
      </w:r>
      <w:r w:rsidR="00343C95" w:rsidRPr="00010CFE">
        <w:rPr>
          <w:rFonts w:ascii="Times New Roman" w:hAnsi="Times New Roman" w:cs="Times New Roman"/>
          <w:color w:val="000000" w:themeColor="text1"/>
          <w:kern w:val="28"/>
          <w:sz w:val="24"/>
          <w:szCs w:val="24"/>
        </w:rPr>
        <w:t>про</w:t>
      </w:r>
      <w:r w:rsidRPr="00010CFE">
        <w:rPr>
          <w:rFonts w:ascii="Times New Roman" w:hAnsi="Times New Roman" w:cs="Times New Roman"/>
          <w:color w:val="000000" w:themeColor="text1"/>
          <w:kern w:val="28"/>
          <w:sz w:val="24"/>
          <w:szCs w:val="24"/>
        </w:rPr>
        <w:t>грамма газификации жилищно-коммунального хозяйства, промышленных и иных организаций Республики Алтай на 2022-2031 годы» предлагается учесть мероприятия согласно программе.</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9" w:name="_Toc134621626"/>
      <w:r w:rsidRPr="00010CFE">
        <w:rPr>
          <w:rFonts w:ascii="Times New Roman" w:eastAsia="Times New Roman" w:hAnsi="Times New Roman" w:cs="Times New Roman"/>
          <w:b/>
          <w:bCs/>
          <w:color w:val="000000" w:themeColor="text1"/>
          <w:sz w:val="24"/>
          <w:szCs w:val="24"/>
          <w:shd w:val="clear" w:color="auto" w:fill="FFFFFF"/>
          <w:lang w:eastAsia="ru-RU"/>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59"/>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Источники тепловой энергии и генерирующие объекты, функционирующие в режиме комбинированной выработки электрической и тепловой энергии,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rsidR="009C0806" w:rsidRPr="00010CFE" w:rsidRDefault="009C0806" w:rsidP="009C0806">
      <w:pPr>
        <w:widowControl w:val="0"/>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источников тепловой энергии и генерирующих объектов, функционирующих в режиме комбинированной выработки электрической и тепловой энергии,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0401E6" w:rsidRPr="00010CFE">
        <w:rPr>
          <w:rFonts w:ascii="Times New Roman" w:eastAsia="Times New Roman" w:hAnsi="Times New Roman" w:cs="Times New Roman"/>
          <w:color w:val="000000" w:themeColor="text1"/>
          <w:sz w:val="24"/>
          <w:szCs w:val="24"/>
          <w:shd w:val="clear" w:color="auto" w:fill="FFFFFF"/>
          <w:lang w:eastAsia="ru-RU"/>
        </w:rPr>
        <w:t xml:space="preserve">на перспективу </w:t>
      </w:r>
      <w:r w:rsidR="003A1D2A" w:rsidRPr="00010CFE">
        <w:rPr>
          <w:rFonts w:ascii="Times New Roman" w:eastAsia="Times New Roman" w:hAnsi="Times New Roman" w:cs="Times New Roman"/>
          <w:color w:val="000000" w:themeColor="text1"/>
          <w:sz w:val="24"/>
          <w:szCs w:val="24"/>
          <w:shd w:val="clear" w:color="auto" w:fill="FFFFFF"/>
          <w:lang w:eastAsia="ru-RU"/>
        </w:rPr>
        <w:t xml:space="preserve">не </w:t>
      </w:r>
      <w:r w:rsidR="00814B29" w:rsidRPr="00010CFE">
        <w:rPr>
          <w:rFonts w:ascii="Times New Roman" w:eastAsia="Times New Roman" w:hAnsi="Times New Roman" w:cs="Times New Roman"/>
          <w:color w:val="000000" w:themeColor="text1"/>
          <w:sz w:val="24"/>
          <w:szCs w:val="24"/>
          <w:shd w:val="clear" w:color="auto" w:fill="FFFFFF"/>
          <w:lang w:eastAsia="ru-RU"/>
        </w:rPr>
        <w:t>планируется</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60" w:name="_Toc134621627"/>
      <w:r w:rsidRPr="00010CFE">
        <w:rPr>
          <w:rFonts w:ascii="Times New Roman" w:eastAsia="Times New Roman" w:hAnsi="Times New Roman" w:cs="Times New Roman"/>
          <w:b/>
          <w:bCs/>
          <w:color w:val="000000" w:themeColor="text1"/>
          <w:sz w:val="24"/>
          <w:szCs w:val="24"/>
          <w:lang w:eastAsia="ru-RU"/>
        </w:rPr>
        <w:lastRenderedPageBreak/>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w:t>
      </w:r>
      <w:r w:rsidR="007A53C3" w:rsidRPr="00010CFE">
        <w:rPr>
          <w:rFonts w:ascii="Times New Roman" w:eastAsia="Times New Roman" w:hAnsi="Times New Roman" w:cs="Times New Roman"/>
          <w:b/>
          <w:bCs/>
          <w:color w:val="000000" w:themeColor="text1"/>
          <w:sz w:val="24"/>
          <w:szCs w:val="24"/>
          <w:lang w:eastAsia="ru-RU"/>
        </w:rPr>
        <w:t>Республики Алтай</w:t>
      </w:r>
      <w:r w:rsidRPr="00010CFE">
        <w:rPr>
          <w:rFonts w:ascii="Times New Roman" w:eastAsia="Times New Roman" w:hAnsi="Times New Roman" w:cs="Times New Roman"/>
          <w:b/>
          <w:bCs/>
          <w:color w:val="000000" w:themeColor="text1"/>
          <w:sz w:val="24"/>
          <w:szCs w:val="24"/>
          <w:lang w:eastAsia="ru-RU"/>
        </w:rPr>
        <w:t>,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60"/>
    </w:p>
    <w:p w:rsidR="009C0806" w:rsidRPr="00010CFE" w:rsidRDefault="009C0806"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источников тепловой энергии и генерирующих объектов, функционирующих в режиме комбинированной выработки электрической и тепловой энергии,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CB069C" w:rsidRPr="00010CFE">
        <w:rPr>
          <w:rFonts w:ascii="Times New Roman" w:eastAsia="Times New Roman" w:hAnsi="Times New Roman" w:cs="Times New Roman"/>
          <w:color w:val="000000" w:themeColor="text1"/>
          <w:sz w:val="24"/>
          <w:szCs w:val="24"/>
          <w:shd w:val="clear" w:color="auto" w:fill="FFFFFF"/>
          <w:lang w:eastAsia="ru-RU"/>
        </w:rPr>
        <w:t xml:space="preserve"> на перспективу</w:t>
      </w:r>
      <w:r w:rsidR="00814B29" w:rsidRPr="00010CFE">
        <w:rPr>
          <w:rFonts w:ascii="Times New Roman" w:eastAsia="Times New Roman" w:hAnsi="Times New Roman" w:cs="Times New Roman"/>
          <w:color w:val="000000" w:themeColor="text1"/>
          <w:sz w:val="24"/>
          <w:szCs w:val="24"/>
          <w:shd w:val="clear" w:color="auto" w:fill="FFFFFF"/>
          <w:lang w:eastAsia="ru-RU"/>
        </w:rPr>
        <w:t xml:space="preserve">не планируется, в связи с чем </w:t>
      </w:r>
      <w:r w:rsidR="00814B29" w:rsidRPr="00010CFE">
        <w:rPr>
          <w:rFonts w:ascii="Times New Roman" w:eastAsia="Times New Roman" w:hAnsi="Times New Roman" w:cs="Times New Roman"/>
          <w:bCs/>
          <w:color w:val="000000" w:themeColor="text1"/>
          <w:sz w:val="24"/>
          <w:szCs w:val="24"/>
          <w:lang w:eastAsia="ru-RU"/>
        </w:rPr>
        <w:t>предложения по строительс</w:t>
      </w:r>
      <w:r w:rsidR="007A53C3" w:rsidRPr="00010CFE">
        <w:rPr>
          <w:rFonts w:ascii="Times New Roman" w:eastAsia="Times New Roman" w:hAnsi="Times New Roman" w:cs="Times New Roman"/>
          <w:bCs/>
          <w:color w:val="000000" w:themeColor="text1"/>
          <w:sz w:val="24"/>
          <w:szCs w:val="24"/>
          <w:lang w:eastAsia="ru-RU"/>
        </w:rPr>
        <w:t xml:space="preserve">тву таких объектов генерирующих </w:t>
      </w:r>
      <w:r w:rsidR="00814B29" w:rsidRPr="00010CFE">
        <w:rPr>
          <w:rFonts w:ascii="Times New Roman" w:eastAsia="Times New Roman" w:hAnsi="Times New Roman" w:cs="Times New Roman"/>
          <w:bCs/>
          <w:color w:val="000000" w:themeColor="text1"/>
          <w:sz w:val="24"/>
          <w:szCs w:val="24"/>
          <w:lang w:eastAsia="ru-RU"/>
        </w:rPr>
        <w:t xml:space="preserve">объектов функционирующих в режиме комбинированной выработки электрической и тепловой энергии в </w:t>
      </w:r>
      <w:r w:rsidR="00CB069C" w:rsidRPr="00010CFE">
        <w:rPr>
          <w:rFonts w:ascii="Times New Roman" w:eastAsia="Times New Roman" w:hAnsi="Times New Roman" w:cs="Times New Roman"/>
          <w:bCs/>
          <w:color w:val="000000" w:themeColor="text1"/>
          <w:sz w:val="24"/>
          <w:szCs w:val="24"/>
          <w:lang w:eastAsia="ru-RU"/>
        </w:rPr>
        <w:t xml:space="preserve">настоящей </w:t>
      </w:r>
      <w:r w:rsidR="00814B29" w:rsidRPr="00010CFE">
        <w:rPr>
          <w:rFonts w:ascii="Times New Roman" w:eastAsia="Times New Roman" w:hAnsi="Times New Roman" w:cs="Times New Roman"/>
          <w:bCs/>
          <w:color w:val="000000" w:themeColor="text1"/>
          <w:sz w:val="24"/>
          <w:szCs w:val="24"/>
          <w:lang w:eastAsia="ru-RU"/>
        </w:rPr>
        <w:t>Схеме теплоснабжения отсутствуют.</w:t>
      </w:r>
    </w:p>
    <w:p w:rsidR="009C0806" w:rsidRPr="00010CFE" w:rsidRDefault="009C0806" w:rsidP="001B5047">
      <w:pPr>
        <w:keepNext/>
        <w:keepLines/>
        <w:widowControl w:val="0"/>
        <w:autoSpaceDE w:val="0"/>
        <w:autoSpaceDN w:val="0"/>
        <w:adjustRightInd w:val="0"/>
        <w:spacing w:before="120" w:after="120" w:line="240" w:lineRule="auto"/>
        <w:contextualSpacing/>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61" w:name="_Toc134621628"/>
      <w:r w:rsidRPr="00010CFE">
        <w:rPr>
          <w:rFonts w:ascii="Times New Roman" w:eastAsia="Times New Roman" w:hAnsi="Times New Roman" w:cs="Times New Roman"/>
          <w:b/>
          <w:bCs/>
          <w:color w:val="000000" w:themeColor="text1"/>
          <w:sz w:val="24"/>
          <w:szCs w:val="24"/>
          <w:lang w:eastAsia="ru-RU"/>
        </w:rPr>
        <w:t xml:space="preserve">13.6. Описание решений (вырабатываемых с учетом положений утвержденной схемы водоснабжения </w:t>
      </w:r>
      <w:r w:rsidR="00921061" w:rsidRPr="00010CFE">
        <w:rPr>
          <w:rFonts w:ascii="Times New Roman" w:eastAsia="Times New Roman" w:hAnsi="Times New Roman" w:cs="Times New Roman"/>
          <w:b/>
          <w:bCs/>
          <w:color w:val="000000" w:themeColor="text1"/>
          <w:sz w:val="24"/>
          <w:szCs w:val="24"/>
          <w:lang w:eastAsia="ru-RU"/>
        </w:rPr>
        <w:t>Соузгинского сельского поселения Майминского района Республики Алтай</w:t>
      </w:r>
      <w:r w:rsidRPr="00010CFE">
        <w:rPr>
          <w:rFonts w:ascii="Times New Roman" w:eastAsia="Times New Roman" w:hAnsi="Times New Roman" w:cs="Times New Roman"/>
          <w:b/>
          <w:bCs/>
          <w:color w:val="000000" w:themeColor="text1"/>
          <w:sz w:val="24"/>
          <w:szCs w:val="24"/>
          <w:lang w:eastAsia="ru-RU"/>
        </w:rPr>
        <w:t>) о развитии соответствующей системы водоснабжения в части,</w:t>
      </w:r>
      <w:r w:rsidRPr="00010CFE">
        <w:rPr>
          <w:rFonts w:ascii="Times New Roman" w:eastAsia="Times New Roman" w:hAnsi="Times New Roman" w:cs="Times New Roman"/>
          <w:b/>
          <w:bCs/>
          <w:color w:val="000000" w:themeColor="text1"/>
          <w:sz w:val="24"/>
          <w:szCs w:val="24"/>
          <w:shd w:val="clear" w:color="auto" w:fill="FFFFFF"/>
          <w:lang w:eastAsia="ru-RU"/>
        </w:rPr>
        <w:t xml:space="preserve"> относящейся к системам теплоснабжения</w:t>
      </w:r>
      <w:bookmarkEnd w:id="61"/>
    </w:p>
    <w:p w:rsidR="009C0806" w:rsidRPr="00010CFE" w:rsidRDefault="009C0806"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со </w:t>
      </w:r>
      <w:r w:rsidRPr="00010CFE">
        <w:rPr>
          <w:rFonts w:ascii="Times New Roman" w:eastAsia="Calibri" w:hAnsi="Times New Roman" w:cs="Times New Roman"/>
          <w:color w:val="000000" w:themeColor="text1"/>
          <w:sz w:val="24"/>
          <w:szCs w:val="24"/>
        </w:rPr>
        <w:t xml:space="preserve">Схемой водоснабжения и водоотведения </w:t>
      </w:r>
      <w:r w:rsidR="00921061" w:rsidRPr="00010CFE">
        <w:rPr>
          <w:rFonts w:ascii="Times New Roman" w:eastAsia="Calibri" w:hAnsi="Times New Roman" w:cs="Times New Roman"/>
          <w:color w:val="000000" w:themeColor="text1"/>
          <w:sz w:val="24"/>
          <w:szCs w:val="24"/>
        </w:rPr>
        <w:t>Соузгинского сельского поселения Майминского района Республики Алтай</w:t>
      </w:r>
      <w:r w:rsidR="00D90BD1" w:rsidRPr="00010CFE">
        <w:rPr>
          <w:rFonts w:ascii="Times New Roman" w:eastAsia="Calibri" w:hAnsi="Times New Roman" w:cs="Times New Roman"/>
          <w:color w:val="000000" w:themeColor="text1"/>
          <w:sz w:val="24"/>
          <w:szCs w:val="24"/>
        </w:rPr>
        <w:t xml:space="preserve"> на период 202</w:t>
      </w:r>
      <w:r w:rsidR="00F85B7D" w:rsidRPr="00010CFE">
        <w:rPr>
          <w:rFonts w:ascii="Times New Roman" w:eastAsia="Calibri" w:hAnsi="Times New Roman" w:cs="Times New Roman"/>
          <w:color w:val="000000" w:themeColor="text1"/>
          <w:sz w:val="24"/>
          <w:szCs w:val="24"/>
        </w:rPr>
        <w:t>4</w:t>
      </w:r>
      <w:r w:rsidR="00D90BD1" w:rsidRPr="00010CFE">
        <w:rPr>
          <w:rFonts w:ascii="Times New Roman" w:eastAsia="Calibri" w:hAnsi="Times New Roman" w:cs="Times New Roman"/>
          <w:color w:val="000000" w:themeColor="text1"/>
          <w:sz w:val="24"/>
          <w:szCs w:val="24"/>
        </w:rPr>
        <w:t xml:space="preserve"> -</w:t>
      </w:r>
      <w:r w:rsidRPr="00010CFE">
        <w:rPr>
          <w:rFonts w:ascii="Times New Roman" w:eastAsia="Calibri" w:hAnsi="Times New Roman" w:cs="Times New Roman"/>
          <w:color w:val="000000" w:themeColor="text1"/>
          <w:sz w:val="24"/>
          <w:szCs w:val="24"/>
        </w:rPr>
        <w:t xml:space="preserve"> 20</w:t>
      </w:r>
      <w:r w:rsidR="00F85B7D" w:rsidRPr="00010CFE">
        <w:rPr>
          <w:rFonts w:ascii="Times New Roman" w:eastAsia="Calibri" w:hAnsi="Times New Roman" w:cs="Times New Roman"/>
          <w:color w:val="000000" w:themeColor="text1"/>
          <w:sz w:val="24"/>
          <w:szCs w:val="24"/>
        </w:rPr>
        <w:t>28</w:t>
      </w:r>
      <w:r w:rsidR="00D90BD1" w:rsidRPr="00010CFE">
        <w:rPr>
          <w:rFonts w:ascii="Times New Roman" w:eastAsia="Times New Roman" w:hAnsi="Times New Roman" w:cs="Times New Roman"/>
          <w:color w:val="000000" w:themeColor="text1"/>
          <w:sz w:val="24"/>
          <w:szCs w:val="24"/>
          <w:shd w:val="clear" w:color="auto" w:fill="FFFFFF"/>
          <w:lang w:eastAsia="ru-RU"/>
        </w:rPr>
        <w:t xml:space="preserve"> годы</w:t>
      </w:r>
      <w:r w:rsidRPr="00010CFE">
        <w:rPr>
          <w:rFonts w:ascii="Times New Roman" w:eastAsia="Times New Roman" w:hAnsi="Times New Roman" w:cs="Times New Roman"/>
          <w:color w:val="000000" w:themeColor="text1"/>
          <w:sz w:val="24"/>
          <w:szCs w:val="24"/>
          <w:shd w:val="clear" w:color="auto" w:fill="FFFFFF"/>
          <w:lang w:eastAsia="ru-RU"/>
        </w:rPr>
        <w:t xml:space="preserve">, развитие системы водоснабжения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части, относящейся к муниципальной системе теплоснабжения муниципального образования, на перспективу не прогнозируется.</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62" w:name="_Toc134621629"/>
      <w:r w:rsidRPr="00010CFE">
        <w:rPr>
          <w:rFonts w:ascii="Times New Roman" w:eastAsia="Times New Roman" w:hAnsi="Times New Roman" w:cs="Times New Roman"/>
          <w:b/>
          <w:bCs/>
          <w:color w:val="000000" w:themeColor="text1"/>
          <w:sz w:val="24"/>
          <w:szCs w:val="24"/>
          <w:shd w:val="clear" w:color="auto" w:fill="FFFFFF"/>
          <w:lang w:eastAsia="ru-RU"/>
        </w:rPr>
        <w:t xml:space="preserve">13.7. Предложения </w:t>
      </w:r>
      <w:r w:rsidR="007A53C3" w:rsidRPr="00010CFE">
        <w:rPr>
          <w:rFonts w:ascii="Times New Roman" w:eastAsia="Times New Roman" w:hAnsi="Times New Roman" w:cs="Times New Roman"/>
          <w:b/>
          <w:bCs/>
          <w:color w:val="000000" w:themeColor="text1"/>
          <w:sz w:val="24"/>
          <w:szCs w:val="24"/>
          <w:shd w:val="clear" w:color="auto" w:fill="FFFFFF"/>
          <w:lang w:eastAsia="ru-RU"/>
        </w:rPr>
        <w:t>по корректировке,</w:t>
      </w:r>
      <w:r w:rsidRPr="00010CFE">
        <w:rPr>
          <w:rFonts w:ascii="Times New Roman" w:eastAsia="Times New Roman" w:hAnsi="Times New Roman" w:cs="Times New Roman"/>
          <w:b/>
          <w:bCs/>
          <w:color w:val="000000" w:themeColor="text1"/>
          <w:sz w:val="24"/>
          <w:szCs w:val="24"/>
          <w:shd w:val="clear" w:color="auto" w:fill="FFFFFF"/>
          <w:lang w:eastAsia="ru-RU"/>
        </w:rPr>
        <w:t xml:space="preserve"> утвержденной (разработке) схемы водоснабжения </w:t>
      </w:r>
      <w:r w:rsidR="00921061"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r w:rsidRPr="00010CFE">
        <w:rPr>
          <w:rFonts w:ascii="Times New Roman" w:eastAsia="Times New Roman" w:hAnsi="Times New Roman" w:cs="Times New Roman"/>
          <w:b/>
          <w:bCs/>
          <w:color w:val="000000" w:themeColor="text1"/>
          <w:sz w:val="24"/>
          <w:szCs w:val="24"/>
          <w:shd w:val="clear" w:color="auto" w:fill="FFFFFF"/>
          <w:lang w:eastAsia="ru-RU"/>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62"/>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Корректировка </w:t>
      </w:r>
      <w:r w:rsidRPr="00010CFE">
        <w:rPr>
          <w:rFonts w:ascii="Times New Roman" w:eastAsia="Calibri" w:hAnsi="Times New Roman" w:cs="Times New Roman"/>
          <w:color w:val="000000" w:themeColor="text1"/>
          <w:sz w:val="24"/>
          <w:szCs w:val="24"/>
        </w:rPr>
        <w:t xml:space="preserve">Схемы водоснабжения и водоотведения </w:t>
      </w:r>
      <w:r w:rsidR="00921061" w:rsidRPr="00010CFE">
        <w:rPr>
          <w:rFonts w:ascii="Times New Roman" w:eastAsia="Calibri" w:hAnsi="Times New Roman" w:cs="Times New Roman"/>
          <w:color w:val="000000" w:themeColor="text1"/>
          <w:sz w:val="24"/>
          <w:szCs w:val="24"/>
        </w:rPr>
        <w:t>Соузгинского сельского поселения Майминского района Республики Алтай</w:t>
      </w:r>
      <w:r w:rsidR="00012A59" w:rsidRPr="00010CFE">
        <w:rPr>
          <w:rFonts w:ascii="Times New Roman" w:eastAsia="Calibri" w:hAnsi="Times New Roman" w:cs="Times New Roman"/>
          <w:color w:val="000000" w:themeColor="text1"/>
          <w:sz w:val="24"/>
          <w:szCs w:val="24"/>
        </w:rPr>
        <w:t>на период 202</w:t>
      </w:r>
      <w:r w:rsidR="00F85B7D" w:rsidRPr="00010CFE">
        <w:rPr>
          <w:rFonts w:ascii="Times New Roman" w:eastAsia="Calibri" w:hAnsi="Times New Roman" w:cs="Times New Roman"/>
          <w:color w:val="000000" w:themeColor="text1"/>
          <w:sz w:val="24"/>
          <w:szCs w:val="24"/>
        </w:rPr>
        <w:t>4</w:t>
      </w:r>
      <w:r w:rsidR="00012A59" w:rsidRPr="00010CFE">
        <w:rPr>
          <w:rFonts w:ascii="Times New Roman" w:eastAsia="Calibri" w:hAnsi="Times New Roman" w:cs="Times New Roman"/>
          <w:color w:val="000000" w:themeColor="text1"/>
          <w:sz w:val="24"/>
          <w:szCs w:val="24"/>
        </w:rPr>
        <w:t xml:space="preserve"> - 20</w:t>
      </w:r>
      <w:r w:rsidR="00F85B7D" w:rsidRPr="00010CFE">
        <w:rPr>
          <w:rFonts w:ascii="Times New Roman" w:eastAsia="Calibri" w:hAnsi="Times New Roman" w:cs="Times New Roman"/>
          <w:color w:val="000000" w:themeColor="text1"/>
          <w:sz w:val="24"/>
          <w:szCs w:val="24"/>
        </w:rPr>
        <w:t>28</w:t>
      </w:r>
      <w:r w:rsidR="00012A59" w:rsidRPr="00010CFE">
        <w:rPr>
          <w:rFonts w:ascii="Times New Roman" w:eastAsia="Calibri" w:hAnsi="Times New Roman" w:cs="Times New Roman"/>
          <w:color w:val="000000" w:themeColor="text1"/>
          <w:sz w:val="24"/>
          <w:szCs w:val="24"/>
        </w:rPr>
        <w:t xml:space="preserve"> годы</w:t>
      </w:r>
      <w:r w:rsidRPr="00010CFE">
        <w:rPr>
          <w:rFonts w:ascii="Times New Roman" w:eastAsia="Times New Roman" w:hAnsi="Times New Roman" w:cs="Times New Roman"/>
          <w:color w:val="000000" w:themeColor="text1"/>
          <w:sz w:val="24"/>
          <w:szCs w:val="24"/>
          <w:shd w:val="clear" w:color="auto" w:fill="FFFFFF"/>
          <w:lang w:eastAsia="ru-RU"/>
        </w:rPr>
        <w:t xml:space="preserve"> для обеспечения согласованности такой схемы и указанных в настоящей Схеме теплоснабжения решений о развитии источников тепловой энергии и системы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на перспективу не прогнозируется.</w:t>
      </w:r>
    </w:p>
    <w:p w:rsidR="009C0806" w:rsidRPr="00010CFE" w:rsidRDefault="009C0806" w:rsidP="009C0806">
      <w:pPr>
        <w:spacing w:after="200" w:line="276" w:lineRule="auto"/>
        <w:rPr>
          <w:rFonts w:ascii="Times New Roman" w:eastAsia="Calibri" w:hAnsi="Times New Roman" w:cs="Times New Roman"/>
          <w:b/>
          <w:color w:val="000000" w:themeColor="text1"/>
          <w:sz w:val="24"/>
          <w:szCs w:val="24"/>
        </w:rPr>
      </w:pPr>
      <w:r w:rsidRPr="00010CFE">
        <w:rPr>
          <w:rFonts w:ascii="Times New Roman" w:eastAsia="Calibri" w:hAnsi="Times New Roman" w:cs="Times New Roman"/>
          <w:b/>
          <w:color w:val="000000" w:themeColor="text1"/>
          <w:sz w:val="24"/>
          <w:szCs w:val="24"/>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63" w:name="_Toc134621630"/>
      <w:r w:rsidRPr="00010CFE">
        <w:rPr>
          <w:rFonts w:ascii="Times New Roman" w:eastAsia="Times New Roman" w:hAnsi="Times New Roman" w:cs="Times New Roman"/>
          <w:b/>
          <w:bCs/>
          <w:caps/>
          <w:color w:val="000000" w:themeColor="text1"/>
          <w:sz w:val="24"/>
          <w:szCs w:val="26"/>
          <w:lang w:eastAsia="ru-RU"/>
        </w:rPr>
        <w:lastRenderedPageBreak/>
        <w:t xml:space="preserve">РАЗДЕЛ 14. ИНДИКАТОРЫ РАЗВИТИЯ СИСТЕМ ТЕПЛОСНАБЖЕНИЯ </w:t>
      </w:r>
      <w:r w:rsidR="00636109" w:rsidRPr="00010CFE">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63"/>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00012A59" w:rsidRPr="00010CFE">
        <w:rPr>
          <w:rFonts w:ascii="Times New Roman" w:eastAsia="Times New Roman" w:hAnsi="Times New Roman" w:cs="Times New Roman"/>
          <w:color w:val="000000" w:themeColor="text1"/>
          <w:sz w:val="24"/>
          <w:szCs w:val="24"/>
          <w:shd w:val="clear" w:color="auto" w:fill="FFFFFF"/>
          <w:lang w:eastAsia="ru-RU"/>
        </w:rPr>
        <w:t xml:space="preserve"> год) и перспективные (</w:t>
      </w:r>
      <w:r w:rsidRPr="00010CFE">
        <w:rPr>
          <w:rFonts w:ascii="Times New Roman" w:eastAsia="Times New Roman" w:hAnsi="Times New Roman" w:cs="Times New Roman"/>
          <w:color w:val="000000" w:themeColor="text1"/>
          <w:sz w:val="24"/>
          <w:szCs w:val="24"/>
          <w:shd w:val="clear" w:color="auto" w:fill="FFFFFF"/>
          <w:lang w:eastAsia="ru-RU"/>
        </w:rPr>
        <w:t>расчетный 20</w:t>
      </w:r>
      <w:r w:rsidR="00F85B7D" w:rsidRPr="00010CFE">
        <w:rPr>
          <w:rFonts w:ascii="Times New Roman" w:eastAsia="Times New Roman" w:hAnsi="Times New Roman" w:cs="Times New Roman"/>
          <w:color w:val="000000" w:themeColor="text1"/>
          <w:sz w:val="24"/>
          <w:szCs w:val="24"/>
          <w:shd w:val="clear" w:color="auto" w:fill="FFFFFF"/>
          <w:lang w:eastAsia="ru-RU"/>
        </w:rPr>
        <w:t>28</w:t>
      </w:r>
      <w:r w:rsidRPr="00010CFE">
        <w:rPr>
          <w:rFonts w:ascii="Times New Roman" w:eastAsia="Times New Roman" w:hAnsi="Times New Roman" w:cs="Times New Roman"/>
          <w:color w:val="000000" w:themeColor="text1"/>
          <w:sz w:val="24"/>
          <w:szCs w:val="24"/>
          <w:shd w:val="clear" w:color="auto" w:fill="FFFFFF"/>
          <w:lang w:eastAsia="ru-RU"/>
        </w:rPr>
        <w:t xml:space="preserve"> год) индикаторы развития систем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w:t>
      </w:r>
      <w:r w:rsidR="007A53C3" w:rsidRPr="00010CFE">
        <w:rPr>
          <w:rFonts w:ascii="Times New Roman" w:eastAsia="Times New Roman" w:hAnsi="Times New Roman" w:cs="Times New Roman"/>
          <w:color w:val="000000" w:themeColor="text1"/>
          <w:sz w:val="24"/>
          <w:szCs w:val="24"/>
          <w:shd w:val="clear" w:color="auto" w:fill="FFFFFF"/>
          <w:lang w:eastAsia="ru-RU"/>
        </w:rPr>
        <w:t>22</w:t>
      </w:r>
      <w:r w:rsidRPr="00010CFE">
        <w:rPr>
          <w:rFonts w:ascii="Times New Roman" w:eastAsia="Times New Roman" w:hAnsi="Times New Roman" w:cs="Times New Roman"/>
          <w:color w:val="000000" w:themeColor="text1"/>
          <w:sz w:val="24"/>
          <w:szCs w:val="24"/>
          <w:shd w:val="clear" w:color="auto" w:fill="FFFFFF"/>
          <w:lang w:eastAsia="ru-RU"/>
        </w:rPr>
        <w:t>.</w:t>
      </w:r>
    </w:p>
    <w:p w:rsidR="007B4F9D" w:rsidRPr="00010CFE" w:rsidRDefault="007B4F9D" w:rsidP="007B4F9D">
      <w:pPr>
        <w:widowControl w:val="0"/>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Таблица </w:t>
      </w:r>
      <w:r w:rsidR="007A53C3" w:rsidRPr="00010CFE">
        <w:rPr>
          <w:rFonts w:ascii="Times New Roman" w:eastAsia="Times New Roman" w:hAnsi="Times New Roman" w:cs="Times New Roman"/>
          <w:color w:val="000000" w:themeColor="text1"/>
          <w:sz w:val="24"/>
          <w:szCs w:val="24"/>
          <w:shd w:val="clear" w:color="auto" w:fill="FFFFFF"/>
          <w:lang w:eastAsia="ru-RU"/>
        </w:rPr>
        <w:t>22</w:t>
      </w:r>
    </w:p>
    <w:p w:rsidR="007B4F9D" w:rsidRPr="00010CFE" w:rsidRDefault="007B4F9D" w:rsidP="007B4F9D">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Существующие (отчетный (базовый) 2022 год) и перспективные (расчетный 20</w:t>
      </w:r>
      <w:r w:rsidR="007A53C3" w:rsidRPr="00010CFE">
        <w:rPr>
          <w:rFonts w:ascii="Times New Roman" w:eastAsia="Times New Roman" w:hAnsi="Times New Roman" w:cs="Times New Roman"/>
          <w:color w:val="000000" w:themeColor="text1"/>
          <w:sz w:val="24"/>
          <w:szCs w:val="24"/>
          <w:shd w:val="clear" w:color="auto" w:fill="FFFFFF"/>
          <w:lang w:eastAsia="ru-RU"/>
        </w:rPr>
        <w:t>28</w:t>
      </w:r>
      <w:r w:rsidRPr="00010CFE">
        <w:rPr>
          <w:rFonts w:ascii="Times New Roman" w:eastAsia="Times New Roman" w:hAnsi="Times New Roman" w:cs="Times New Roman"/>
          <w:color w:val="000000" w:themeColor="text1"/>
          <w:sz w:val="24"/>
          <w:szCs w:val="24"/>
          <w:shd w:val="clear" w:color="auto" w:fill="FFFFFF"/>
          <w:lang w:eastAsia="ru-RU"/>
        </w:rPr>
        <w:t xml:space="preserve"> год) индикаторы развития систем теплоснабжения </w:t>
      </w:r>
    </w:p>
    <w:p w:rsidR="007B4F9D" w:rsidRPr="00010CFE" w:rsidRDefault="007B4F9D" w:rsidP="007B4F9D">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tbl>
      <w:tblPr>
        <w:tblW w:w="50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18"/>
        <w:gridCol w:w="1151"/>
        <w:gridCol w:w="1270"/>
        <w:gridCol w:w="712"/>
        <w:gridCol w:w="710"/>
        <w:gridCol w:w="710"/>
        <w:gridCol w:w="706"/>
        <w:gridCol w:w="708"/>
        <w:gridCol w:w="712"/>
      </w:tblGrid>
      <w:tr w:rsidR="00732A53" w:rsidRPr="00010CFE" w:rsidTr="00732A53">
        <w:trPr>
          <w:trHeight w:val="970"/>
        </w:trPr>
        <w:tc>
          <w:tcPr>
            <w:tcW w:w="1849" w:type="pct"/>
            <w:shd w:val="clear" w:color="auto" w:fill="auto"/>
            <w:vAlign w:val="center"/>
            <w:hideMark/>
          </w:tcPr>
          <w:p w:rsidR="007B4F9D" w:rsidRPr="00010CFE" w:rsidRDefault="007B4F9D" w:rsidP="00732A53">
            <w:pPr>
              <w:spacing w:after="0" w:line="240" w:lineRule="auto"/>
              <w:ind w:left="-57" w:right="-57"/>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Наименование индикатора развития системы теплоснабжения муниципального образования</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Единица измерения</w:t>
            </w:r>
          </w:p>
        </w:tc>
        <w:tc>
          <w:tcPr>
            <w:tcW w:w="599" w:type="pct"/>
            <w:shd w:val="clear" w:color="auto" w:fill="auto"/>
            <w:vAlign w:val="center"/>
            <w:hideMark/>
          </w:tcPr>
          <w:p w:rsidR="007B4F9D" w:rsidRPr="00010CFE" w:rsidRDefault="007B4F9D" w:rsidP="00732A53">
            <w:pPr>
              <w:spacing w:after="0" w:line="240" w:lineRule="auto"/>
              <w:ind w:left="-95" w:right="-57"/>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Отчетный (базовый) 2022</w:t>
            </w:r>
          </w:p>
        </w:tc>
        <w:tc>
          <w:tcPr>
            <w:tcW w:w="336" w:type="pct"/>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2023</w:t>
            </w:r>
          </w:p>
        </w:tc>
        <w:tc>
          <w:tcPr>
            <w:tcW w:w="335"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2024</w:t>
            </w:r>
          </w:p>
        </w:tc>
        <w:tc>
          <w:tcPr>
            <w:tcW w:w="335"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2025</w:t>
            </w:r>
          </w:p>
        </w:tc>
        <w:tc>
          <w:tcPr>
            <w:tcW w:w="333"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2026</w:t>
            </w:r>
          </w:p>
        </w:tc>
        <w:tc>
          <w:tcPr>
            <w:tcW w:w="334"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2027</w:t>
            </w:r>
          </w:p>
        </w:tc>
        <w:tc>
          <w:tcPr>
            <w:tcW w:w="334"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2028</w:t>
            </w:r>
          </w:p>
        </w:tc>
      </w:tr>
      <w:tr w:rsidR="00732A53" w:rsidRPr="00010CFE" w:rsidTr="00732A53">
        <w:trPr>
          <w:trHeight w:val="1293"/>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Количество прекращений подачи тепловой энергии, теплоносителя в результате технологических нарушений на тепловых сетях котельной</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r w:rsidR="00732A53" w:rsidRPr="00010CFE" w:rsidTr="00732A53">
        <w:trPr>
          <w:trHeight w:val="1552"/>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 муниципального образования</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r w:rsidR="00732A53" w:rsidRPr="00010CFE" w:rsidTr="00732A53">
        <w:trPr>
          <w:trHeight w:val="127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543" w:type="pct"/>
            <w:shd w:val="clear" w:color="auto" w:fill="auto"/>
            <w:vAlign w:val="center"/>
            <w:hideMark/>
          </w:tcPr>
          <w:p w:rsidR="00732A53" w:rsidRPr="00010CFE" w:rsidRDefault="007B4F9D" w:rsidP="00732A53">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т у.т./</w:t>
            </w:r>
          </w:p>
          <w:p w:rsidR="007B4F9D" w:rsidRPr="00010CFE" w:rsidRDefault="007B4F9D" w:rsidP="00732A53">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Гкал</w:t>
            </w:r>
          </w:p>
        </w:tc>
        <w:tc>
          <w:tcPr>
            <w:tcW w:w="599"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r>
      <w:tr w:rsidR="007B4F9D" w:rsidRPr="00010CFE" w:rsidTr="00732A53">
        <w:trPr>
          <w:trHeight w:val="261"/>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Отношение величины технологических потерь тепловой энергии, теплоносителя к материальной характеристике тепловых сетей:</w:t>
            </w:r>
          </w:p>
        </w:tc>
      </w:tr>
      <w:tr w:rsidR="00732A53" w:rsidRPr="00010CFE" w:rsidTr="00732A53">
        <w:trPr>
          <w:trHeight w:val="563"/>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Гкал/м</w:t>
            </w:r>
            <w:r w:rsidRPr="00010CFE">
              <w:rPr>
                <w:rFonts w:ascii="Times New Roman" w:eastAsia="Times New Roman" w:hAnsi="Times New Roman" w:cs="Times New Roman"/>
                <w:color w:val="000000" w:themeColor="text1"/>
                <w:sz w:val="24"/>
                <w:szCs w:val="24"/>
                <w:vertAlign w:val="superscript"/>
                <w:lang w:eastAsia="ru-RU"/>
              </w:rPr>
              <w:t>2</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r>
      <w:tr w:rsidR="007B4F9D" w:rsidRPr="00010CFE" w:rsidTr="00732A53">
        <w:trPr>
          <w:trHeight w:val="276"/>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Коэффициент использования установленной тепловой мощности</w:t>
            </w:r>
          </w:p>
        </w:tc>
      </w:tr>
      <w:tr w:rsidR="00732A53" w:rsidRPr="00010CFE" w:rsidTr="00732A53">
        <w:trPr>
          <w:trHeight w:val="64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r>
      <w:tr w:rsidR="00732A53" w:rsidRPr="00010CFE" w:rsidTr="00732A53">
        <w:trPr>
          <w:trHeight w:val="992"/>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Удельная материальная характеристика тепловых сетей, приведенная к расчетной тепловой нагрузке</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м</w:t>
            </w:r>
            <w:r w:rsidRPr="00010CFE">
              <w:rPr>
                <w:rFonts w:ascii="Times New Roman" w:eastAsia="Times New Roman" w:hAnsi="Times New Roman" w:cs="Times New Roman"/>
                <w:color w:val="000000" w:themeColor="text1"/>
                <w:sz w:val="24"/>
                <w:szCs w:val="24"/>
                <w:vertAlign w:val="superscript"/>
                <w:lang w:eastAsia="ru-RU"/>
              </w:rPr>
              <w:t>2</w:t>
            </w:r>
            <w:r w:rsidRPr="00010CFE">
              <w:rPr>
                <w:rFonts w:ascii="Times New Roman" w:eastAsia="Times New Roman" w:hAnsi="Times New Roman" w:cs="Times New Roman"/>
                <w:color w:val="000000" w:themeColor="text1"/>
                <w:sz w:val="24"/>
                <w:szCs w:val="24"/>
                <w:lang w:eastAsia="ru-RU"/>
              </w:rPr>
              <w:t>/Гкал/ч</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r>
      <w:tr w:rsidR="00732A53" w:rsidRPr="00010CFE" w:rsidTr="00732A53">
        <w:trPr>
          <w:trHeight w:val="698"/>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Доля тепловой энергии, выработанной в комбинированном режиме</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r w:rsidR="00732A53" w:rsidRPr="00010CFE" w:rsidTr="00732A53">
        <w:trPr>
          <w:trHeight w:val="64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Удельный расход условного топлива на отпуск электрической энергии</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т у.т./кВт</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r w:rsidR="00732A53" w:rsidRPr="00010CFE" w:rsidTr="00732A53">
        <w:trPr>
          <w:trHeight w:val="645"/>
        </w:trPr>
        <w:tc>
          <w:tcPr>
            <w:tcW w:w="1849" w:type="pct"/>
            <w:shd w:val="clear" w:color="auto" w:fill="auto"/>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Коэффициент использования теплоты топлива</w:t>
            </w:r>
          </w:p>
        </w:tc>
        <w:tc>
          <w:tcPr>
            <w:tcW w:w="543" w:type="pct"/>
            <w:shd w:val="clear" w:color="auto" w:fill="auto"/>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r>
      <w:tr w:rsidR="00732A53" w:rsidRPr="00010CFE" w:rsidTr="00732A53">
        <w:trPr>
          <w:trHeight w:val="127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78,57</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85,71</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92,86</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r>
      <w:tr w:rsidR="007B4F9D" w:rsidRPr="00010CFE" w:rsidTr="00732A53">
        <w:trPr>
          <w:trHeight w:val="355"/>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lastRenderedPageBreak/>
              <w:t>Средневзвешенный (по материальной характеристике) срок эксплуатации тепловых сетей:</w:t>
            </w:r>
          </w:p>
        </w:tc>
      </w:tr>
      <w:tr w:rsidR="00732A53" w:rsidRPr="00010CFE" w:rsidTr="00732A53">
        <w:trPr>
          <w:trHeight w:val="64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лет</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20</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21</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22</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23</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24</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25</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26</w:t>
            </w:r>
          </w:p>
        </w:tc>
      </w:tr>
      <w:tr w:rsidR="007B4F9D" w:rsidRPr="00010CFE" w:rsidTr="00732A53">
        <w:trPr>
          <w:trHeight w:val="328"/>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r>
      <w:tr w:rsidR="00732A53" w:rsidRPr="00010CFE" w:rsidTr="00732A53">
        <w:trPr>
          <w:trHeight w:val="417"/>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r>
      <w:tr w:rsidR="007B4F9D" w:rsidRPr="00010CFE" w:rsidTr="00732A53">
        <w:trPr>
          <w:trHeight w:val="549"/>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r>
      <w:tr w:rsidR="00732A53" w:rsidRPr="00010CFE" w:rsidTr="00732A53">
        <w:trPr>
          <w:trHeight w:val="401"/>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r>
      <w:tr w:rsidR="00732A53" w:rsidRPr="00010CFE" w:rsidTr="00732A53">
        <w:trPr>
          <w:trHeight w:val="3111"/>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Зафиксированные факты нарушения  антимонопольного законодательства  (выданных предупреждений, предписаний), применение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об естественных монополиях</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bl>
    <w:p w:rsidR="009C0806" w:rsidRPr="00010CFE" w:rsidRDefault="009C0806" w:rsidP="009C0806">
      <w:pPr>
        <w:widowControl w:val="0"/>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sectPr w:rsidR="009C0806" w:rsidRPr="00010CFE" w:rsidSect="009C0806">
          <w:pgSz w:w="11906" w:h="16838"/>
          <w:pgMar w:top="851" w:right="851" w:bottom="851" w:left="851" w:header="340" w:footer="0" w:gutter="0"/>
          <w:cols w:space="708"/>
          <w:titlePg/>
          <w:docGrid w:linePitch="360"/>
        </w:sectPr>
      </w:pPr>
    </w:p>
    <w:p w:rsidR="009C0806" w:rsidRPr="00010CFE" w:rsidRDefault="009C0806" w:rsidP="009C0806">
      <w:pPr>
        <w:keepNext/>
        <w:keepLines/>
        <w:widowControl w:val="0"/>
        <w:autoSpaceDE w:val="0"/>
        <w:autoSpaceDN w:val="0"/>
        <w:adjustRightInd w:val="0"/>
        <w:spacing w:after="120" w:line="240" w:lineRule="auto"/>
        <w:ind w:firstLine="709"/>
        <w:contextualSpacing/>
        <w:jc w:val="center"/>
        <w:outlineLvl w:val="1"/>
        <w:rPr>
          <w:rFonts w:ascii="Times New Roman" w:eastAsia="Times New Roman" w:hAnsi="Times New Roman" w:cs="Times New Roman"/>
          <w:b/>
          <w:bCs/>
          <w:caps/>
          <w:color w:val="000000" w:themeColor="text1"/>
          <w:sz w:val="24"/>
          <w:szCs w:val="26"/>
          <w:lang w:eastAsia="ru-RU"/>
        </w:rPr>
      </w:pPr>
      <w:bookmarkStart w:id="64" w:name="_Toc134621631"/>
      <w:r w:rsidRPr="00010CFE">
        <w:rPr>
          <w:rFonts w:ascii="Times New Roman" w:eastAsia="Times New Roman" w:hAnsi="Times New Roman" w:cs="Times New Roman"/>
          <w:b/>
          <w:bCs/>
          <w:caps/>
          <w:color w:val="000000" w:themeColor="text1"/>
          <w:sz w:val="24"/>
          <w:szCs w:val="26"/>
          <w:lang w:eastAsia="ru-RU"/>
        </w:rPr>
        <w:lastRenderedPageBreak/>
        <w:t>РАЗДЕЛ 15. ЦЕНОВЫЕ (ТАРИФНЫЕ) ПОСЛЕДСТВИЯ</w:t>
      </w:r>
      <w:bookmarkEnd w:id="64"/>
    </w:p>
    <w:p w:rsidR="00DC6F0B" w:rsidRPr="00010CFE" w:rsidRDefault="00DC6F0B" w:rsidP="00732A53">
      <w:pPr>
        <w:widowControl w:val="0"/>
        <w:autoSpaceDE w:val="0"/>
        <w:autoSpaceDN w:val="0"/>
        <w:adjustRightInd w:val="0"/>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Основным</w:t>
      </w:r>
      <w:r w:rsidRPr="00010CFE">
        <w:rPr>
          <w:rFonts w:ascii="Times New Roman" w:hAnsi="Times New Roman" w:cs="Times New Roman"/>
          <w:color w:val="000000" w:themeColor="text1"/>
          <w:kern w:val="28"/>
          <w:sz w:val="24"/>
          <w:szCs w:val="24"/>
        </w:rPr>
        <w:t xml:space="preserve"> направлением развития системы централизованного теплоснабжения выбрано реализация мероприятий по сохранению существующей системы, с проведением работ по ремонту оборудования, заменой и модернизацией ненадежных участков тепловых сетей. </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Тариф устанавливается органом исполнительной власти субъекта Российской Федерации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жилищно-коммунальные услуги для граждан путем установления ежегодных предельных индексов роста.</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Решение об установлении для организации тарифов на уровне выше предельного максимального принимается органом исполнительной власти субъекта Российской Федерации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rsidR="00655C5A" w:rsidRPr="00010CFE" w:rsidRDefault="00DC6F0B" w:rsidP="00655C5A">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Анализ влияния реализации проектов Схемы теплоснабжения, предлагаемых к включению в инвестиционную программу теплоснабжающих организаций, выполнен по результатам прогнозного расчета необходимой валовой выручки.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 </w:t>
      </w:r>
      <w:r w:rsidR="00655C5A" w:rsidRPr="00010CFE">
        <w:rPr>
          <w:rFonts w:ascii="Times New Roman" w:hAnsi="Times New Roman" w:cs="Times New Roman"/>
          <w:color w:val="000000" w:themeColor="text1"/>
          <w:kern w:val="28"/>
          <w:sz w:val="24"/>
          <w:szCs w:val="24"/>
        </w:rPr>
        <w:t>Долгосрочные параметры регулирования и тарифов на тепловую энергию утверждены приказами Комитетом по тарифам Республики Алтай:</w:t>
      </w:r>
    </w:p>
    <w:p w:rsidR="000B29BF" w:rsidRPr="00010CFE" w:rsidRDefault="000B29BF" w:rsidP="00655C5A">
      <w:pPr>
        <w:spacing w:after="0" w:line="240" w:lineRule="auto"/>
        <w:ind w:firstLine="709"/>
        <w:jc w:val="both"/>
        <w:rPr>
          <w:rFonts w:ascii="Times New Roman" w:hAnsi="Times New Roman" w:cs="Times New Roman"/>
          <w:color w:val="000000" w:themeColor="text1"/>
          <w:sz w:val="24"/>
          <w:szCs w:val="24"/>
        </w:rPr>
      </w:pPr>
      <w:r w:rsidRPr="00010CFE">
        <w:rPr>
          <w:rFonts w:ascii="Times New Roman" w:hAnsi="Times New Roman" w:cs="Times New Roman"/>
          <w:color w:val="000000" w:themeColor="text1"/>
          <w:sz w:val="24"/>
          <w:szCs w:val="24"/>
        </w:rPr>
        <w:t xml:space="preserve">1) Приказ </w:t>
      </w:r>
      <w:r w:rsidR="00655C5A" w:rsidRPr="00010CFE">
        <w:rPr>
          <w:rFonts w:ascii="Times New Roman" w:hAnsi="Times New Roman" w:cs="Times New Roman"/>
          <w:color w:val="000000" w:themeColor="text1"/>
          <w:sz w:val="24"/>
          <w:szCs w:val="24"/>
        </w:rPr>
        <w:t>комитетам по тарифам Республики Алтай</w:t>
      </w:r>
      <w:r w:rsidRPr="00010CFE">
        <w:rPr>
          <w:rFonts w:ascii="Times New Roman" w:hAnsi="Times New Roman" w:cs="Times New Roman"/>
          <w:color w:val="000000" w:themeColor="text1"/>
          <w:sz w:val="24"/>
          <w:szCs w:val="24"/>
        </w:rPr>
        <w:t xml:space="preserve"> от </w:t>
      </w:r>
      <w:r w:rsidR="00655C5A" w:rsidRPr="00010CFE">
        <w:rPr>
          <w:rFonts w:ascii="Times New Roman" w:hAnsi="Times New Roman" w:cs="Times New Roman"/>
          <w:color w:val="000000" w:themeColor="text1"/>
          <w:sz w:val="24"/>
          <w:szCs w:val="24"/>
        </w:rPr>
        <w:t>18ноября 2022</w:t>
      </w:r>
      <w:r w:rsidRPr="00010CFE">
        <w:rPr>
          <w:rFonts w:ascii="Times New Roman" w:hAnsi="Times New Roman" w:cs="Times New Roman"/>
          <w:color w:val="000000" w:themeColor="text1"/>
          <w:sz w:val="24"/>
          <w:szCs w:val="24"/>
        </w:rPr>
        <w:t xml:space="preserve"> года № </w:t>
      </w:r>
      <w:r w:rsidR="00655C5A" w:rsidRPr="00010CFE">
        <w:rPr>
          <w:rFonts w:ascii="Times New Roman" w:hAnsi="Times New Roman" w:cs="Times New Roman"/>
          <w:color w:val="000000" w:themeColor="text1"/>
          <w:sz w:val="24"/>
          <w:szCs w:val="24"/>
        </w:rPr>
        <w:t>36/11«Об установлении долгосрочных параметров регулирования тарифов и тарифов на тепловую энергию, поставляемую котельной МУП «Кристалл» МО «Майминский район» с. Соузга Майминского района Республики Алтай, на 2023-2027 годы и о признании утратившими силу некоторых приказов Комитета по тарифам Республики Алтай» и приказ комитета по тарифам от 28 ноября 2022 г. №40/38 «О внесении изменений в приказ Комитета по тарифам Республики Алтай от 18 ноября 2022г. №36/11»</w:t>
      </w:r>
      <w:r w:rsidRPr="00010CFE">
        <w:rPr>
          <w:rFonts w:ascii="Times New Roman" w:hAnsi="Times New Roman" w:cs="Times New Roman"/>
          <w:color w:val="000000" w:themeColor="text1"/>
          <w:sz w:val="24"/>
          <w:szCs w:val="24"/>
        </w:rPr>
        <w:t xml:space="preserve"> в соответствующей зоне деятельности </w:t>
      </w:r>
      <w:r w:rsidR="00655C5A" w:rsidRPr="00010CFE">
        <w:rPr>
          <w:rFonts w:ascii="Times New Roman" w:hAnsi="Times New Roman" w:cs="Times New Roman"/>
          <w:color w:val="000000" w:themeColor="text1"/>
          <w:sz w:val="24"/>
          <w:szCs w:val="24"/>
        </w:rPr>
        <w:t xml:space="preserve">МУП </w:t>
      </w:r>
      <w:r w:rsidR="00B121AC" w:rsidRPr="00010CFE">
        <w:rPr>
          <w:rFonts w:ascii="Times New Roman" w:hAnsi="Times New Roman" w:cs="Times New Roman"/>
          <w:color w:val="000000" w:themeColor="text1"/>
          <w:sz w:val="24"/>
          <w:szCs w:val="24"/>
        </w:rPr>
        <w:t>«</w:t>
      </w:r>
      <w:r w:rsidR="00655C5A" w:rsidRPr="00010CFE">
        <w:rPr>
          <w:rFonts w:ascii="Times New Roman" w:hAnsi="Times New Roman" w:cs="Times New Roman"/>
          <w:color w:val="000000" w:themeColor="text1"/>
          <w:sz w:val="24"/>
          <w:szCs w:val="24"/>
        </w:rPr>
        <w:t>Кристалл</w:t>
      </w:r>
      <w:r w:rsidR="00B121AC" w:rsidRPr="00010CFE">
        <w:rPr>
          <w:rFonts w:ascii="Times New Roman" w:hAnsi="Times New Roman" w:cs="Times New Roman"/>
          <w:color w:val="000000" w:themeColor="text1"/>
          <w:sz w:val="24"/>
          <w:szCs w:val="24"/>
        </w:rPr>
        <w:t>»</w:t>
      </w:r>
      <w:r w:rsidRPr="00010CFE">
        <w:rPr>
          <w:rFonts w:ascii="Times New Roman" w:eastAsia="Times New Roman" w:hAnsi="Times New Roman" w:cs="Times New Roman"/>
          <w:color w:val="000000" w:themeColor="text1"/>
          <w:sz w:val="24"/>
          <w:szCs w:val="24"/>
          <w:lang w:eastAsia="ru-RU"/>
        </w:rPr>
        <w:t>;</w:t>
      </w:r>
    </w:p>
    <w:p w:rsidR="000B29BF" w:rsidRPr="00010CFE" w:rsidRDefault="000B29BF" w:rsidP="000B29BF">
      <w:pPr>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010CFE">
        <w:rPr>
          <w:rStyle w:val="13pt"/>
          <w:rFonts w:eastAsia="Calibri" w:cs="Times New Roman"/>
          <w:color w:val="000000" w:themeColor="text1"/>
          <w:spacing w:val="-1"/>
          <w:sz w:val="24"/>
          <w:szCs w:val="24"/>
        </w:rPr>
        <w:t>Динамика</w:t>
      </w:r>
      <w:r w:rsidRPr="00010CFE">
        <w:rPr>
          <w:rFonts w:ascii="Times New Roman" w:eastAsiaTheme="minorEastAsia" w:hAnsi="Times New Roman" w:cs="Times New Roman"/>
          <w:color w:val="000000" w:themeColor="text1"/>
          <w:sz w:val="24"/>
          <w:szCs w:val="24"/>
          <w:shd w:val="clear" w:color="auto" w:fill="FFFFFF"/>
          <w:lang w:eastAsia="ru-RU"/>
        </w:rPr>
        <w:t xml:space="preserve"> утвержденных цен (тарифов), установленных </w:t>
      </w:r>
      <w:r w:rsidR="007A53C3" w:rsidRPr="00010CFE">
        <w:rPr>
          <w:rFonts w:ascii="Times New Roman" w:eastAsiaTheme="minorEastAsia" w:hAnsi="Times New Roman" w:cs="Times New Roman"/>
          <w:color w:val="000000" w:themeColor="text1"/>
          <w:sz w:val="24"/>
          <w:szCs w:val="24"/>
          <w:shd w:val="clear" w:color="auto" w:fill="FFFFFF"/>
          <w:lang w:eastAsia="ru-RU"/>
        </w:rPr>
        <w:t>Комитетом</w:t>
      </w:r>
      <w:r w:rsidRPr="00010CFE">
        <w:rPr>
          <w:rFonts w:ascii="Times New Roman" w:eastAsiaTheme="minorEastAsia" w:hAnsi="Times New Roman" w:cs="Times New Roman"/>
          <w:color w:val="000000" w:themeColor="text1"/>
          <w:sz w:val="24"/>
          <w:szCs w:val="24"/>
          <w:shd w:val="clear" w:color="auto" w:fill="FFFFFF"/>
          <w:lang w:eastAsia="ru-RU"/>
        </w:rPr>
        <w:t xml:space="preserve"> по тарифам </w:t>
      </w:r>
      <w:r w:rsidR="007A53C3" w:rsidRPr="00010CFE">
        <w:rPr>
          <w:rFonts w:ascii="Times New Roman" w:eastAsiaTheme="minorEastAsia" w:hAnsi="Times New Roman" w:cs="Times New Roman"/>
          <w:color w:val="000000" w:themeColor="text1"/>
          <w:sz w:val="24"/>
          <w:szCs w:val="24"/>
          <w:shd w:val="clear" w:color="auto" w:fill="FFFFFF"/>
          <w:lang w:eastAsia="ru-RU"/>
        </w:rPr>
        <w:t>Республики Алтай</w:t>
      </w:r>
      <w:r w:rsidRPr="00010CFE">
        <w:rPr>
          <w:rFonts w:ascii="Times New Roman" w:eastAsiaTheme="minorEastAsia" w:hAnsi="Times New Roman" w:cs="Times New Roman"/>
          <w:color w:val="000000" w:themeColor="text1"/>
          <w:sz w:val="24"/>
          <w:szCs w:val="24"/>
          <w:shd w:val="clear" w:color="auto" w:fill="FFFFFF"/>
          <w:lang w:eastAsia="ru-RU"/>
        </w:rPr>
        <w:t xml:space="preserve"> на тепловую энергию </w:t>
      </w:r>
      <w:r w:rsidRPr="00010CFE">
        <w:rPr>
          <w:rStyle w:val="13pt"/>
          <w:rFonts w:eastAsia="Calibri" w:cs="Times New Roman"/>
          <w:color w:val="000000" w:themeColor="text1"/>
          <w:spacing w:val="-1"/>
          <w:sz w:val="24"/>
          <w:szCs w:val="24"/>
        </w:rPr>
        <w:t xml:space="preserve">энергоснабжающих организаций </w:t>
      </w:r>
      <w:r w:rsidR="007A53C3" w:rsidRPr="00010CFE">
        <w:rPr>
          <w:rStyle w:val="13pt"/>
          <w:rFonts w:eastAsia="Calibri" w:cs="Times New Roman"/>
          <w:color w:val="000000" w:themeColor="text1"/>
          <w:spacing w:val="-1"/>
          <w:sz w:val="24"/>
          <w:szCs w:val="24"/>
        </w:rPr>
        <w:t>с. Соузга</w:t>
      </w:r>
      <w:r w:rsidRPr="00010CFE">
        <w:rPr>
          <w:rStyle w:val="13pt"/>
          <w:rFonts w:eastAsia="Calibri" w:cs="Times New Roman"/>
          <w:color w:val="000000" w:themeColor="text1"/>
          <w:spacing w:val="-1"/>
          <w:sz w:val="24"/>
          <w:szCs w:val="24"/>
        </w:rPr>
        <w:t xml:space="preserve">, </w:t>
      </w:r>
      <w:r w:rsidRPr="00010CFE">
        <w:rPr>
          <w:rFonts w:ascii="Times New Roman" w:eastAsiaTheme="minorEastAsia" w:hAnsi="Times New Roman" w:cs="Times New Roman"/>
          <w:color w:val="000000" w:themeColor="text1"/>
          <w:sz w:val="24"/>
          <w:szCs w:val="24"/>
          <w:shd w:val="clear" w:color="auto" w:fill="FFFFFF"/>
          <w:lang w:eastAsia="ru-RU"/>
        </w:rPr>
        <w:t xml:space="preserve">представлена в Таблице </w:t>
      </w:r>
      <w:r w:rsidR="007A53C3" w:rsidRPr="00010CFE">
        <w:rPr>
          <w:rFonts w:ascii="Times New Roman" w:eastAsiaTheme="minorEastAsia" w:hAnsi="Times New Roman" w:cs="Times New Roman"/>
          <w:color w:val="000000" w:themeColor="text1"/>
          <w:sz w:val="24"/>
          <w:szCs w:val="24"/>
          <w:shd w:val="clear" w:color="auto" w:fill="FFFFFF"/>
          <w:lang w:eastAsia="ru-RU"/>
        </w:rPr>
        <w:t>21</w:t>
      </w:r>
      <w:r w:rsidRPr="00010CFE">
        <w:rPr>
          <w:rFonts w:ascii="Times New Roman" w:eastAsiaTheme="minorEastAsia" w:hAnsi="Times New Roman" w:cs="Times New Roman"/>
          <w:color w:val="000000" w:themeColor="text1"/>
          <w:sz w:val="24"/>
          <w:szCs w:val="24"/>
          <w:shd w:val="clear" w:color="auto" w:fill="FFFFFF"/>
          <w:lang w:eastAsia="ru-RU"/>
        </w:rPr>
        <w:t xml:space="preserve"> части 11 главы 1 </w:t>
      </w:r>
      <w:r w:rsidR="000E3491" w:rsidRPr="00010CFE">
        <w:rPr>
          <w:rFonts w:ascii="Times New Roman" w:eastAsiaTheme="minorEastAsia" w:hAnsi="Times New Roman" w:cs="Times New Roman"/>
          <w:color w:val="000000" w:themeColor="text1"/>
          <w:sz w:val="24"/>
          <w:szCs w:val="24"/>
          <w:shd w:val="clear" w:color="auto" w:fill="FFFFFF"/>
          <w:lang w:eastAsia="ru-RU"/>
        </w:rPr>
        <w:t xml:space="preserve">и </w:t>
      </w:r>
      <w:r w:rsidR="000E3491" w:rsidRPr="00010CFE">
        <w:rPr>
          <w:rFonts w:ascii="Times New Roman" w:hAnsi="Times New Roman" w:cs="Times New Roman"/>
          <w:color w:val="000000" w:themeColor="text1"/>
          <w:kern w:val="28"/>
          <w:sz w:val="24"/>
          <w:szCs w:val="24"/>
        </w:rPr>
        <w:t xml:space="preserve">в главе 14 </w:t>
      </w:r>
      <w:r w:rsidRPr="00010CFE">
        <w:rPr>
          <w:rFonts w:ascii="Times New Roman" w:eastAsiaTheme="minorEastAsia" w:hAnsi="Times New Roman" w:cs="Times New Roman"/>
          <w:color w:val="000000" w:themeColor="text1"/>
          <w:sz w:val="24"/>
          <w:szCs w:val="24"/>
          <w:shd w:val="clear" w:color="auto" w:fill="FFFFFF"/>
          <w:lang w:eastAsia="ru-RU"/>
        </w:rPr>
        <w:t>Обосновывающих материалов.</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носят рекомендательную направленность. Ценовые последствия могут изменяться в зависимости от условий социально-экономического развития </w:t>
      </w:r>
      <w:r w:rsidR="007A53C3" w:rsidRPr="00010CFE">
        <w:rPr>
          <w:rFonts w:ascii="Times New Roman" w:hAnsi="Times New Roman" w:cs="Times New Roman"/>
          <w:color w:val="000000" w:themeColor="text1"/>
          <w:kern w:val="28"/>
          <w:sz w:val="24"/>
          <w:szCs w:val="24"/>
        </w:rPr>
        <w:t>Республи</w:t>
      </w:r>
      <w:r w:rsidR="00732A53" w:rsidRPr="00010CFE">
        <w:rPr>
          <w:rFonts w:ascii="Times New Roman" w:hAnsi="Times New Roman" w:cs="Times New Roman"/>
          <w:color w:val="000000" w:themeColor="text1"/>
          <w:kern w:val="28"/>
          <w:sz w:val="24"/>
          <w:szCs w:val="24"/>
        </w:rPr>
        <w:t>к</w:t>
      </w:r>
      <w:r w:rsidR="007A53C3" w:rsidRPr="00010CFE">
        <w:rPr>
          <w:rFonts w:ascii="Times New Roman" w:hAnsi="Times New Roman" w:cs="Times New Roman"/>
          <w:color w:val="000000" w:themeColor="text1"/>
          <w:kern w:val="28"/>
          <w:sz w:val="24"/>
          <w:szCs w:val="24"/>
        </w:rPr>
        <w:t>и Алтай</w:t>
      </w:r>
      <w:r w:rsidRPr="00010CFE">
        <w:rPr>
          <w:rFonts w:ascii="Times New Roman" w:hAnsi="Times New Roman" w:cs="Times New Roman"/>
          <w:color w:val="000000" w:themeColor="text1"/>
          <w:kern w:val="28"/>
          <w:sz w:val="24"/>
          <w:szCs w:val="24"/>
        </w:rPr>
        <w:t xml:space="preserve"> и </w:t>
      </w:r>
      <w:r w:rsidR="00636109" w:rsidRPr="00010CFE">
        <w:rPr>
          <w:rFonts w:ascii="Times New Roman" w:hAnsi="Times New Roman" w:cs="Times New Roman"/>
          <w:color w:val="000000" w:themeColor="text1"/>
          <w:kern w:val="28"/>
          <w:sz w:val="24"/>
          <w:szCs w:val="24"/>
        </w:rPr>
        <w:t>Соузгинского сельского поселения</w:t>
      </w:r>
      <w:r w:rsidRPr="00010CFE">
        <w:rPr>
          <w:rFonts w:ascii="Times New Roman" w:hAnsi="Times New Roman" w:cs="Times New Roman"/>
          <w:color w:val="000000" w:themeColor="text1"/>
          <w:kern w:val="28"/>
          <w:sz w:val="24"/>
          <w:szCs w:val="24"/>
        </w:rPr>
        <w:t xml:space="preserve">. </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В соответствии с пунктом 22 части 2 Постановления Правительства Российской Федерации от 22 февраля 2012 года №154 «О требованиях к схемам теплоснабжения, порядку их разработки и утверждения»: «22. Схема теплоснабжения подлежит ежегодно актуализации в отношении следующих данных: Глава 14. Ценовые (тарифные) последствия 22 … к) финансовые потребности при изменении схемы теплоснабжения и источники их покрытия». Таким образом, ценовые последствия рассчитываются исключительно для оценки эффективности предлагаемых программ развития и модернизации систем теплоснабжения муниципального образования и </w:t>
      </w:r>
      <w:r w:rsidRPr="00010CFE">
        <w:rPr>
          <w:rFonts w:ascii="Times New Roman" w:hAnsi="Times New Roman" w:cs="Times New Roman"/>
          <w:color w:val="000000" w:themeColor="text1"/>
          <w:kern w:val="28"/>
          <w:sz w:val="24"/>
          <w:szCs w:val="24"/>
        </w:rPr>
        <w:lastRenderedPageBreak/>
        <w:t xml:space="preserve">должны корректироваться ежегодно. Также следует отметить, что результаты расчета ценовых последствий не являются основой для утверждения тарифов на услуги теплоснабжения потребителей </w:t>
      </w:r>
      <w:r w:rsidR="00636109" w:rsidRPr="00010CFE">
        <w:rPr>
          <w:rFonts w:ascii="Times New Roman" w:hAnsi="Times New Roman" w:cs="Times New Roman"/>
          <w:color w:val="000000" w:themeColor="text1"/>
          <w:kern w:val="28"/>
          <w:sz w:val="24"/>
          <w:szCs w:val="24"/>
        </w:rPr>
        <w:t>Соузгинского сельского поселения</w:t>
      </w:r>
      <w:r w:rsidRPr="00010CFE">
        <w:rPr>
          <w:rFonts w:ascii="Times New Roman" w:hAnsi="Times New Roman" w:cs="Times New Roman"/>
          <w:color w:val="000000" w:themeColor="text1"/>
          <w:kern w:val="28"/>
          <w:sz w:val="24"/>
          <w:szCs w:val="24"/>
        </w:rPr>
        <w:t>.</w:t>
      </w:r>
    </w:p>
    <w:p w:rsidR="00DC6F0B" w:rsidRPr="00010CFE" w:rsidRDefault="000E3491"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Более подробно ценовые (тарифные) последствия рассмотрены в </w:t>
      </w:r>
      <w:r w:rsidR="00DC6F0B" w:rsidRPr="00010CFE">
        <w:rPr>
          <w:rFonts w:ascii="Times New Roman" w:hAnsi="Times New Roman" w:cs="Times New Roman"/>
          <w:color w:val="000000" w:themeColor="text1"/>
          <w:kern w:val="28"/>
          <w:sz w:val="24"/>
          <w:szCs w:val="24"/>
        </w:rPr>
        <w:t>главе 14 Обосновывающих материалов.</w:t>
      </w:r>
      <w:bookmarkStart w:id="65" w:name="_GoBack"/>
      <w:bookmarkEnd w:id="65"/>
    </w:p>
    <w:p w:rsidR="00725A03" w:rsidRPr="00010CFE" w:rsidRDefault="00725A03" w:rsidP="00F124BB">
      <w:pPr>
        <w:widowControl w:val="0"/>
        <w:spacing w:after="0" w:line="240" w:lineRule="auto"/>
        <w:ind w:firstLine="709"/>
        <w:jc w:val="center"/>
        <w:rPr>
          <w:rFonts w:ascii="Times New Roman" w:hAnsi="Times New Roman" w:cs="Times New Roman"/>
          <w:color w:val="000000" w:themeColor="text1"/>
          <w:sz w:val="24"/>
          <w:szCs w:val="24"/>
        </w:rPr>
      </w:pPr>
    </w:p>
    <w:sectPr w:rsidR="00725A03" w:rsidRPr="00010CFE" w:rsidSect="00732A53">
      <w:pgSz w:w="11906" w:h="16838"/>
      <w:pgMar w:top="1134" w:right="850" w:bottom="1134" w:left="993"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D26C1" w:rsidRDefault="006D26C1">
      <w:pPr>
        <w:spacing w:after="0" w:line="240" w:lineRule="auto"/>
      </w:pPr>
      <w:r>
        <w:separator/>
      </w:r>
    </w:p>
  </w:endnote>
  <w:endnote w:type="continuationSeparator" w:id="1">
    <w:p w:rsidR="006D26C1" w:rsidRDefault="006D26C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37039843"/>
      <w:docPartObj>
        <w:docPartGallery w:val="Page Numbers (Bottom of Page)"/>
        <w:docPartUnique/>
      </w:docPartObj>
    </w:sdtPr>
    <w:sdtContent>
      <w:p w:rsidR="00203F2D" w:rsidRDefault="00C270F0">
        <w:pPr>
          <w:pStyle w:val="1b"/>
          <w:jc w:val="right"/>
        </w:pPr>
        <w:r>
          <w:fldChar w:fldCharType="begin"/>
        </w:r>
        <w:r w:rsidR="00203F2D">
          <w:instrText>PAGE   \* MERGEFORMAT</w:instrText>
        </w:r>
        <w:r>
          <w:fldChar w:fldCharType="separate"/>
        </w:r>
        <w:r w:rsidR="00427419">
          <w:rPr>
            <w:noProof/>
          </w:rPr>
          <w:t>8</w:t>
        </w:r>
        <w:r>
          <w:rPr>
            <w:noProof/>
          </w:rPr>
          <w:fldChar w:fldCharType="end"/>
        </w:r>
      </w:p>
    </w:sdtContent>
  </w:sdt>
  <w:p w:rsidR="00203F2D" w:rsidRDefault="00203F2D">
    <w:pPr>
      <w:pStyle w:val="1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89319333"/>
      <w:docPartObj>
        <w:docPartGallery w:val="Page Numbers (Bottom of Page)"/>
        <w:docPartUnique/>
      </w:docPartObj>
    </w:sdtPr>
    <w:sdtContent>
      <w:p w:rsidR="00203F2D" w:rsidRDefault="00C270F0">
        <w:pPr>
          <w:pStyle w:val="ab"/>
          <w:jc w:val="center"/>
        </w:pPr>
        <w:r>
          <w:fldChar w:fldCharType="begin"/>
        </w:r>
        <w:r w:rsidR="00203F2D">
          <w:instrText>PAGE   \* MERGEFORMAT</w:instrText>
        </w:r>
        <w:r>
          <w:fldChar w:fldCharType="separate"/>
        </w:r>
        <w:r w:rsidR="00427419">
          <w:rPr>
            <w:noProof/>
          </w:rPr>
          <w:t>1</w:t>
        </w:r>
        <w:r>
          <w:rPr>
            <w:noProof/>
          </w:rPr>
          <w:fldChar w:fldCharType="end"/>
        </w:r>
      </w:p>
    </w:sdtContent>
  </w:sdt>
  <w:p w:rsidR="00203F2D" w:rsidRDefault="00203F2D">
    <w:pPr>
      <w:pStyle w:val="1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D26C1" w:rsidRDefault="006D26C1">
      <w:pPr>
        <w:spacing w:after="0" w:line="240" w:lineRule="auto"/>
      </w:pPr>
      <w:r>
        <w:separator/>
      </w:r>
    </w:p>
  </w:footnote>
  <w:footnote w:type="continuationSeparator" w:id="1">
    <w:p w:rsidR="006D26C1" w:rsidRDefault="006D26C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E1828"/>
    <w:multiLevelType w:val="hybridMultilevel"/>
    <w:tmpl w:val="BAF25A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44167F6"/>
    <w:multiLevelType w:val="hybridMultilevel"/>
    <w:tmpl w:val="17208706"/>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2">
    <w:nsid w:val="0C5A1D20"/>
    <w:multiLevelType w:val="hybridMultilevel"/>
    <w:tmpl w:val="15D00F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458380C"/>
    <w:multiLevelType w:val="hybridMultilevel"/>
    <w:tmpl w:val="D46CC4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4EF4FE5"/>
    <w:multiLevelType w:val="hybridMultilevel"/>
    <w:tmpl w:val="F9D28E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6416619"/>
    <w:multiLevelType w:val="hybridMultilevel"/>
    <w:tmpl w:val="495CE2F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18E662E1"/>
    <w:multiLevelType w:val="hybridMultilevel"/>
    <w:tmpl w:val="21FADB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90A3F49"/>
    <w:multiLevelType w:val="hybridMultilevel"/>
    <w:tmpl w:val="4A5C3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BFD712A"/>
    <w:multiLevelType w:val="hybridMultilevel"/>
    <w:tmpl w:val="389866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C0E705A"/>
    <w:multiLevelType w:val="hybridMultilevel"/>
    <w:tmpl w:val="F044E0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3163F00"/>
    <w:multiLevelType w:val="hybridMultilevel"/>
    <w:tmpl w:val="3E56BE0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4B90DFE"/>
    <w:multiLevelType w:val="hybridMultilevel"/>
    <w:tmpl w:val="6F56AE80"/>
    <w:lvl w:ilvl="0" w:tplc="7C207F20">
      <w:start w:val="1"/>
      <w:numFmt w:val="decimal"/>
      <w:lvlText w:val="%1)"/>
      <w:lvlJc w:val="left"/>
      <w:pPr>
        <w:ind w:left="1069" w:hanging="360"/>
      </w:pPr>
      <w:rPr>
        <w:rFonts w:eastAsiaTheme="minorHAns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252F410D"/>
    <w:multiLevelType w:val="hybridMultilevel"/>
    <w:tmpl w:val="E45E83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C06267C"/>
    <w:multiLevelType w:val="hybridMultilevel"/>
    <w:tmpl w:val="552A8A8C"/>
    <w:lvl w:ilvl="0" w:tplc="49940C7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2EF36380"/>
    <w:multiLevelType w:val="hybridMultilevel"/>
    <w:tmpl w:val="E1284D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2A51296"/>
    <w:multiLevelType w:val="hybridMultilevel"/>
    <w:tmpl w:val="D03884FC"/>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4764F28"/>
    <w:multiLevelType w:val="hybridMultilevel"/>
    <w:tmpl w:val="DDB894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5CC0EF9"/>
    <w:multiLevelType w:val="hybridMultilevel"/>
    <w:tmpl w:val="41A853FC"/>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18">
    <w:nsid w:val="35D438BE"/>
    <w:multiLevelType w:val="hybridMultilevel"/>
    <w:tmpl w:val="69F6A098"/>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7F45066"/>
    <w:multiLevelType w:val="hybridMultilevel"/>
    <w:tmpl w:val="509A98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A8C4B46"/>
    <w:multiLevelType w:val="hybridMultilevel"/>
    <w:tmpl w:val="DEFAD70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3F1420CE"/>
    <w:multiLevelType w:val="hybridMultilevel"/>
    <w:tmpl w:val="D34227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4334613E"/>
    <w:multiLevelType w:val="multilevel"/>
    <w:tmpl w:val="82B4C2EC"/>
    <w:lvl w:ilvl="0">
      <w:start w:val="1"/>
      <w:numFmt w:val="decimal"/>
      <w:lvlText w:val="%1."/>
      <w:lvlJc w:val="left"/>
      <w:pPr>
        <w:ind w:left="1069"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23">
    <w:nsid w:val="479C01D6"/>
    <w:multiLevelType w:val="hybridMultilevel"/>
    <w:tmpl w:val="4A3657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BC46BFB"/>
    <w:multiLevelType w:val="hybridMultilevel"/>
    <w:tmpl w:val="52C25FF2"/>
    <w:lvl w:ilvl="0" w:tplc="196821CE">
      <w:start w:val="1"/>
      <w:numFmt w:val="decimal"/>
      <w:lvlText w:val="%1)"/>
      <w:lvlJc w:val="left"/>
      <w:pPr>
        <w:ind w:left="1069" w:hanging="360"/>
      </w:pPr>
      <w:rPr>
        <w:rFonts w:ascii="Times New Roman" w:eastAsiaTheme="minorHAns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4C644E53"/>
    <w:multiLevelType w:val="hybridMultilevel"/>
    <w:tmpl w:val="37EE06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F65195B"/>
    <w:multiLevelType w:val="multilevel"/>
    <w:tmpl w:val="16A8B17E"/>
    <w:lvl w:ilvl="0">
      <w:start w:val="1"/>
      <w:numFmt w:val="decimal"/>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7">
    <w:nsid w:val="5828329C"/>
    <w:multiLevelType w:val="hybridMultilevel"/>
    <w:tmpl w:val="72E4FF7A"/>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28">
    <w:nsid w:val="5A7863C8"/>
    <w:multiLevelType w:val="hybridMultilevel"/>
    <w:tmpl w:val="76FC154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5AC45FAE"/>
    <w:multiLevelType w:val="hybridMultilevel"/>
    <w:tmpl w:val="A37C5C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5D5F4AE6"/>
    <w:multiLevelType w:val="hybridMultilevel"/>
    <w:tmpl w:val="3AE264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158371D"/>
    <w:multiLevelType w:val="hybridMultilevel"/>
    <w:tmpl w:val="27D0AFE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36D237D"/>
    <w:multiLevelType w:val="multilevel"/>
    <w:tmpl w:val="FFFA9CC8"/>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426" w:firstLine="567"/>
      </w:pPr>
      <w:rPr>
        <w:rFonts w:ascii="Times New Roman" w:hAnsi="Times New Roman" w:cs="Times New Roman" w:hint="default"/>
      </w:rPr>
    </w:lvl>
    <w:lvl w:ilvl="2">
      <w:start w:val="1"/>
      <w:numFmt w:val="bullet"/>
      <w:suff w:val="space"/>
      <w:lvlText w:val=""/>
      <w:lvlJc w:val="left"/>
      <w:pPr>
        <w:ind w:left="-426" w:firstLine="567"/>
      </w:pPr>
      <w:rPr>
        <w:rFonts w:ascii="Symbol" w:hAnsi="Symbol" w:hint="default"/>
      </w:rPr>
    </w:lvl>
    <w:lvl w:ilvl="3">
      <w:start w:val="1"/>
      <w:numFmt w:val="bullet"/>
      <w:suff w:val="space"/>
      <w:lvlText w:val="–"/>
      <w:lvlJc w:val="left"/>
      <w:pPr>
        <w:ind w:left="-426" w:firstLine="567"/>
      </w:pPr>
      <w:rPr>
        <w:rFonts w:ascii="Times New Roman" w:hAnsi="Times New Roman" w:cs="Times New Roman" w:hint="default"/>
      </w:rPr>
    </w:lvl>
    <w:lvl w:ilvl="4">
      <w:start w:val="1"/>
      <w:numFmt w:val="bullet"/>
      <w:suff w:val="space"/>
      <w:lvlText w:val="–"/>
      <w:lvlJc w:val="left"/>
      <w:pPr>
        <w:ind w:left="-426" w:firstLine="567"/>
      </w:pPr>
      <w:rPr>
        <w:rFonts w:ascii="Times New Roman" w:hAnsi="Times New Roman" w:cs="Times New Roman" w:hint="default"/>
      </w:rPr>
    </w:lvl>
    <w:lvl w:ilvl="5">
      <w:start w:val="1"/>
      <w:numFmt w:val="bullet"/>
      <w:suff w:val="space"/>
      <w:lvlText w:val="–"/>
      <w:lvlJc w:val="left"/>
      <w:pPr>
        <w:ind w:left="-426" w:firstLine="567"/>
      </w:pPr>
      <w:rPr>
        <w:rFonts w:ascii="Times New Roman" w:hAnsi="Times New Roman" w:cs="Times New Roman" w:hint="default"/>
      </w:rPr>
    </w:lvl>
    <w:lvl w:ilvl="6">
      <w:start w:val="1"/>
      <w:numFmt w:val="bullet"/>
      <w:suff w:val="space"/>
      <w:lvlText w:val=""/>
      <w:lvlJc w:val="left"/>
      <w:pPr>
        <w:ind w:left="-426" w:firstLine="567"/>
      </w:pPr>
      <w:rPr>
        <w:rFonts w:ascii="Symbol" w:hAnsi="Symbol" w:hint="default"/>
      </w:rPr>
    </w:lvl>
    <w:lvl w:ilvl="7">
      <w:start w:val="1"/>
      <w:numFmt w:val="bullet"/>
      <w:suff w:val="space"/>
      <w:lvlText w:val="–"/>
      <w:lvlJc w:val="left"/>
      <w:pPr>
        <w:ind w:left="-709" w:firstLine="567"/>
      </w:pPr>
      <w:rPr>
        <w:rFonts w:ascii="Times New Roman" w:hAnsi="Times New Roman" w:cs="Times New Roman" w:hint="default"/>
      </w:rPr>
    </w:lvl>
    <w:lvl w:ilvl="8">
      <w:start w:val="1"/>
      <w:numFmt w:val="bullet"/>
      <w:suff w:val="space"/>
      <w:lvlText w:val=""/>
      <w:lvlJc w:val="left"/>
      <w:pPr>
        <w:ind w:left="-426" w:firstLine="567"/>
      </w:pPr>
      <w:rPr>
        <w:rFonts w:ascii="Symbol" w:hAnsi="Symbol" w:hint="default"/>
      </w:rPr>
    </w:lvl>
  </w:abstractNum>
  <w:abstractNum w:abstractNumId="33">
    <w:nsid w:val="63EB0664"/>
    <w:multiLevelType w:val="hybridMultilevel"/>
    <w:tmpl w:val="D46A9C64"/>
    <w:lvl w:ilvl="0" w:tplc="04190001">
      <w:start w:val="1"/>
      <w:numFmt w:val="bullet"/>
      <w:lvlText w:val=""/>
      <w:lvlJc w:val="left"/>
      <w:pPr>
        <w:ind w:left="2629" w:hanging="360"/>
      </w:pPr>
      <w:rPr>
        <w:rFonts w:ascii="Symbol" w:hAnsi="Symbol" w:hint="default"/>
      </w:rPr>
    </w:lvl>
    <w:lvl w:ilvl="1" w:tplc="04190003" w:tentative="1">
      <w:start w:val="1"/>
      <w:numFmt w:val="bullet"/>
      <w:lvlText w:val="o"/>
      <w:lvlJc w:val="left"/>
      <w:pPr>
        <w:ind w:left="3349" w:hanging="360"/>
      </w:pPr>
      <w:rPr>
        <w:rFonts w:ascii="Courier New" w:hAnsi="Courier New" w:cs="Courier New" w:hint="default"/>
      </w:rPr>
    </w:lvl>
    <w:lvl w:ilvl="2" w:tplc="04190005" w:tentative="1">
      <w:start w:val="1"/>
      <w:numFmt w:val="bullet"/>
      <w:lvlText w:val=""/>
      <w:lvlJc w:val="left"/>
      <w:pPr>
        <w:ind w:left="4069" w:hanging="360"/>
      </w:pPr>
      <w:rPr>
        <w:rFonts w:ascii="Wingdings" w:hAnsi="Wingdings" w:hint="default"/>
      </w:rPr>
    </w:lvl>
    <w:lvl w:ilvl="3" w:tplc="04190001" w:tentative="1">
      <w:start w:val="1"/>
      <w:numFmt w:val="bullet"/>
      <w:lvlText w:val=""/>
      <w:lvlJc w:val="left"/>
      <w:pPr>
        <w:ind w:left="4789" w:hanging="360"/>
      </w:pPr>
      <w:rPr>
        <w:rFonts w:ascii="Symbol" w:hAnsi="Symbol" w:hint="default"/>
      </w:rPr>
    </w:lvl>
    <w:lvl w:ilvl="4" w:tplc="04190003" w:tentative="1">
      <w:start w:val="1"/>
      <w:numFmt w:val="bullet"/>
      <w:lvlText w:val="o"/>
      <w:lvlJc w:val="left"/>
      <w:pPr>
        <w:ind w:left="5509" w:hanging="360"/>
      </w:pPr>
      <w:rPr>
        <w:rFonts w:ascii="Courier New" w:hAnsi="Courier New" w:cs="Courier New" w:hint="default"/>
      </w:rPr>
    </w:lvl>
    <w:lvl w:ilvl="5" w:tplc="04190005" w:tentative="1">
      <w:start w:val="1"/>
      <w:numFmt w:val="bullet"/>
      <w:lvlText w:val=""/>
      <w:lvlJc w:val="left"/>
      <w:pPr>
        <w:ind w:left="6229" w:hanging="360"/>
      </w:pPr>
      <w:rPr>
        <w:rFonts w:ascii="Wingdings" w:hAnsi="Wingdings" w:hint="default"/>
      </w:rPr>
    </w:lvl>
    <w:lvl w:ilvl="6" w:tplc="04190001" w:tentative="1">
      <w:start w:val="1"/>
      <w:numFmt w:val="bullet"/>
      <w:lvlText w:val=""/>
      <w:lvlJc w:val="left"/>
      <w:pPr>
        <w:ind w:left="6949" w:hanging="360"/>
      </w:pPr>
      <w:rPr>
        <w:rFonts w:ascii="Symbol" w:hAnsi="Symbol" w:hint="default"/>
      </w:rPr>
    </w:lvl>
    <w:lvl w:ilvl="7" w:tplc="04190003" w:tentative="1">
      <w:start w:val="1"/>
      <w:numFmt w:val="bullet"/>
      <w:lvlText w:val="o"/>
      <w:lvlJc w:val="left"/>
      <w:pPr>
        <w:ind w:left="7669" w:hanging="360"/>
      </w:pPr>
      <w:rPr>
        <w:rFonts w:ascii="Courier New" w:hAnsi="Courier New" w:cs="Courier New" w:hint="default"/>
      </w:rPr>
    </w:lvl>
    <w:lvl w:ilvl="8" w:tplc="04190005" w:tentative="1">
      <w:start w:val="1"/>
      <w:numFmt w:val="bullet"/>
      <w:lvlText w:val=""/>
      <w:lvlJc w:val="left"/>
      <w:pPr>
        <w:ind w:left="8389" w:hanging="360"/>
      </w:pPr>
      <w:rPr>
        <w:rFonts w:ascii="Wingdings" w:hAnsi="Wingdings" w:hint="default"/>
      </w:rPr>
    </w:lvl>
  </w:abstractNum>
  <w:abstractNum w:abstractNumId="34">
    <w:nsid w:val="65C336D9"/>
    <w:multiLevelType w:val="hybridMultilevel"/>
    <w:tmpl w:val="625840B2"/>
    <w:lvl w:ilvl="0" w:tplc="3DC4F5A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681673F0"/>
    <w:multiLevelType w:val="hybridMultilevel"/>
    <w:tmpl w:val="17F8C5A6"/>
    <w:lvl w:ilvl="0" w:tplc="1FFC5AFE">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6">
    <w:nsid w:val="6ED541B8"/>
    <w:multiLevelType w:val="hybridMultilevel"/>
    <w:tmpl w:val="F8BE18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72CC5B75"/>
    <w:multiLevelType w:val="hybridMultilevel"/>
    <w:tmpl w:val="52C25FF2"/>
    <w:lvl w:ilvl="0" w:tplc="196821CE">
      <w:start w:val="1"/>
      <w:numFmt w:val="decimal"/>
      <w:lvlText w:val="%1)"/>
      <w:lvlJc w:val="left"/>
      <w:pPr>
        <w:ind w:left="1069" w:hanging="360"/>
      </w:pPr>
      <w:rPr>
        <w:rFonts w:ascii="Times New Roman" w:eastAsiaTheme="minorHAns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781224DA"/>
    <w:multiLevelType w:val="hybridMultilevel"/>
    <w:tmpl w:val="09BCDD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C4945AB"/>
    <w:multiLevelType w:val="hybridMultilevel"/>
    <w:tmpl w:val="09C047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7D83509F"/>
    <w:multiLevelType w:val="hybridMultilevel"/>
    <w:tmpl w:val="6C22B0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1"/>
  </w:num>
  <w:num w:numId="2">
    <w:abstractNumId w:val="0"/>
  </w:num>
  <w:num w:numId="3">
    <w:abstractNumId w:val="18"/>
  </w:num>
  <w:num w:numId="4">
    <w:abstractNumId w:val="25"/>
  </w:num>
  <w:num w:numId="5">
    <w:abstractNumId w:val="12"/>
  </w:num>
  <w:num w:numId="6">
    <w:abstractNumId w:val="39"/>
  </w:num>
  <w:num w:numId="7">
    <w:abstractNumId w:val="4"/>
  </w:num>
  <w:num w:numId="8">
    <w:abstractNumId w:val="36"/>
  </w:num>
  <w:num w:numId="9">
    <w:abstractNumId w:val="9"/>
  </w:num>
  <w:num w:numId="10">
    <w:abstractNumId w:val="14"/>
  </w:num>
  <w:num w:numId="11">
    <w:abstractNumId w:val="10"/>
  </w:num>
  <w:num w:numId="12">
    <w:abstractNumId w:val="20"/>
  </w:num>
  <w:num w:numId="13">
    <w:abstractNumId w:val="32"/>
  </w:num>
  <w:num w:numId="14">
    <w:abstractNumId w:val="33"/>
  </w:num>
  <w:num w:numId="15">
    <w:abstractNumId w:val="2"/>
  </w:num>
  <w:num w:numId="16">
    <w:abstractNumId w:val="19"/>
  </w:num>
  <w:num w:numId="17">
    <w:abstractNumId w:val="26"/>
  </w:num>
  <w:num w:numId="1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8"/>
  </w:num>
  <w:num w:numId="20">
    <w:abstractNumId w:val="3"/>
  </w:num>
  <w:num w:numId="21">
    <w:abstractNumId w:val="40"/>
  </w:num>
  <w:num w:numId="22">
    <w:abstractNumId w:val="8"/>
  </w:num>
  <w:num w:numId="23">
    <w:abstractNumId w:val="29"/>
  </w:num>
  <w:num w:numId="24">
    <w:abstractNumId w:val="6"/>
  </w:num>
  <w:num w:numId="25">
    <w:abstractNumId w:val="15"/>
  </w:num>
  <w:num w:numId="26">
    <w:abstractNumId w:val="13"/>
  </w:num>
  <w:num w:numId="27">
    <w:abstractNumId w:val="35"/>
  </w:num>
  <w:num w:numId="28">
    <w:abstractNumId w:val="37"/>
  </w:num>
  <w:num w:numId="29">
    <w:abstractNumId w:val="24"/>
  </w:num>
  <w:num w:numId="30">
    <w:abstractNumId w:val="34"/>
  </w:num>
  <w:num w:numId="31">
    <w:abstractNumId w:val="31"/>
  </w:num>
  <w:num w:numId="32">
    <w:abstractNumId w:val="1"/>
  </w:num>
  <w:num w:numId="33">
    <w:abstractNumId w:val="27"/>
  </w:num>
  <w:num w:numId="34">
    <w:abstractNumId w:val="17"/>
  </w:num>
  <w:num w:numId="35">
    <w:abstractNumId w:val="7"/>
  </w:num>
  <w:num w:numId="36">
    <w:abstractNumId w:val="23"/>
  </w:num>
  <w:num w:numId="37">
    <w:abstractNumId w:val="16"/>
  </w:num>
  <w:num w:numId="38">
    <w:abstractNumId w:val="22"/>
  </w:num>
  <w:num w:numId="39">
    <w:abstractNumId w:val="11"/>
  </w:num>
  <w:num w:numId="40">
    <w:abstractNumId w:val="30"/>
  </w:num>
  <w:num w:numId="41">
    <w:abstractNumId w:val="5"/>
  </w:num>
  <w:num w:numId="42">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characterSpacingControl w:val="doNotCompress"/>
  <w:footnotePr>
    <w:footnote w:id="0"/>
    <w:footnote w:id="1"/>
  </w:footnotePr>
  <w:endnotePr>
    <w:endnote w:id="0"/>
    <w:endnote w:id="1"/>
  </w:endnotePr>
  <w:compat/>
  <w:rsids>
    <w:rsidRoot w:val="001F11C1"/>
    <w:rsid w:val="00010CFE"/>
    <w:rsid w:val="00012A59"/>
    <w:rsid w:val="00020878"/>
    <w:rsid w:val="000320D3"/>
    <w:rsid w:val="00034AFE"/>
    <w:rsid w:val="00036D67"/>
    <w:rsid w:val="000401E6"/>
    <w:rsid w:val="00040685"/>
    <w:rsid w:val="000447C6"/>
    <w:rsid w:val="0004684E"/>
    <w:rsid w:val="00047076"/>
    <w:rsid w:val="00060522"/>
    <w:rsid w:val="00063E5C"/>
    <w:rsid w:val="00067DA5"/>
    <w:rsid w:val="000933F1"/>
    <w:rsid w:val="000A241D"/>
    <w:rsid w:val="000A3AD1"/>
    <w:rsid w:val="000A657B"/>
    <w:rsid w:val="000B1397"/>
    <w:rsid w:val="000B29BF"/>
    <w:rsid w:val="000B6929"/>
    <w:rsid w:val="000C5119"/>
    <w:rsid w:val="000C6CD2"/>
    <w:rsid w:val="000C6F0F"/>
    <w:rsid w:val="000D1059"/>
    <w:rsid w:val="000D16C9"/>
    <w:rsid w:val="000D7214"/>
    <w:rsid w:val="000E3491"/>
    <w:rsid w:val="000F61C4"/>
    <w:rsid w:val="0010002A"/>
    <w:rsid w:val="001254BC"/>
    <w:rsid w:val="00133723"/>
    <w:rsid w:val="001526BF"/>
    <w:rsid w:val="0016477C"/>
    <w:rsid w:val="001715CF"/>
    <w:rsid w:val="001732E8"/>
    <w:rsid w:val="00184F51"/>
    <w:rsid w:val="001A7BA9"/>
    <w:rsid w:val="001B5047"/>
    <w:rsid w:val="001C6C89"/>
    <w:rsid w:val="001E62BF"/>
    <w:rsid w:val="001F11C1"/>
    <w:rsid w:val="00203F2D"/>
    <w:rsid w:val="002075D9"/>
    <w:rsid w:val="00216083"/>
    <w:rsid w:val="0022240E"/>
    <w:rsid w:val="00252CD1"/>
    <w:rsid w:val="00267AE7"/>
    <w:rsid w:val="00276792"/>
    <w:rsid w:val="00276FAB"/>
    <w:rsid w:val="002819E1"/>
    <w:rsid w:val="00283192"/>
    <w:rsid w:val="002840F4"/>
    <w:rsid w:val="00285662"/>
    <w:rsid w:val="002A7014"/>
    <w:rsid w:val="002B76A8"/>
    <w:rsid w:val="002C3070"/>
    <w:rsid w:val="002C4EDF"/>
    <w:rsid w:val="002C61B0"/>
    <w:rsid w:val="002D79F4"/>
    <w:rsid w:val="002E5511"/>
    <w:rsid w:val="002F38C8"/>
    <w:rsid w:val="00305ACC"/>
    <w:rsid w:val="00311201"/>
    <w:rsid w:val="003133B6"/>
    <w:rsid w:val="00322786"/>
    <w:rsid w:val="00324310"/>
    <w:rsid w:val="003278A7"/>
    <w:rsid w:val="00327B00"/>
    <w:rsid w:val="003336AE"/>
    <w:rsid w:val="0033398B"/>
    <w:rsid w:val="003419B1"/>
    <w:rsid w:val="00341EB0"/>
    <w:rsid w:val="00343C95"/>
    <w:rsid w:val="00345F8E"/>
    <w:rsid w:val="00360DEF"/>
    <w:rsid w:val="00366C87"/>
    <w:rsid w:val="00373EDA"/>
    <w:rsid w:val="00377CBA"/>
    <w:rsid w:val="0039079C"/>
    <w:rsid w:val="003917EA"/>
    <w:rsid w:val="00391CF6"/>
    <w:rsid w:val="003933C8"/>
    <w:rsid w:val="00393BD9"/>
    <w:rsid w:val="0039678F"/>
    <w:rsid w:val="003A1D2A"/>
    <w:rsid w:val="003B31FA"/>
    <w:rsid w:val="003B5BBA"/>
    <w:rsid w:val="003B6929"/>
    <w:rsid w:val="003D1004"/>
    <w:rsid w:val="003F17F3"/>
    <w:rsid w:val="00400D0C"/>
    <w:rsid w:val="0040165C"/>
    <w:rsid w:val="004126DF"/>
    <w:rsid w:val="00417F40"/>
    <w:rsid w:val="00420EE4"/>
    <w:rsid w:val="00427419"/>
    <w:rsid w:val="00434131"/>
    <w:rsid w:val="004376FC"/>
    <w:rsid w:val="004402C4"/>
    <w:rsid w:val="00460493"/>
    <w:rsid w:val="00467DBA"/>
    <w:rsid w:val="0047129B"/>
    <w:rsid w:val="0047394E"/>
    <w:rsid w:val="0047531D"/>
    <w:rsid w:val="00483687"/>
    <w:rsid w:val="00493F6E"/>
    <w:rsid w:val="004A1FB6"/>
    <w:rsid w:val="004B4825"/>
    <w:rsid w:val="004B6AE7"/>
    <w:rsid w:val="004C122B"/>
    <w:rsid w:val="004C5F89"/>
    <w:rsid w:val="004D02F2"/>
    <w:rsid w:val="004D615B"/>
    <w:rsid w:val="004E1149"/>
    <w:rsid w:val="005212D6"/>
    <w:rsid w:val="005249D6"/>
    <w:rsid w:val="00527CEC"/>
    <w:rsid w:val="005333FE"/>
    <w:rsid w:val="00542909"/>
    <w:rsid w:val="00544709"/>
    <w:rsid w:val="005466D2"/>
    <w:rsid w:val="0055218A"/>
    <w:rsid w:val="005537BA"/>
    <w:rsid w:val="0055711A"/>
    <w:rsid w:val="0057551E"/>
    <w:rsid w:val="0058609F"/>
    <w:rsid w:val="00592A6A"/>
    <w:rsid w:val="005A3C4F"/>
    <w:rsid w:val="005E04E0"/>
    <w:rsid w:val="005F2B5D"/>
    <w:rsid w:val="005F502C"/>
    <w:rsid w:val="0060012A"/>
    <w:rsid w:val="00606BB1"/>
    <w:rsid w:val="006100ED"/>
    <w:rsid w:val="00610D37"/>
    <w:rsid w:val="00633B8C"/>
    <w:rsid w:val="00636109"/>
    <w:rsid w:val="00642B41"/>
    <w:rsid w:val="00650904"/>
    <w:rsid w:val="00652C44"/>
    <w:rsid w:val="00655C5A"/>
    <w:rsid w:val="006628EC"/>
    <w:rsid w:val="00664B18"/>
    <w:rsid w:val="00666904"/>
    <w:rsid w:val="006825BA"/>
    <w:rsid w:val="0068283F"/>
    <w:rsid w:val="006C1AFB"/>
    <w:rsid w:val="006C6160"/>
    <w:rsid w:val="006D05FE"/>
    <w:rsid w:val="006D26C1"/>
    <w:rsid w:val="006E0658"/>
    <w:rsid w:val="006F4669"/>
    <w:rsid w:val="006F582C"/>
    <w:rsid w:val="006F6783"/>
    <w:rsid w:val="007006BA"/>
    <w:rsid w:val="0070178E"/>
    <w:rsid w:val="00711AB2"/>
    <w:rsid w:val="0071452F"/>
    <w:rsid w:val="007202A0"/>
    <w:rsid w:val="00722A47"/>
    <w:rsid w:val="00725A03"/>
    <w:rsid w:val="007310B9"/>
    <w:rsid w:val="007316F1"/>
    <w:rsid w:val="00732A53"/>
    <w:rsid w:val="007442C6"/>
    <w:rsid w:val="00746B93"/>
    <w:rsid w:val="007477AB"/>
    <w:rsid w:val="007562B0"/>
    <w:rsid w:val="0076643F"/>
    <w:rsid w:val="007732CA"/>
    <w:rsid w:val="0078215E"/>
    <w:rsid w:val="00785407"/>
    <w:rsid w:val="00795399"/>
    <w:rsid w:val="007A53C3"/>
    <w:rsid w:val="007A7598"/>
    <w:rsid w:val="007A7E80"/>
    <w:rsid w:val="007B06F5"/>
    <w:rsid w:val="007B0AC9"/>
    <w:rsid w:val="007B4F9D"/>
    <w:rsid w:val="007C304A"/>
    <w:rsid w:val="007C7284"/>
    <w:rsid w:val="007D7C29"/>
    <w:rsid w:val="007E05A6"/>
    <w:rsid w:val="00805814"/>
    <w:rsid w:val="00813DCA"/>
    <w:rsid w:val="00814B29"/>
    <w:rsid w:val="0082342F"/>
    <w:rsid w:val="00826993"/>
    <w:rsid w:val="0083229F"/>
    <w:rsid w:val="00836B01"/>
    <w:rsid w:val="00836D6D"/>
    <w:rsid w:val="00841C27"/>
    <w:rsid w:val="00855152"/>
    <w:rsid w:val="008573DF"/>
    <w:rsid w:val="00863932"/>
    <w:rsid w:val="008670FA"/>
    <w:rsid w:val="008808B2"/>
    <w:rsid w:val="00891695"/>
    <w:rsid w:val="00891BBD"/>
    <w:rsid w:val="008956F5"/>
    <w:rsid w:val="008A15EA"/>
    <w:rsid w:val="008A6F45"/>
    <w:rsid w:val="008B63BF"/>
    <w:rsid w:val="008E2B49"/>
    <w:rsid w:val="008E3742"/>
    <w:rsid w:val="008F5F38"/>
    <w:rsid w:val="00900032"/>
    <w:rsid w:val="009007F9"/>
    <w:rsid w:val="009024E0"/>
    <w:rsid w:val="00910FD8"/>
    <w:rsid w:val="00914732"/>
    <w:rsid w:val="00921061"/>
    <w:rsid w:val="0092542C"/>
    <w:rsid w:val="00931B6C"/>
    <w:rsid w:val="009334BE"/>
    <w:rsid w:val="009370E4"/>
    <w:rsid w:val="00946589"/>
    <w:rsid w:val="00950210"/>
    <w:rsid w:val="00956ADF"/>
    <w:rsid w:val="009577AA"/>
    <w:rsid w:val="009604AD"/>
    <w:rsid w:val="00964669"/>
    <w:rsid w:val="00964AEF"/>
    <w:rsid w:val="009717EA"/>
    <w:rsid w:val="00971C55"/>
    <w:rsid w:val="0097444B"/>
    <w:rsid w:val="009845A5"/>
    <w:rsid w:val="0099017A"/>
    <w:rsid w:val="0099420D"/>
    <w:rsid w:val="009A25C1"/>
    <w:rsid w:val="009B20B9"/>
    <w:rsid w:val="009B2480"/>
    <w:rsid w:val="009B3BE4"/>
    <w:rsid w:val="009C0806"/>
    <w:rsid w:val="009C1A06"/>
    <w:rsid w:val="009D3DC8"/>
    <w:rsid w:val="009D6B0B"/>
    <w:rsid w:val="00A01C11"/>
    <w:rsid w:val="00A07F76"/>
    <w:rsid w:val="00A16A5F"/>
    <w:rsid w:val="00A21853"/>
    <w:rsid w:val="00A30D76"/>
    <w:rsid w:val="00A46845"/>
    <w:rsid w:val="00A92843"/>
    <w:rsid w:val="00A937E7"/>
    <w:rsid w:val="00AA6B36"/>
    <w:rsid w:val="00AB4C7B"/>
    <w:rsid w:val="00AB52D2"/>
    <w:rsid w:val="00AC2EC9"/>
    <w:rsid w:val="00AC6F38"/>
    <w:rsid w:val="00AD4014"/>
    <w:rsid w:val="00AD6320"/>
    <w:rsid w:val="00AE79C6"/>
    <w:rsid w:val="00AF58C7"/>
    <w:rsid w:val="00AF7B76"/>
    <w:rsid w:val="00B02A8C"/>
    <w:rsid w:val="00B121AC"/>
    <w:rsid w:val="00B12415"/>
    <w:rsid w:val="00B242B9"/>
    <w:rsid w:val="00B31D08"/>
    <w:rsid w:val="00B44223"/>
    <w:rsid w:val="00B50CBE"/>
    <w:rsid w:val="00B5609E"/>
    <w:rsid w:val="00B6001D"/>
    <w:rsid w:val="00B6419A"/>
    <w:rsid w:val="00B64D20"/>
    <w:rsid w:val="00B7434B"/>
    <w:rsid w:val="00B80DA0"/>
    <w:rsid w:val="00BB0B21"/>
    <w:rsid w:val="00BB3CDB"/>
    <w:rsid w:val="00BC7BDC"/>
    <w:rsid w:val="00BD46A9"/>
    <w:rsid w:val="00BE07A3"/>
    <w:rsid w:val="00BF0BCC"/>
    <w:rsid w:val="00C02B61"/>
    <w:rsid w:val="00C140DB"/>
    <w:rsid w:val="00C249F8"/>
    <w:rsid w:val="00C26853"/>
    <w:rsid w:val="00C268FB"/>
    <w:rsid w:val="00C270F0"/>
    <w:rsid w:val="00C447B4"/>
    <w:rsid w:val="00C47B0A"/>
    <w:rsid w:val="00C47F9F"/>
    <w:rsid w:val="00C54CF0"/>
    <w:rsid w:val="00C57D83"/>
    <w:rsid w:val="00C613B4"/>
    <w:rsid w:val="00C67D93"/>
    <w:rsid w:val="00C722B3"/>
    <w:rsid w:val="00C7277D"/>
    <w:rsid w:val="00C81834"/>
    <w:rsid w:val="00C857A4"/>
    <w:rsid w:val="00C85A0A"/>
    <w:rsid w:val="00C96EBE"/>
    <w:rsid w:val="00C970E7"/>
    <w:rsid w:val="00CB069C"/>
    <w:rsid w:val="00CB0A4D"/>
    <w:rsid w:val="00CC6DA3"/>
    <w:rsid w:val="00CD0AE3"/>
    <w:rsid w:val="00CD1212"/>
    <w:rsid w:val="00CD58DF"/>
    <w:rsid w:val="00CE033F"/>
    <w:rsid w:val="00CE1582"/>
    <w:rsid w:val="00CE3066"/>
    <w:rsid w:val="00CE6A09"/>
    <w:rsid w:val="00CF6920"/>
    <w:rsid w:val="00D008F8"/>
    <w:rsid w:val="00D160F6"/>
    <w:rsid w:val="00D35CEE"/>
    <w:rsid w:val="00D43765"/>
    <w:rsid w:val="00D4622E"/>
    <w:rsid w:val="00D46D45"/>
    <w:rsid w:val="00D52507"/>
    <w:rsid w:val="00D53D1C"/>
    <w:rsid w:val="00D563B5"/>
    <w:rsid w:val="00D61066"/>
    <w:rsid w:val="00D641DD"/>
    <w:rsid w:val="00D65E16"/>
    <w:rsid w:val="00D72219"/>
    <w:rsid w:val="00D90BD1"/>
    <w:rsid w:val="00D95280"/>
    <w:rsid w:val="00DA3847"/>
    <w:rsid w:val="00DA6343"/>
    <w:rsid w:val="00DA659A"/>
    <w:rsid w:val="00DA7E1B"/>
    <w:rsid w:val="00DB2881"/>
    <w:rsid w:val="00DB5073"/>
    <w:rsid w:val="00DC2E6F"/>
    <w:rsid w:val="00DC56DB"/>
    <w:rsid w:val="00DC6F0B"/>
    <w:rsid w:val="00DD0B1C"/>
    <w:rsid w:val="00DE1435"/>
    <w:rsid w:val="00DE1458"/>
    <w:rsid w:val="00DF1F74"/>
    <w:rsid w:val="00DF5ED4"/>
    <w:rsid w:val="00E009C0"/>
    <w:rsid w:val="00E2227B"/>
    <w:rsid w:val="00E22742"/>
    <w:rsid w:val="00E33D38"/>
    <w:rsid w:val="00E36A39"/>
    <w:rsid w:val="00E4054A"/>
    <w:rsid w:val="00E40BD9"/>
    <w:rsid w:val="00E65DAF"/>
    <w:rsid w:val="00E672C1"/>
    <w:rsid w:val="00E70F80"/>
    <w:rsid w:val="00E77F6D"/>
    <w:rsid w:val="00E80206"/>
    <w:rsid w:val="00E87816"/>
    <w:rsid w:val="00E966DE"/>
    <w:rsid w:val="00EC15BF"/>
    <w:rsid w:val="00ED080E"/>
    <w:rsid w:val="00ED12CB"/>
    <w:rsid w:val="00ED57FC"/>
    <w:rsid w:val="00EE1345"/>
    <w:rsid w:val="00EE34FA"/>
    <w:rsid w:val="00EE787E"/>
    <w:rsid w:val="00F124BB"/>
    <w:rsid w:val="00F16CA5"/>
    <w:rsid w:val="00F32391"/>
    <w:rsid w:val="00F40000"/>
    <w:rsid w:val="00F45F76"/>
    <w:rsid w:val="00F54433"/>
    <w:rsid w:val="00F5458A"/>
    <w:rsid w:val="00F54FA2"/>
    <w:rsid w:val="00F55877"/>
    <w:rsid w:val="00F5796B"/>
    <w:rsid w:val="00F57DE1"/>
    <w:rsid w:val="00F63DC7"/>
    <w:rsid w:val="00F72031"/>
    <w:rsid w:val="00F77B56"/>
    <w:rsid w:val="00F85B7D"/>
    <w:rsid w:val="00F92346"/>
    <w:rsid w:val="00F96511"/>
    <w:rsid w:val="00FA1427"/>
    <w:rsid w:val="00FA449E"/>
    <w:rsid w:val="00FB5772"/>
    <w:rsid w:val="00FB77FF"/>
    <w:rsid w:val="00FB7D5C"/>
    <w:rsid w:val="00FC166F"/>
    <w:rsid w:val="00FD577F"/>
    <w:rsid w:val="00FE0480"/>
    <w:rsid w:val="00FE308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1397"/>
  </w:style>
  <w:style w:type="paragraph" w:styleId="1">
    <w:name w:val="heading 1"/>
    <w:basedOn w:val="a"/>
    <w:link w:val="10"/>
    <w:uiPriority w:val="1"/>
    <w:qFormat/>
    <w:rsid w:val="009C0806"/>
    <w:pPr>
      <w:widowControl w:val="0"/>
      <w:autoSpaceDE w:val="0"/>
      <w:autoSpaceDN w:val="0"/>
      <w:spacing w:after="0" w:line="240" w:lineRule="auto"/>
      <w:ind w:left="506"/>
      <w:outlineLvl w:val="0"/>
    </w:pPr>
    <w:rPr>
      <w:rFonts w:ascii="Times New Roman" w:eastAsia="Times New Roman" w:hAnsi="Times New Roman" w:cs="Times New Roman"/>
      <w:b/>
      <w:bCs/>
      <w:sz w:val="28"/>
      <w:szCs w:val="28"/>
      <w:lang w:val="en-US"/>
    </w:rPr>
  </w:style>
  <w:style w:type="paragraph" w:styleId="2">
    <w:name w:val="heading 2"/>
    <w:aliases w:val="Бол. загол."/>
    <w:basedOn w:val="a"/>
    <w:next w:val="a"/>
    <w:link w:val="20"/>
    <w:uiPriority w:val="9"/>
    <w:unhideWhenUsed/>
    <w:qFormat/>
    <w:rsid w:val="009C0806"/>
    <w:pPr>
      <w:keepNext/>
      <w:keepLines/>
      <w:spacing w:before="40" w:after="0"/>
      <w:outlineLvl w:val="1"/>
    </w:pPr>
    <w:rPr>
      <w:rFonts w:ascii="Times New Roman" w:eastAsia="Times New Roman" w:hAnsi="Times New Roman" w:cs="Times New Roman"/>
      <w:b/>
      <w:bCs/>
      <w:caps/>
      <w:color w:val="000000"/>
      <w:sz w:val="24"/>
      <w:szCs w:val="26"/>
      <w:lang w:eastAsia="ru-RU"/>
    </w:rPr>
  </w:style>
  <w:style w:type="paragraph" w:styleId="3">
    <w:name w:val="heading 3"/>
    <w:aliases w:val="Мал. загол."/>
    <w:basedOn w:val="a"/>
    <w:next w:val="a"/>
    <w:link w:val="30"/>
    <w:uiPriority w:val="9"/>
    <w:unhideWhenUsed/>
    <w:qFormat/>
    <w:rsid w:val="009C0806"/>
    <w:pPr>
      <w:keepNext/>
      <w:keepLines/>
      <w:spacing w:before="40" w:after="0"/>
      <w:outlineLvl w:val="2"/>
    </w:pPr>
    <w:rPr>
      <w:rFonts w:ascii="Times New Roman" w:eastAsia="Times New Roman" w:hAnsi="Times New Roman" w:cs="Times New Roman"/>
      <w:b/>
      <w:bCs/>
      <w:color w:val="000000"/>
      <w:sz w:val="24"/>
      <w:szCs w:val="24"/>
      <w:lang w:eastAsia="ru-RU"/>
    </w:rPr>
  </w:style>
  <w:style w:type="paragraph" w:styleId="4">
    <w:name w:val="heading 4"/>
    <w:basedOn w:val="a"/>
    <w:next w:val="a"/>
    <w:link w:val="40"/>
    <w:uiPriority w:val="9"/>
    <w:semiHidden/>
    <w:unhideWhenUsed/>
    <w:qFormat/>
    <w:rsid w:val="009C0806"/>
    <w:pPr>
      <w:keepNext/>
      <w:keepLines/>
      <w:spacing w:before="40" w:after="0"/>
      <w:outlineLvl w:val="3"/>
    </w:pPr>
    <w:rPr>
      <w:rFonts w:ascii="Cambria" w:eastAsia="Times New Roman" w:hAnsi="Cambria" w:cs="Times New Roman"/>
      <w:b/>
      <w:bCs/>
      <w:i/>
      <w:iCs/>
      <w:color w:val="4F81BD"/>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9C0806"/>
    <w:rPr>
      <w:rFonts w:ascii="Times New Roman" w:eastAsia="Times New Roman" w:hAnsi="Times New Roman" w:cs="Times New Roman"/>
      <w:b/>
      <w:bCs/>
      <w:sz w:val="28"/>
      <w:szCs w:val="28"/>
      <w:lang w:val="en-US"/>
    </w:rPr>
  </w:style>
  <w:style w:type="paragraph" w:customStyle="1" w:styleId="11">
    <w:name w:val="Бол. загол.1"/>
    <w:basedOn w:val="a"/>
    <w:next w:val="a"/>
    <w:uiPriority w:val="9"/>
    <w:unhideWhenUsed/>
    <w:qFormat/>
    <w:rsid w:val="009C0806"/>
    <w:pPr>
      <w:keepNext/>
      <w:keepLines/>
      <w:widowControl w:val="0"/>
      <w:autoSpaceDE w:val="0"/>
      <w:autoSpaceDN w:val="0"/>
      <w:adjustRightInd w:val="0"/>
      <w:spacing w:after="120" w:line="240" w:lineRule="auto"/>
      <w:ind w:firstLine="709"/>
      <w:contextualSpacing/>
      <w:jc w:val="center"/>
      <w:outlineLvl w:val="1"/>
    </w:pPr>
    <w:rPr>
      <w:rFonts w:ascii="Times New Roman" w:eastAsia="Times New Roman" w:hAnsi="Times New Roman" w:cs="Times New Roman"/>
      <w:b/>
      <w:bCs/>
      <w:caps/>
      <w:color w:val="000000"/>
      <w:sz w:val="24"/>
      <w:szCs w:val="26"/>
      <w:lang w:eastAsia="ru-RU"/>
    </w:rPr>
  </w:style>
  <w:style w:type="paragraph" w:customStyle="1" w:styleId="12">
    <w:name w:val="Мал. загол.1"/>
    <w:basedOn w:val="a"/>
    <w:next w:val="a"/>
    <w:uiPriority w:val="9"/>
    <w:unhideWhenUsed/>
    <w:qFormat/>
    <w:rsid w:val="009C0806"/>
    <w:pPr>
      <w:keepNext/>
      <w:keepLines/>
      <w:widowControl w:val="0"/>
      <w:autoSpaceDE w:val="0"/>
      <w:autoSpaceDN w:val="0"/>
      <w:adjustRightInd w:val="0"/>
      <w:spacing w:before="120" w:after="120" w:line="240" w:lineRule="auto"/>
      <w:jc w:val="center"/>
      <w:outlineLvl w:val="2"/>
    </w:pPr>
    <w:rPr>
      <w:rFonts w:ascii="Times New Roman" w:eastAsia="Times New Roman" w:hAnsi="Times New Roman" w:cs="Times New Roman"/>
      <w:b/>
      <w:bCs/>
      <w:color w:val="000000"/>
      <w:sz w:val="24"/>
      <w:szCs w:val="24"/>
      <w:lang w:eastAsia="ru-RU"/>
    </w:rPr>
  </w:style>
  <w:style w:type="paragraph" w:customStyle="1" w:styleId="41">
    <w:name w:val="Заголовок 41"/>
    <w:basedOn w:val="a"/>
    <w:next w:val="a"/>
    <w:uiPriority w:val="9"/>
    <w:semiHidden/>
    <w:unhideWhenUsed/>
    <w:rsid w:val="009C0806"/>
    <w:pPr>
      <w:keepNext/>
      <w:keepLines/>
      <w:widowControl w:val="0"/>
      <w:autoSpaceDE w:val="0"/>
      <w:autoSpaceDN w:val="0"/>
      <w:adjustRightInd w:val="0"/>
      <w:spacing w:before="200" w:after="0" w:line="240" w:lineRule="auto"/>
      <w:ind w:firstLine="720"/>
      <w:jc w:val="both"/>
      <w:outlineLvl w:val="3"/>
    </w:pPr>
    <w:rPr>
      <w:rFonts w:ascii="Cambria" w:eastAsia="Times New Roman" w:hAnsi="Cambria" w:cs="Times New Roman"/>
      <w:b/>
      <w:bCs/>
      <w:i/>
      <w:iCs/>
      <w:color w:val="4F81BD"/>
      <w:sz w:val="24"/>
      <w:szCs w:val="24"/>
      <w:lang w:eastAsia="ru-RU"/>
    </w:rPr>
  </w:style>
  <w:style w:type="numbering" w:customStyle="1" w:styleId="13">
    <w:name w:val="Нет списка1"/>
    <w:next w:val="a2"/>
    <w:uiPriority w:val="99"/>
    <w:semiHidden/>
    <w:unhideWhenUsed/>
    <w:rsid w:val="009C0806"/>
  </w:style>
  <w:style w:type="character" w:customStyle="1" w:styleId="20">
    <w:name w:val="Заголовок 2 Знак"/>
    <w:aliases w:val="Бол. загол. Знак"/>
    <w:basedOn w:val="a0"/>
    <w:link w:val="2"/>
    <w:uiPriority w:val="9"/>
    <w:rsid w:val="009C0806"/>
    <w:rPr>
      <w:rFonts w:ascii="Times New Roman" w:eastAsia="Times New Roman" w:hAnsi="Times New Roman" w:cs="Times New Roman"/>
      <w:b/>
      <w:bCs/>
      <w:caps/>
      <w:color w:val="000000"/>
      <w:sz w:val="24"/>
      <w:szCs w:val="26"/>
      <w:lang w:eastAsia="ru-RU"/>
    </w:rPr>
  </w:style>
  <w:style w:type="character" w:customStyle="1" w:styleId="30">
    <w:name w:val="Заголовок 3 Знак"/>
    <w:aliases w:val="Мал. загол. Знак"/>
    <w:basedOn w:val="a0"/>
    <w:link w:val="3"/>
    <w:uiPriority w:val="9"/>
    <w:rsid w:val="009C0806"/>
    <w:rPr>
      <w:rFonts w:ascii="Times New Roman" w:eastAsia="Times New Roman" w:hAnsi="Times New Roman" w:cs="Times New Roman"/>
      <w:b/>
      <w:bCs/>
      <w:color w:val="000000"/>
      <w:sz w:val="24"/>
      <w:szCs w:val="24"/>
      <w:lang w:eastAsia="ru-RU"/>
    </w:rPr>
  </w:style>
  <w:style w:type="character" w:customStyle="1" w:styleId="40">
    <w:name w:val="Заголовок 4 Знак"/>
    <w:basedOn w:val="a0"/>
    <w:link w:val="4"/>
    <w:uiPriority w:val="9"/>
    <w:semiHidden/>
    <w:rsid w:val="009C0806"/>
    <w:rPr>
      <w:rFonts w:ascii="Cambria" w:eastAsia="Times New Roman" w:hAnsi="Cambria" w:cs="Times New Roman"/>
      <w:b/>
      <w:bCs/>
      <w:i/>
      <w:iCs/>
      <w:color w:val="4F81BD"/>
      <w:sz w:val="24"/>
      <w:szCs w:val="24"/>
      <w:lang w:eastAsia="ru-RU"/>
    </w:rPr>
  </w:style>
  <w:style w:type="numbering" w:customStyle="1" w:styleId="110">
    <w:name w:val="Нет списка11"/>
    <w:next w:val="a2"/>
    <w:uiPriority w:val="99"/>
    <w:semiHidden/>
    <w:unhideWhenUsed/>
    <w:rsid w:val="009C0806"/>
  </w:style>
  <w:style w:type="paragraph" w:customStyle="1" w:styleId="14">
    <w:name w:val="Основной текст1"/>
    <w:basedOn w:val="a"/>
    <w:next w:val="a3"/>
    <w:link w:val="a4"/>
    <w:uiPriority w:val="1"/>
    <w:unhideWhenUsed/>
    <w:qFormat/>
    <w:rsid w:val="009C0806"/>
    <w:pPr>
      <w:widowControl w:val="0"/>
      <w:autoSpaceDE w:val="0"/>
      <w:autoSpaceDN w:val="0"/>
      <w:adjustRightInd w:val="0"/>
      <w:spacing w:after="120" w:line="240" w:lineRule="auto"/>
      <w:ind w:firstLine="720"/>
      <w:jc w:val="both"/>
    </w:pPr>
    <w:rPr>
      <w:rFonts w:ascii="Times New Roman CYR" w:eastAsia="Times New Roman" w:hAnsi="Times New Roman CYR" w:cs="Times New Roman CYR"/>
      <w:sz w:val="24"/>
      <w:szCs w:val="24"/>
      <w:lang w:eastAsia="ru-RU"/>
    </w:rPr>
  </w:style>
  <w:style w:type="character" w:customStyle="1" w:styleId="a4">
    <w:name w:val="Основной текст Знак"/>
    <w:basedOn w:val="a0"/>
    <w:link w:val="14"/>
    <w:uiPriority w:val="1"/>
    <w:rsid w:val="009C0806"/>
    <w:rPr>
      <w:rFonts w:ascii="Times New Roman CYR" w:eastAsia="Times New Roman" w:hAnsi="Times New Roman CYR" w:cs="Times New Roman CYR"/>
      <w:sz w:val="24"/>
      <w:szCs w:val="24"/>
      <w:lang w:eastAsia="ru-RU"/>
    </w:rPr>
  </w:style>
  <w:style w:type="table" w:customStyle="1" w:styleId="TableNormal">
    <w:name w:val="Table Normal"/>
    <w:uiPriority w:val="2"/>
    <w:semiHidden/>
    <w:unhideWhenUsed/>
    <w:qFormat/>
    <w:rsid w:val="009C080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9C0806"/>
    <w:pPr>
      <w:widowControl w:val="0"/>
      <w:autoSpaceDE w:val="0"/>
      <w:autoSpaceDN w:val="0"/>
      <w:spacing w:before="8" w:after="0" w:line="240" w:lineRule="auto"/>
      <w:jc w:val="center"/>
    </w:pPr>
    <w:rPr>
      <w:rFonts w:ascii="Times New Roman" w:eastAsia="Times New Roman" w:hAnsi="Times New Roman" w:cs="Times New Roman"/>
      <w:sz w:val="24"/>
      <w:lang w:val="en-US"/>
    </w:rPr>
  </w:style>
  <w:style w:type="character" w:customStyle="1" w:styleId="15">
    <w:name w:val="Гиперссылка1"/>
    <w:basedOn w:val="a0"/>
    <w:uiPriority w:val="99"/>
    <w:unhideWhenUsed/>
    <w:rsid w:val="009C0806"/>
    <w:rPr>
      <w:color w:val="0000FF"/>
      <w:u w:val="single"/>
    </w:rPr>
  </w:style>
  <w:style w:type="table" w:customStyle="1" w:styleId="16">
    <w:name w:val="Сетка таблицы1"/>
    <w:basedOn w:val="a1"/>
    <w:next w:val="a5"/>
    <w:uiPriority w:val="59"/>
    <w:rsid w:val="009C08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
    <w:name w:val="Абзац списка1"/>
    <w:basedOn w:val="a"/>
    <w:next w:val="a6"/>
    <w:uiPriority w:val="1"/>
    <w:qFormat/>
    <w:rsid w:val="009C0806"/>
    <w:pPr>
      <w:widowControl w:val="0"/>
      <w:autoSpaceDE w:val="0"/>
      <w:autoSpaceDN w:val="0"/>
      <w:adjustRightInd w:val="0"/>
      <w:spacing w:after="0" w:line="240" w:lineRule="auto"/>
      <w:ind w:left="720" w:firstLine="720"/>
      <w:contextualSpacing/>
      <w:jc w:val="both"/>
    </w:pPr>
    <w:rPr>
      <w:rFonts w:ascii="Times New Roman CYR" w:eastAsia="Times New Roman" w:hAnsi="Times New Roman CYR" w:cs="Times New Roman CYR"/>
      <w:sz w:val="24"/>
      <w:szCs w:val="24"/>
      <w:lang w:eastAsia="ru-RU"/>
    </w:rPr>
  </w:style>
  <w:style w:type="paragraph" w:customStyle="1" w:styleId="18">
    <w:name w:val="Текст выноски1"/>
    <w:basedOn w:val="a"/>
    <w:next w:val="a7"/>
    <w:link w:val="a8"/>
    <w:uiPriority w:val="99"/>
    <w:semiHidden/>
    <w:unhideWhenUsed/>
    <w:rsid w:val="009C0806"/>
    <w:pPr>
      <w:widowControl w:val="0"/>
      <w:autoSpaceDE w:val="0"/>
      <w:autoSpaceDN w:val="0"/>
      <w:adjustRightInd w:val="0"/>
      <w:spacing w:after="0" w:line="240" w:lineRule="auto"/>
      <w:ind w:firstLine="720"/>
      <w:jc w:val="both"/>
    </w:pPr>
    <w:rPr>
      <w:rFonts w:ascii="Tahoma" w:eastAsia="Times New Roman" w:hAnsi="Tahoma" w:cs="Tahoma"/>
      <w:sz w:val="16"/>
      <w:szCs w:val="16"/>
      <w:lang w:eastAsia="ru-RU"/>
    </w:rPr>
  </w:style>
  <w:style w:type="character" w:customStyle="1" w:styleId="a8">
    <w:name w:val="Текст выноски Знак"/>
    <w:basedOn w:val="a0"/>
    <w:link w:val="18"/>
    <w:uiPriority w:val="99"/>
    <w:semiHidden/>
    <w:rsid w:val="009C0806"/>
    <w:rPr>
      <w:rFonts w:ascii="Tahoma" w:eastAsia="Times New Roman" w:hAnsi="Tahoma" w:cs="Tahoma"/>
      <w:sz w:val="16"/>
      <w:szCs w:val="16"/>
      <w:lang w:eastAsia="ru-RU"/>
    </w:rPr>
  </w:style>
  <w:style w:type="paragraph" w:styleId="19">
    <w:name w:val="toc 1"/>
    <w:basedOn w:val="a"/>
    <w:uiPriority w:val="39"/>
    <w:qFormat/>
    <w:rsid w:val="009C0806"/>
    <w:pPr>
      <w:widowControl w:val="0"/>
      <w:autoSpaceDE w:val="0"/>
      <w:autoSpaceDN w:val="0"/>
      <w:spacing w:before="180" w:after="0" w:line="240" w:lineRule="auto"/>
      <w:ind w:left="398"/>
    </w:pPr>
    <w:rPr>
      <w:rFonts w:ascii="Times New Roman" w:eastAsia="Times New Roman" w:hAnsi="Times New Roman" w:cs="Times New Roman"/>
      <w:b/>
      <w:bCs/>
      <w:sz w:val="28"/>
      <w:szCs w:val="28"/>
      <w:lang w:val="en-US"/>
    </w:rPr>
  </w:style>
  <w:style w:type="paragraph" w:styleId="21">
    <w:name w:val="toc 2"/>
    <w:basedOn w:val="a"/>
    <w:uiPriority w:val="39"/>
    <w:qFormat/>
    <w:rsid w:val="009C0806"/>
    <w:pPr>
      <w:widowControl w:val="0"/>
      <w:autoSpaceDE w:val="0"/>
      <w:autoSpaceDN w:val="0"/>
      <w:spacing w:before="120" w:after="0" w:line="240" w:lineRule="auto"/>
      <w:ind w:left="635" w:firstLine="1"/>
    </w:pPr>
    <w:rPr>
      <w:rFonts w:ascii="Times New Roman" w:eastAsia="Times New Roman" w:hAnsi="Times New Roman" w:cs="Times New Roman"/>
      <w:sz w:val="24"/>
      <w:lang w:val="en-US"/>
    </w:rPr>
  </w:style>
  <w:style w:type="paragraph" w:customStyle="1" w:styleId="1a">
    <w:name w:val="Верхний колонтитул1"/>
    <w:basedOn w:val="a"/>
    <w:next w:val="a9"/>
    <w:link w:val="aa"/>
    <w:uiPriority w:val="99"/>
    <w:unhideWhenUsed/>
    <w:rsid w:val="009C0806"/>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a">
    <w:name w:val="Верхний колонтитул Знак"/>
    <w:basedOn w:val="a0"/>
    <w:link w:val="1a"/>
    <w:uiPriority w:val="99"/>
    <w:rsid w:val="009C0806"/>
    <w:rPr>
      <w:rFonts w:ascii="Times New Roman CYR" w:eastAsia="Times New Roman" w:hAnsi="Times New Roman CYR" w:cs="Times New Roman CYR"/>
      <w:sz w:val="24"/>
      <w:szCs w:val="24"/>
      <w:lang w:eastAsia="ru-RU"/>
    </w:rPr>
  </w:style>
  <w:style w:type="paragraph" w:customStyle="1" w:styleId="1b">
    <w:name w:val="Нижний колонтитул1"/>
    <w:basedOn w:val="a"/>
    <w:next w:val="ab"/>
    <w:link w:val="ac"/>
    <w:uiPriority w:val="99"/>
    <w:unhideWhenUsed/>
    <w:rsid w:val="009C0806"/>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c">
    <w:name w:val="Нижний колонтитул Знак"/>
    <w:basedOn w:val="a0"/>
    <w:link w:val="1b"/>
    <w:uiPriority w:val="99"/>
    <w:rsid w:val="009C0806"/>
    <w:rPr>
      <w:rFonts w:ascii="Times New Roman CYR" w:eastAsia="Times New Roman" w:hAnsi="Times New Roman CYR" w:cs="Times New Roman CYR"/>
      <w:sz w:val="24"/>
      <w:szCs w:val="24"/>
      <w:lang w:eastAsia="ru-RU"/>
    </w:rPr>
  </w:style>
  <w:style w:type="paragraph" w:customStyle="1" w:styleId="Default">
    <w:name w:val="Default"/>
    <w:rsid w:val="009C0806"/>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d">
    <w:name w:val="Абзац"/>
    <w:basedOn w:val="a"/>
    <w:link w:val="ae"/>
    <w:qFormat/>
    <w:rsid w:val="009C0806"/>
    <w:pPr>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e">
    <w:name w:val="Абзац Знак"/>
    <w:link w:val="ad"/>
    <w:rsid w:val="009C0806"/>
    <w:rPr>
      <w:rFonts w:ascii="Times New Roman" w:eastAsia="Times New Roman" w:hAnsi="Times New Roman" w:cs="Times New Roman"/>
      <w:sz w:val="24"/>
      <w:szCs w:val="24"/>
      <w:lang w:eastAsia="ru-RU"/>
    </w:rPr>
  </w:style>
  <w:style w:type="paragraph" w:styleId="af">
    <w:name w:val="List"/>
    <w:basedOn w:val="a"/>
    <w:link w:val="af0"/>
    <w:rsid w:val="009C0806"/>
    <w:pPr>
      <w:spacing w:after="60" w:line="240" w:lineRule="auto"/>
      <w:ind w:left="-425" w:firstLine="567"/>
      <w:jc w:val="both"/>
    </w:pPr>
    <w:rPr>
      <w:rFonts w:ascii="Times New Roman" w:eastAsia="Times New Roman" w:hAnsi="Times New Roman" w:cs="Times New Roman"/>
      <w:snapToGrid w:val="0"/>
      <w:sz w:val="24"/>
      <w:szCs w:val="24"/>
      <w:lang w:eastAsia="ru-RU"/>
    </w:rPr>
  </w:style>
  <w:style w:type="character" w:customStyle="1" w:styleId="af0">
    <w:name w:val="Список Знак"/>
    <w:link w:val="af"/>
    <w:rsid w:val="009C0806"/>
    <w:rPr>
      <w:rFonts w:ascii="Times New Roman" w:eastAsia="Times New Roman" w:hAnsi="Times New Roman" w:cs="Times New Roman"/>
      <w:snapToGrid w:val="0"/>
      <w:sz w:val="24"/>
      <w:szCs w:val="24"/>
      <w:lang w:eastAsia="ru-RU"/>
    </w:rPr>
  </w:style>
  <w:style w:type="paragraph" w:customStyle="1" w:styleId="210">
    <w:name w:val="Основной текст с отступом 21"/>
    <w:basedOn w:val="a"/>
    <w:next w:val="22"/>
    <w:link w:val="23"/>
    <w:uiPriority w:val="99"/>
    <w:semiHidden/>
    <w:unhideWhenUsed/>
    <w:rsid w:val="009C0806"/>
    <w:pPr>
      <w:widowControl w:val="0"/>
      <w:autoSpaceDE w:val="0"/>
      <w:autoSpaceDN w:val="0"/>
      <w:adjustRightInd w:val="0"/>
      <w:spacing w:after="120" w:line="480" w:lineRule="auto"/>
      <w:ind w:left="283" w:firstLine="720"/>
      <w:jc w:val="both"/>
    </w:pPr>
    <w:rPr>
      <w:rFonts w:ascii="Times New Roman CYR" w:eastAsia="Times New Roman" w:hAnsi="Times New Roman CYR" w:cs="Times New Roman CYR"/>
      <w:sz w:val="24"/>
      <w:szCs w:val="24"/>
      <w:lang w:eastAsia="ru-RU"/>
    </w:rPr>
  </w:style>
  <w:style w:type="character" w:customStyle="1" w:styleId="23">
    <w:name w:val="Основной текст с отступом 2 Знак"/>
    <w:basedOn w:val="a0"/>
    <w:link w:val="210"/>
    <w:uiPriority w:val="99"/>
    <w:semiHidden/>
    <w:rsid w:val="009C0806"/>
    <w:rPr>
      <w:rFonts w:ascii="Times New Roman CYR" w:eastAsia="Times New Roman" w:hAnsi="Times New Roman CYR" w:cs="Times New Roman CYR"/>
      <w:sz w:val="24"/>
      <w:szCs w:val="24"/>
      <w:lang w:eastAsia="ru-RU"/>
    </w:rPr>
  </w:style>
  <w:style w:type="paragraph" w:customStyle="1" w:styleId="1c">
    <w:name w:val="Рецензия1"/>
    <w:next w:val="af1"/>
    <w:hidden/>
    <w:uiPriority w:val="99"/>
    <w:semiHidden/>
    <w:rsid w:val="009C0806"/>
    <w:pPr>
      <w:spacing w:after="0" w:line="240" w:lineRule="auto"/>
    </w:pPr>
    <w:rPr>
      <w:rFonts w:ascii="Times New Roman CYR" w:eastAsia="Times New Roman" w:hAnsi="Times New Roman CYR" w:cs="Times New Roman CYR"/>
      <w:sz w:val="24"/>
      <w:szCs w:val="24"/>
      <w:lang w:eastAsia="ru-RU"/>
    </w:rPr>
  </w:style>
  <w:style w:type="paragraph" w:styleId="af2">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
    <w:next w:val="a"/>
    <w:link w:val="24"/>
    <w:qFormat/>
    <w:rsid w:val="009C0806"/>
    <w:pPr>
      <w:spacing w:before="120" w:after="120" w:line="240" w:lineRule="auto"/>
      <w:jc w:val="center"/>
    </w:pPr>
    <w:rPr>
      <w:rFonts w:ascii="Times New Roman" w:eastAsia="Times New Roman" w:hAnsi="Times New Roman" w:cs="Times New Roman"/>
      <w:b/>
      <w:bCs/>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2"/>
    <w:locked/>
    <w:rsid w:val="009C0806"/>
    <w:rPr>
      <w:rFonts w:ascii="Times New Roman" w:eastAsia="Times New Roman" w:hAnsi="Times New Roman" w:cs="Times New Roman"/>
      <w:b/>
      <w:bCs/>
      <w:sz w:val="24"/>
      <w:szCs w:val="24"/>
      <w:lang w:eastAsia="ru-RU"/>
    </w:rPr>
  </w:style>
  <w:style w:type="paragraph" w:customStyle="1" w:styleId="af3">
    <w:name w:val="Название таблицы"/>
    <w:basedOn w:val="af2"/>
    <w:rsid w:val="009C0806"/>
    <w:pPr>
      <w:keepNext/>
      <w:spacing w:after="0"/>
      <w:jc w:val="left"/>
    </w:pPr>
    <w:rPr>
      <w:sz w:val="22"/>
      <w:szCs w:val="22"/>
    </w:rPr>
  </w:style>
  <w:style w:type="paragraph" w:customStyle="1" w:styleId="af4">
    <w:name w:val="Табличный_заголовки"/>
    <w:basedOn w:val="a"/>
    <w:rsid w:val="009C0806"/>
    <w:pPr>
      <w:keepNext/>
      <w:keepLines/>
      <w:spacing w:after="0" w:line="240" w:lineRule="auto"/>
      <w:jc w:val="center"/>
    </w:pPr>
    <w:rPr>
      <w:rFonts w:ascii="Times New Roman" w:eastAsia="Times New Roman" w:hAnsi="Times New Roman" w:cs="Times New Roman"/>
      <w:b/>
      <w:sz w:val="20"/>
      <w:szCs w:val="20"/>
      <w:lang w:eastAsia="ru-RU"/>
    </w:rPr>
  </w:style>
  <w:style w:type="paragraph" w:customStyle="1" w:styleId="af5">
    <w:name w:val="Табличный_центр"/>
    <w:basedOn w:val="a"/>
    <w:rsid w:val="009C0806"/>
    <w:pPr>
      <w:spacing w:after="0" w:line="240" w:lineRule="auto"/>
      <w:jc w:val="center"/>
    </w:pPr>
    <w:rPr>
      <w:rFonts w:ascii="Times New Roman" w:eastAsia="Times New Roman" w:hAnsi="Times New Roman" w:cs="Times New Roman"/>
      <w:sz w:val="24"/>
      <w:lang w:eastAsia="ru-RU"/>
    </w:rPr>
  </w:style>
  <w:style w:type="paragraph" w:customStyle="1" w:styleId="1d">
    <w:name w:val="Список 1)"/>
    <w:basedOn w:val="a"/>
    <w:rsid w:val="009C0806"/>
    <w:pPr>
      <w:spacing w:after="60" w:line="240" w:lineRule="auto"/>
      <w:ind w:firstLine="567"/>
      <w:jc w:val="both"/>
    </w:pPr>
    <w:rPr>
      <w:rFonts w:ascii="Times New Roman" w:eastAsia="Times New Roman" w:hAnsi="Times New Roman" w:cs="Times New Roman"/>
      <w:sz w:val="24"/>
      <w:szCs w:val="24"/>
      <w:lang w:eastAsia="ru-RU"/>
    </w:rPr>
  </w:style>
  <w:style w:type="paragraph" w:customStyle="1" w:styleId="af6">
    <w:name w:val="Табличный_слева"/>
    <w:basedOn w:val="a"/>
    <w:rsid w:val="009C0806"/>
    <w:pPr>
      <w:spacing w:after="0" w:line="240" w:lineRule="auto"/>
    </w:pPr>
    <w:rPr>
      <w:rFonts w:ascii="Times New Roman" w:eastAsia="Times New Roman" w:hAnsi="Times New Roman" w:cs="Times New Roman"/>
      <w:sz w:val="24"/>
      <w:lang w:eastAsia="ru-RU"/>
    </w:rPr>
  </w:style>
  <w:style w:type="character" w:styleId="af7">
    <w:name w:val="Book Title"/>
    <w:uiPriority w:val="33"/>
    <w:qFormat/>
    <w:rsid w:val="009C0806"/>
    <w:rPr>
      <w:rFonts w:ascii="Cambria" w:eastAsia="Times New Roman" w:hAnsi="Cambria" w:cs="Times New Roman"/>
      <w:b/>
      <w:bCs/>
      <w:i/>
      <w:iCs/>
      <w:color w:val="auto"/>
    </w:rPr>
  </w:style>
  <w:style w:type="paragraph" w:customStyle="1" w:styleId="ConsCell">
    <w:name w:val="ConsCell"/>
    <w:rsid w:val="009C080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e">
    <w:name w:val="Заголовок оглавления1"/>
    <w:basedOn w:val="1"/>
    <w:next w:val="a"/>
    <w:uiPriority w:val="39"/>
    <w:semiHidden/>
    <w:unhideWhenUsed/>
    <w:qFormat/>
    <w:rsid w:val="009C0806"/>
    <w:pPr>
      <w:keepNext/>
      <w:keepLines/>
      <w:widowControl/>
      <w:autoSpaceDE/>
      <w:autoSpaceDN/>
      <w:spacing w:before="480" w:line="276" w:lineRule="auto"/>
      <w:ind w:left="0"/>
      <w:outlineLvl w:val="9"/>
    </w:pPr>
    <w:rPr>
      <w:rFonts w:ascii="Cambria" w:hAnsi="Cambria"/>
      <w:color w:val="365F91"/>
      <w:lang w:val="ru-RU" w:eastAsia="ru-RU"/>
    </w:rPr>
  </w:style>
  <w:style w:type="paragraph" w:customStyle="1" w:styleId="31">
    <w:name w:val="Оглавление 31"/>
    <w:basedOn w:val="a"/>
    <w:next w:val="a"/>
    <w:autoRedefine/>
    <w:uiPriority w:val="39"/>
    <w:unhideWhenUsed/>
    <w:rsid w:val="009C0806"/>
    <w:pPr>
      <w:widowControl w:val="0"/>
      <w:tabs>
        <w:tab w:val="right" w:leader="dot" w:pos="9911"/>
      </w:tabs>
      <w:autoSpaceDE w:val="0"/>
      <w:autoSpaceDN w:val="0"/>
      <w:adjustRightInd w:val="0"/>
      <w:spacing w:after="100" w:line="240" w:lineRule="auto"/>
      <w:ind w:left="709"/>
      <w:jc w:val="both"/>
    </w:pPr>
    <w:rPr>
      <w:rFonts w:ascii="Times New Roman CYR" w:eastAsia="Times New Roman" w:hAnsi="Times New Roman CYR" w:cs="Times New Roman"/>
      <w:bCs/>
      <w:noProof/>
      <w:sz w:val="24"/>
      <w:szCs w:val="24"/>
      <w:lang w:eastAsia="ru-RU"/>
    </w:rPr>
  </w:style>
  <w:style w:type="paragraph" w:customStyle="1" w:styleId="410">
    <w:name w:val="Оглавление 41"/>
    <w:basedOn w:val="a"/>
    <w:next w:val="a"/>
    <w:autoRedefine/>
    <w:uiPriority w:val="39"/>
    <w:unhideWhenUsed/>
    <w:rsid w:val="009C0806"/>
    <w:pPr>
      <w:spacing w:after="100" w:line="276" w:lineRule="auto"/>
      <w:ind w:left="660"/>
    </w:pPr>
    <w:rPr>
      <w:rFonts w:ascii="Times New Roman" w:eastAsia="Times New Roman" w:hAnsi="Times New Roman"/>
      <w:sz w:val="24"/>
      <w:lang w:eastAsia="ru-RU"/>
    </w:rPr>
  </w:style>
  <w:style w:type="paragraph" w:customStyle="1" w:styleId="51">
    <w:name w:val="Оглавление 51"/>
    <w:basedOn w:val="a"/>
    <w:next w:val="a"/>
    <w:autoRedefine/>
    <w:uiPriority w:val="39"/>
    <w:unhideWhenUsed/>
    <w:rsid w:val="009C0806"/>
    <w:pPr>
      <w:spacing w:after="100" w:line="276" w:lineRule="auto"/>
      <w:ind w:left="880"/>
    </w:pPr>
    <w:rPr>
      <w:rFonts w:ascii="Times New Roman" w:eastAsia="Times New Roman" w:hAnsi="Times New Roman"/>
      <w:sz w:val="24"/>
      <w:lang w:eastAsia="ru-RU"/>
    </w:rPr>
  </w:style>
  <w:style w:type="paragraph" w:customStyle="1" w:styleId="61">
    <w:name w:val="Оглавление 61"/>
    <w:basedOn w:val="a"/>
    <w:next w:val="a"/>
    <w:autoRedefine/>
    <w:uiPriority w:val="39"/>
    <w:unhideWhenUsed/>
    <w:rsid w:val="009C0806"/>
    <w:pPr>
      <w:spacing w:after="100" w:line="276" w:lineRule="auto"/>
      <w:ind w:left="1100"/>
    </w:pPr>
    <w:rPr>
      <w:rFonts w:ascii="Times New Roman" w:eastAsia="Times New Roman" w:hAnsi="Times New Roman"/>
      <w:sz w:val="24"/>
      <w:lang w:eastAsia="ru-RU"/>
    </w:rPr>
  </w:style>
  <w:style w:type="paragraph" w:customStyle="1" w:styleId="71">
    <w:name w:val="Оглавление 71"/>
    <w:basedOn w:val="a"/>
    <w:next w:val="a"/>
    <w:autoRedefine/>
    <w:uiPriority w:val="39"/>
    <w:unhideWhenUsed/>
    <w:rsid w:val="009C0806"/>
    <w:pPr>
      <w:spacing w:after="100" w:line="276" w:lineRule="auto"/>
      <w:ind w:left="1320"/>
    </w:pPr>
    <w:rPr>
      <w:rFonts w:ascii="Times New Roman" w:eastAsia="Times New Roman" w:hAnsi="Times New Roman"/>
      <w:sz w:val="24"/>
      <w:lang w:eastAsia="ru-RU"/>
    </w:rPr>
  </w:style>
  <w:style w:type="paragraph" w:customStyle="1" w:styleId="81">
    <w:name w:val="Оглавление 81"/>
    <w:basedOn w:val="a"/>
    <w:next w:val="a"/>
    <w:autoRedefine/>
    <w:uiPriority w:val="39"/>
    <w:unhideWhenUsed/>
    <w:rsid w:val="009C0806"/>
    <w:pPr>
      <w:spacing w:after="100" w:line="276" w:lineRule="auto"/>
      <w:ind w:left="1540"/>
    </w:pPr>
    <w:rPr>
      <w:rFonts w:ascii="Times New Roman" w:eastAsia="Times New Roman" w:hAnsi="Times New Roman"/>
      <w:sz w:val="24"/>
      <w:lang w:eastAsia="ru-RU"/>
    </w:rPr>
  </w:style>
  <w:style w:type="paragraph" w:customStyle="1" w:styleId="91">
    <w:name w:val="Оглавление 91"/>
    <w:basedOn w:val="a"/>
    <w:next w:val="a"/>
    <w:autoRedefine/>
    <w:uiPriority w:val="39"/>
    <w:unhideWhenUsed/>
    <w:rsid w:val="009C0806"/>
    <w:pPr>
      <w:spacing w:after="100" w:line="276" w:lineRule="auto"/>
      <w:ind w:left="1760"/>
    </w:pPr>
    <w:rPr>
      <w:rFonts w:ascii="Times New Roman" w:eastAsia="Times New Roman" w:hAnsi="Times New Roman"/>
      <w:sz w:val="24"/>
      <w:lang w:eastAsia="ru-RU"/>
    </w:rPr>
  </w:style>
  <w:style w:type="character" w:customStyle="1" w:styleId="1f">
    <w:name w:val="Сильное выделение1"/>
    <w:basedOn w:val="a0"/>
    <w:uiPriority w:val="21"/>
    <w:qFormat/>
    <w:rsid w:val="009C0806"/>
    <w:rPr>
      <w:b/>
      <w:bCs/>
      <w:i/>
      <w:iCs/>
      <w:color w:val="4F81BD"/>
    </w:rPr>
  </w:style>
  <w:style w:type="character" w:styleId="af8">
    <w:name w:val="FollowedHyperlink"/>
    <w:basedOn w:val="a0"/>
    <w:uiPriority w:val="99"/>
    <w:semiHidden/>
    <w:unhideWhenUsed/>
    <w:rsid w:val="009C0806"/>
    <w:rPr>
      <w:color w:val="800080"/>
      <w:u w:val="single"/>
    </w:rPr>
  </w:style>
  <w:style w:type="paragraph" w:customStyle="1" w:styleId="font5">
    <w:name w:val="font5"/>
    <w:basedOn w:val="a"/>
    <w:rsid w:val="009C0806"/>
    <w:pP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70">
    <w:name w:val="xl7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1">
    <w:name w:val="xl71"/>
    <w:basedOn w:val="a"/>
    <w:rsid w:val="009C080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2">
    <w:name w:val="xl72"/>
    <w:basedOn w:val="a"/>
    <w:rsid w:val="009C080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3">
    <w:name w:val="xl73"/>
    <w:basedOn w:val="a"/>
    <w:rsid w:val="009C0806"/>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4">
    <w:name w:val="xl74"/>
    <w:basedOn w:val="a"/>
    <w:rsid w:val="009C0806"/>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5">
    <w:name w:val="xl75"/>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6">
    <w:name w:val="xl76"/>
    <w:basedOn w:val="a"/>
    <w:rsid w:val="009C080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8">
    <w:name w:val="xl78"/>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9">
    <w:name w:val="xl79"/>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1">
    <w:name w:val="xl81"/>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2">
    <w:name w:val="xl82"/>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3">
    <w:name w:val="xl83"/>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xl84">
    <w:name w:val="xl84"/>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5">
    <w:name w:val="xl85"/>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
    <w:name w:val="xl86"/>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8">
    <w:name w:val="xl88"/>
    <w:basedOn w:val="a"/>
    <w:rsid w:val="009C080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
    <w:name w:val="xl89"/>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0">
    <w:name w:val="xl9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211">
    <w:name w:val="Заголовок 2 Знак1"/>
    <w:basedOn w:val="a0"/>
    <w:uiPriority w:val="9"/>
    <w:semiHidden/>
    <w:rsid w:val="009C0806"/>
    <w:rPr>
      <w:rFonts w:asciiTheme="majorHAnsi" w:eastAsiaTheme="majorEastAsia" w:hAnsiTheme="majorHAnsi" w:cstheme="majorBidi"/>
      <w:color w:val="2E74B5" w:themeColor="accent1" w:themeShade="BF"/>
      <w:sz w:val="26"/>
      <w:szCs w:val="26"/>
    </w:rPr>
  </w:style>
  <w:style w:type="character" w:customStyle="1" w:styleId="310">
    <w:name w:val="Заголовок 3 Знак1"/>
    <w:basedOn w:val="a0"/>
    <w:uiPriority w:val="9"/>
    <w:semiHidden/>
    <w:rsid w:val="009C0806"/>
    <w:rPr>
      <w:rFonts w:asciiTheme="majorHAnsi" w:eastAsiaTheme="majorEastAsia" w:hAnsiTheme="majorHAnsi" w:cstheme="majorBidi"/>
      <w:color w:val="1F4D78" w:themeColor="accent1" w:themeShade="7F"/>
      <w:sz w:val="24"/>
      <w:szCs w:val="24"/>
    </w:rPr>
  </w:style>
  <w:style w:type="character" w:customStyle="1" w:styleId="411">
    <w:name w:val="Заголовок 4 Знак1"/>
    <w:basedOn w:val="a0"/>
    <w:uiPriority w:val="9"/>
    <w:semiHidden/>
    <w:rsid w:val="009C0806"/>
    <w:rPr>
      <w:rFonts w:asciiTheme="majorHAnsi" w:eastAsiaTheme="majorEastAsia" w:hAnsiTheme="majorHAnsi" w:cstheme="majorBidi"/>
      <w:i/>
      <w:iCs/>
      <w:color w:val="2E74B5" w:themeColor="accent1" w:themeShade="BF"/>
    </w:rPr>
  </w:style>
  <w:style w:type="paragraph" w:styleId="a3">
    <w:name w:val="Body Text"/>
    <w:basedOn w:val="a"/>
    <w:link w:val="1f0"/>
    <w:uiPriority w:val="99"/>
    <w:unhideWhenUsed/>
    <w:qFormat/>
    <w:rsid w:val="009C0806"/>
    <w:pPr>
      <w:spacing w:after="120"/>
    </w:pPr>
  </w:style>
  <w:style w:type="character" w:customStyle="1" w:styleId="1f0">
    <w:name w:val="Основной текст Знак1"/>
    <w:basedOn w:val="a0"/>
    <w:link w:val="a3"/>
    <w:uiPriority w:val="99"/>
    <w:rsid w:val="009C0806"/>
  </w:style>
  <w:style w:type="character" w:styleId="af9">
    <w:name w:val="Hyperlink"/>
    <w:basedOn w:val="a0"/>
    <w:uiPriority w:val="99"/>
    <w:unhideWhenUsed/>
    <w:rsid w:val="009C0806"/>
    <w:rPr>
      <w:color w:val="0563C1" w:themeColor="hyperlink"/>
      <w:u w:val="single"/>
    </w:rPr>
  </w:style>
  <w:style w:type="table" w:styleId="a5">
    <w:name w:val="Table Grid"/>
    <w:basedOn w:val="a1"/>
    <w:uiPriority w:val="39"/>
    <w:rsid w:val="009C08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34"/>
    <w:qFormat/>
    <w:rsid w:val="009C0806"/>
    <w:pPr>
      <w:ind w:left="720"/>
      <w:contextualSpacing/>
    </w:pPr>
  </w:style>
  <w:style w:type="paragraph" w:styleId="a7">
    <w:name w:val="Balloon Text"/>
    <w:basedOn w:val="a"/>
    <w:link w:val="1f1"/>
    <w:uiPriority w:val="99"/>
    <w:semiHidden/>
    <w:unhideWhenUsed/>
    <w:rsid w:val="009C0806"/>
    <w:pPr>
      <w:spacing w:after="0" w:line="240" w:lineRule="auto"/>
    </w:pPr>
    <w:rPr>
      <w:rFonts w:ascii="Segoe UI" w:hAnsi="Segoe UI" w:cs="Segoe UI"/>
      <w:sz w:val="18"/>
      <w:szCs w:val="18"/>
    </w:rPr>
  </w:style>
  <w:style w:type="character" w:customStyle="1" w:styleId="1f1">
    <w:name w:val="Текст выноски Знак1"/>
    <w:basedOn w:val="a0"/>
    <w:link w:val="a7"/>
    <w:uiPriority w:val="99"/>
    <w:semiHidden/>
    <w:rsid w:val="009C0806"/>
    <w:rPr>
      <w:rFonts w:ascii="Segoe UI" w:hAnsi="Segoe UI" w:cs="Segoe UI"/>
      <w:sz w:val="18"/>
      <w:szCs w:val="18"/>
    </w:rPr>
  </w:style>
  <w:style w:type="paragraph" w:styleId="a9">
    <w:name w:val="header"/>
    <w:basedOn w:val="a"/>
    <w:link w:val="1f2"/>
    <w:uiPriority w:val="99"/>
    <w:unhideWhenUsed/>
    <w:rsid w:val="009C0806"/>
    <w:pPr>
      <w:tabs>
        <w:tab w:val="center" w:pos="4677"/>
        <w:tab w:val="right" w:pos="9355"/>
      </w:tabs>
      <w:spacing w:after="0" w:line="240" w:lineRule="auto"/>
    </w:pPr>
  </w:style>
  <w:style w:type="character" w:customStyle="1" w:styleId="1f2">
    <w:name w:val="Верхний колонтитул Знак1"/>
    <w:basedOn w:val="a0"/>
    <w:link w:val="a9"/>
    <w:uiPriority w:val="99"/>
    <w:rsid w:val="009C0806"/>
  </w:style>
  <w:style w:type="paragraph" w:styleId="ab">
    <w:name w:val="footer"/>
    <w:basedOn w:val="a"/>
    <w:link w:val="1f3"/>
    <w:uiPriority w:val="99"/>
    <w:unhideWhenUsed/>
    <w:rsid w:val="009C0806"/>
    <w:pPr>
      <w:tabs>
        <w:tab w:val="center" w:pos="4677"/>
        <w:tab w:val="right" w:pos="9355"/>
      </w:tabs>
      <w:spacing w:after="0" w:line="240" w:lineRule="auto"/>
    </w:pPr>
  </w:style>
  <w:style w:type="character" w:customStyle="1" w:styleId="1f3">
    <w:name w:val="Нижний колонтитул Знак1"/>
    <w:basedOn w:val="a0"/>
    <w:link w:val="ab"/>
    <w:uiPriority w:val="99"/>
    <w:rsid w:val="009C0806"/>
  </w:style>
  <w:style w:type="paragraph" w:styleId="22">
    <w:name w:val="Body Text Indent 2"/>
    <w:basedOn w:val="a"/>
    <w:link w:val="212"/>
    <w:uiPriority w:val="99"/>
    <w:semiHidden/>
    <w:unhideWhenUsed/>
    <w:rsid w:val="009C0806"/>
    <w:pPr>
      <w:spacing w:after="120" w:line="480" w:lineRule="auto"/>
      <w:ind w:left="283"/>
    </w:pPr>
  </w:style>
  <w:style w:type="character" w:customStyle="1" w:styleId="212">
    <w:name w:val="Основной текст с отступом 2 Знак1"/>
    <w:basedOn w:val="a0"/>
    <w:link w:val="22"/>
    <w:uiPriority w:val="99"/>
    <w:semiHidden/>
    <w:rsid w:val="009C0806"/>
  </w:style>
  <w:style w:type="paragraph" w:styleId="af1">
    <w:name w:val="Revision"/>
    <w:hidden/>
    <w:uiPriority w:val="99"/>
    <w:semiHidden/>
    <w:rsid w:val="009C0806"/>
    <w:pPr>
      <w:spacing w:after="0" w:line="240" w:lineRule="auto"/>
    </w:pPr>
  </w:style>
  <w:style w:type="character" w:styleId="afa">
    <w:name w:val="Intense Emphasis"/>
    <w:basedOn w:val="a0"/>
    <w:uiPriority w:val="21"/>
    <w:qFormat/>
    <w:rsid w:val="009C0806"/>
    <w:rPr>
      <w:i/>
      <w:iCs/>
      <w:color w:val="5B9BD5" w:themeColor="accent1"/>
    </w:rPr>
  </w:style>
  <w:style w:type="paragraph" w:styleId="32">
    <w:name w:val="toc 3"/>
    <w:basedOn w:val="a"/>
    <w:next w:val="a"/>
    <w:autoRedefine/>
    <w:uiPriority w:val="39"/>
    <w:unhideWhenUsed/>
    <w:rsid w:val="00E87816"/>
    <w:pPr>
      <w:tabs>
        <w:tab w:val="right" w:leader="dot" w:pos="9911"/>
      </w:tabs>
      <w:spacing w:after="100"/>
      <w:ind w:left="709"/>
      <w:jc w:val="both"/>
    </w:pPr>
  </w:style>
  <w:style w:type="table" w:customStyle="1" w:styleId="25">
    <w:name w:val="Сетка таблицы2"/>
    <w:basedOn w:val="a1"/>
    <w:next w:val="a5"/>
    <w:uiPriority w:val="59"/>
    <w:rsid w:val="009C080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
    <w:name w:val="Нет списка111"/>
    <w:next w:val="a2"/>
    <w:uiPriority w:val="99"/>
    <w:semiHidden/>
    <w:unhideWhenUsed/>
    <w:rsid w:val="00B242B9"/>
  </w:style>
  <w:style w:type="character" w:customStyle="1" w:styleId="26">
    <w:name w:val="Гиперссылка2"/>
    <w:basedOn w:val="a0"/>
    <w:uiPriority w:val="99"/>
    <w:unhideWhenUsed/>
    <w:rsid w:val="00B242B9"/>
    <w:rPr>
      <w:color w:val="0563C1"/>
      <w:u w:val="single"/>
    </w:rPr>
  </w:style>
  <w:style w:type="character" w:customStyle="1" w:styleId="27">
    <w:name w:val="Сильное выделение2"/>
    <w:basedOn w:val="a0"/>
    <w:uiPriority w:val="21"/>
    <w:qFormat/>
    <w:rsid w:val="00B242B9"/>
    <w:rPr>
      <w:i/>
      <w:iCs/>
      <w:color w:val="5B9BD5"/>
    </w:rPr>
  </w:style>
  <w:style w:type="paragraph" w:styleId="afb">
    <w:name w:val="TOC Heading"/>
    <w:basedOn w:val="1"/>
    <w:next w:val="a"/>
    <w:uiPriority w:val="39"/>
    <w:semiHidden/>
    <w:unhideWhenUsed/>
    <w:qFormat/>
    <w:rsid w:val="006C1AFB"/>
    <w:pPr>
      <w:keepNext/>
      <w:keepLines/>
      <w:widowControl/>
      <w:autoSpaceDE/>
      <w:autoSpaceDN/>
      <w:spacing w:before="480" w:line="276" w:lineRule="auto"/>
      <w:ind w:left="0"/>
      <w:outlineLvl w:val="9"/>
    </w:pPr>
    <w:rPr>
      <w:rFonts w:asciiTheme="majorHAnsi" w:eastAsiaTheme="majorEastAsia" w:hAnsiTheme="majorHAnsi" w:cstheme="majorBidi"/>
      <w:color w:val="2E74B5" w:themeColor="accent1" w:themeShade="BF"/>
      <w:lang w:val="ru-RU" w:eastAsia="ru-RU"/>
    </w:rPr>
  </w:style>
  <w:style w:type="paragraph" w:styleId="42">
    <w:name w:val="toc 4"/>
    <w:basedOn w:val="a"/>
    <w:next w:val="a"/>
    <w:autoRedefine/>
    <w:uiPriority w:val="39"/>
    <w:unhideWhenUsed/>
    <w:rsid w:val="006C1AFB"/>
    <w:pPr>
      <w:spacing w:after="100" w:line="276" w:lineRule="auto"/>
      <w:ind w:left="660"/>
    </w:pPr>
    <w:rPr>
      <w:rFonts w:ascii="Times New Roman" w:eastAsiaTheme="minorEastAsia" w:hAnsi="Times New Roman"/>
      <w:sz w:val="24"/>
      <w:lang w:eastAsia="ru-RU"/>
    </w:rPr>
  </w:style>
  <w:style w:type="paragraph" w:styleId="5">
    <w:name w:val="toc 5"/>
    <w:basedOn w:val="a"/>
    <w:next w:val="a"/>
    <w:autoRedefine/>
    <w:uiPriority w:val="39"/>
    <w:unhideWhenUsed/>
    <w:rsid w:val="006C1AFB"/>
    <w:pPr>
      <w:spacing w:after="100" w:line="276" w:lineRule="auto"/>
      <w:ind w:left="880"/>
    </w:pPr>
    <w:rPr>
      <w:rFonts w:ascii="Times New Roman" w:eastAsiaTheme="minorEastAsia" w:hAnsi="Times New Roman"/>
      <w:sz w:val="24"/>
      <w:lang w:eastAsia="ru-RU"/>
    </w:rPr>
  </w:style>
  <w:style w:type="paragraph" w:styleId="6">
    <w:name w:val="toc 6"/>
    <w:basedOn w:val="a"/>
    <w:next w:val="a"/>
    <w:autoRedefine/>
    <w:uiPriority w:val="39"/>
    <w:unhideWhenUsed/>
    <w:rsid w:val="006C1AFB"/>
    <w:pPr>
      <w:spacing w:after="100" w:line="276" w:lineRule="auto"/>
      <w:ind w:left="1100"/>
    </w:pPr>
    <w:rPr>
      <w:rFonts w:ascii="Times New Roman" w:eastAsiaTheme="minorEastAsia" w:hAnsi="Times New Roman"/>
      <w:sz w:val="24"/>
      <w:lang w:eastAsia="ru-RU"/>
    </w:rPr>
  </w:style>
  <w:style w:type="paragraph" w:styleId="7">
    <w:name w:val="toc 7"/>
    <w:basedOn w:val="a"/>
    <w:next w:val="a"/>
    <w:autoRedefine/>
    <w:uiPriority w:val="39"/>
    <w:unhideWhenUsed/>
    <w:rsid w:val="006C1AFB"/>
    <w:pPr>
      <w:spacing w:after="100" w:line="276" w:lineRule="auto"/>
      <w:ind w:left="1320"/>
    </w:pPr>
    <w:rPr>
      <w:rFonts w:ascii="Times New Roman" w:eastAsiaTheme="minorEastAsia" w:hAnsi="Times New Roman"/>
      <w:sz w:val="24"/>
      <w:lang w:eastAsia="ru-RU"/>
    </w:rPr>
  </w:style>
  <w:style w:type="paragraph" w:styleId="8">
    <w:name w:val="toc 8"/>
    <w:basedOn w:val="a"/>
    <w:next w:val="a"/>
    <w:autoRedefine/>
    <w:uiPriority w:val="39"/>
    <w:unhideWhenUsed/>
    <w:rsid w:val="006C1AFB"/>
    <w:pPr>
      <w:spacing w:after="100" w:line="276" w:lineRule="auto"/>
      <w:ind w:left="1540"/>
    </w:pPr>
    <w:rPr>
      <w:rFonts w:ascii="Times New Roman" w:eastAsiaTheme="minorEastAsia" w:hAnsi="Times New Roman"/>
      <w:sz w:val="24"/>
      <w:lang w:eastAsia="ru-RU"/>
    </w:rPr>
  </w:style>
  <w:style w:type="paragraph" w:styleId="9">
    <w:name w:val="toc 9"/>
    <w:basedOn w:val="a"/>
    <w:next w:val="a"/>
    <w:autoRedefine/>
    <w:uiPriority w:val="39"/>
    <w:unhideWhenUsed/>
    <w:rsid w:val="006C1AFB"/>
    <w:pPr>
      <w:spacing w:after="100" w:line="276" w:lineRule="auto"/>
      <w:ind w:left="1760"/>
    </w:pPr>
    <w:rPr>
      <w:rFonts w:ascii="Times New Roman" w:eastAsiaTheme="minorEastAsia" w:hAnsi="Times New Roman"/>
      <w:sz w:val="24"/>
      <w:lang w:eastAsia="ru-RU"/>
    </w:rPr>
  </w:style>
  <w:style w:type="numbering" w:customStyle="1" w:styleId="28">
    <w:name w:val="Нет списка2"/>
    <w:next w:val="a2"/>
    <w:uiPriority w:val="99"/>
    <w:semiHidden/>
    <w:unhideWhenUsed/>
    <w:rsid w:val="006C1AFB"/>
  </w:style>
  <w:style w:type="numbering" w:customStyle="1" w:styleId="120">
    <w:name w:val="Нет списка12"/>
    <w:next w:val="a2"/>
    <w:uiPriority w:val="99"/>
    <w:semiHidden/>
    <w:unhideWhenUsed/>
    <w:rsid w:val="006C1AFB"/>
  </w:style>
  <w:style w:type="numbering" w:customStyle="1" w:styleId="33">
    <w:name w:val="Нет списка3"/>
    <w:next w:val="a2"/>
    <w:uiPriority w:val="99"/>
    <w:semiHidden/>
    <w:unhideWhenUsed/>
    <w:rsid w:val="006C1AFB"/>
  </w:style>
  <w:style w:type="numbering" w:customStyle="1" w:styleId="130">
    <w:name w:val="Нет списка13"/>
    <w:next w:val="a2"/>
    <w:uiPriority w:val="99"/>
    <w:semiHidden/>
    <w:unhideWhenUsed/>
    <w:rsid w:val="006C1AFB"/>
  </w:style>
  <w:style w:type="numbering" w:customStyle="1" w:styleId="112">
    <w:name w:val="Нет списка112"/>
    <w:next w:val="a2"/>
    <w:uiPriority w:val="99"/>
    <w:semiHidden/>
    <w:unhideWhenUsed/>
    <w:rsid w:val="006C1AFB"/>
  </w:style>
  <w:style w:type="numbering" w:customStyle="1" w:styleId="1111">
    <w:name w:val="Нет списка1111"/>
    <w:next w:val="a2"/>
    <w:uiPriority w:val="99"/>
    <w:semiHidden/>
    <w:unhideWhenUsed/>
    <w:rsid w:val="006C1AFB"/>
  </w:style>
  <w:style w:type="numbering" w:customStyle="1" w:styleId="43">
    <w:name w:val="Нет списка4"/>
    <w:next w:val="a2"/>
    <w:uiPriority w:val="99"/>
    <w:semiHidden/>
    <w:unhideWhenUsed/>
    <w:rsid w:val="006C1AFB"/>
  </w:style>
  <w:style w:type="numbering" w:customStyle="1" w:styleId="140">
    <w:name w:val="Нет списка14"/>
    <w:next w:val="a2"/>
    <w:uiPriority w:val="99"/>
    <w:semiHidden/>
    <w:unhideWhenUsed/>
    <w:rsid w:val="006C1AFB"/>
  </w:style>
  <w:style w:type="numbering" w:customStyle="1" w:styleId="113">
    <w:name w:val="Нет списка113"/>
    <w:next w:val="a2"/>
    <w:uiPriority w:val="99"/>
    <w:semiHidden/>
    <w:unhideWhenUsed/>
    <w:rsid w:val="006C1AFB"/>
  </w:style>
  <w:style w:type="numbering" w:customStyle="1" w:styleId="1112">
    <w:name w:val="Нет списка1112"/>
    <w:next w:val="a2"/>
    <w:uiPriority w:val="99"/>
    <w:semiHidden/>
    <w:unhideWhenUsed/>
    <w:rsid w:val="006C1AFB"/>
  </w:style>
  <w:style w:type="character" w:customStyle="1" w:styleId="13pt">
    <w:name w:val="Основной текст + 13 pt"/>
    <w:aliases w:val="Интервал 0 pt15"/>
    <w:rsid w:val="000B29BF"/>
    <w:rPr>
      <w:rFonts w:ascii="Times New Roman" w:hAnsi="Times New Roman"/>
      <w:color w:val="000000"/>
      <w:spacing w:val="1"/>
      <w:w w:val="100"/>
      <w:position w:val="0"/>
      <w:sz w:val="26"/>
      <w:u w:val="none"/>
      <w:lang w:val="ru-RU"/>
    </w:rPr>
  </w:style>
  <w:style w:type="character" w:styleId="afc">
    <w:name w:val="Strong"/>
    <w:basedOn w:val="a0"/>
    <w:uiPriority w:val="22"/>
    <w:qFormat/>
    <w:rsid w:val="009845A5"/>
    <w:rPr>
      <w:b/>
      <w:bCs/>
    </w:rPr>
  </w:style>
  <w:style w:type="character" w:customStyle="1" w:styleId="44">
    <w:name w:val="Основной текст (4)_"/>
    <w:link w:val="45"/>
    <w:locked/>
    <w:rsid w:val="009845A5"/>
    <w:rPr>
      <w:spacing w:val="2"/>
      <w:sz w:val="21"/>
      <w:shd w:val="clear" w:color="auto" w:fill="FFFFFF"/>
    </w:rPr>
  </w:style>
  <w:style w:type="paragraph" w:customStyle="1" w:styleId="45">
    <w:name w:val="Основной текст (4)"/>
    <w:basedOn w:val="a"/>
    <w:link w:val="44"/>
    <w:rsid w:val="009845A5"/>
    <w:pPr>
      <w:widowControl w:val="0"/>
      <w:shd w:val="clear" w:color="auto" w:fill="FFFFFF"/>
      <w:spacing w:before="60" w:after="60" w:line="274" w:lineRule="exact"/>
      <w:jc w:val="both"/>
    </w:pPr>
    <w:rPr>
      <w:spacing w:val="2"/>
      <w:sz w:val="21"/>
      <w:shd w:val="clear" w:color="auto" w:fill="FFFFFF"/>
    </w:rPr>
  </w:style>
  <w:style w:type="character" w:customStyle="1" w:styleId="13pt0">
    <w:name w:val="Подпись к таблице + 13 pt"/>
    <w:aliases w:val="Интервал 0 pt14"/>
    <w:rsid w:val="009845A5"/>
    <w:rPr>
      <w:rFonts w:cs="Times New Roman"/>
      <w:color w:val="000000"/>
      <w:spacing w:val="1"/>
      <w:w w:val="100"/>
      <w:position w:val="0"/>
      <w:sz w:val="26"/>
      <w:szCs w:val="26"/>
      <w:shd w:val="clear" w:color="auto" w:fill="FFFFFF"/>
      <w:lang w:val="ru-RU" w:bidi="ar-SA"/>
    </w:rPr>
  </w:style>
</w:styles>
</file>

<file path=word/webSettings.xml><?xml version="1.0" encoding="utf-8"?>
<w:webSettings xmlns:r="http://schemas.openxmlformats.org/officeDocument/2006/relationships" xmlns:w="http://schemas.openxmlformats.org/wordprocessingml/2006/main">
  <w:divs>
    <w:div w:id="888027788">
      <w:bodyDiv w:val="1"/>
      <w:marLeft w:val="0"/>
      <w:marRight w:val="0"/>
      <w:marTop w:val="0"/>
      <w:marBottom w:val="0"/>
      <w:divBdr>
        <w:top w:val="none" w:sz="0" w:space="0" w:color="auto"/>
        <w:left w:val="none" w:sz="0" w:space="0" w:color="auto"/>
        <w:bottom w:val="none" w:sz="0" w:space="0" w:color="auto"/>
        <w:right w:val="none" w:sz="0" w:space="0" w:color="auto"/>
      </w:divBdr>
    </w:div>
    <w:div w:id="1155075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tx>
        <c:rich>
          <a:bodyPr/>
          <a:lstStyle/>
          <a:p>
            <a:pPr algn="ctr">
              <a:defRPr/>
            </a:pPr>
            <a:r>
              <a:rPr lang="ru-RU" sz="1400">
                <a:latin typeface="Times New Roman" panose="02020603050405020304" pitchFamily="18" charset="0"/>
                <a:cs typeface="Times New Roman" panose="02020603050405020304" pitchFamily="18" charset="0"/>
              </a:rPr>
              <a:t>Объем</a:t>
            </a:r>
            <a:r>
              <a:rPr lang="ru-RU" sz="1400" baseline="0">
                <a:latin typeface="Times New Roman" panose="02020603050405020304" pitchFamily="18" charset="0"/>
                <a:cs typeface="Times New Roman" panose="02020603050405020304" pitchFamily="18" charset="0"/>
              </a:rPr>
              <a:t> отпуска тепловой энергии </a:t>
            </a:r>
          </a:p>
          <a:p>
            <a:pPr algn="ctr">
              <a:defRPr/>
            </a:pPr>
            <a:r>
              <a:rPr lang="ru-RU" sz="1400" baseline="0">
                <a:latin typeface="Times New Roman" panose="02020603050405020304" pitchFamily="18" charset="0"/>
                <a:cs typeface="Times New Roman" panose="02020603050405020304" pitchFamily="18" charset="0"/>
              </a:rPr>
              <a:t>котельной в тепловые сети, Гкал</a:t>
            </a:r>
            <a:endParaRPr lang="ru-RU" sz="1400">
              <a:latin typeface="Times New Roman" panose="02020603050405020304" pitchFamily="18" charset="0"/>
              <a:cs typeface="Times New Roman" panose="02020603050405020304" pitchFamily="18" charset="0"/>
            </a:endParaRPr>
          </a:p>
        </c:rich>
      </c:tx>
      <c:layout>
        <c:manualLayout>
          <c:xMode val="edge"/>
          <c:yMode val="edge"/>
          <c:x val="0.25859280441471877"/>
          <c:y val="1.0222923351210203E-3"/>
        </c:manualLayout>
      </c:layout>
    </c:title>
    <c:plotArea>
      <c:layout>
        <c:manualLayout>
          <c:layoutTarget val="inner"/>
          <c:xMode val="edge"/>
          <c:yMode val="edge"/>
          <c:x val="0.13926190284270631"/>
          <c:y val="0.17314475267277191"/>
          <c:w val="0.84724793578725532"/>
          <c:h val="0.63069491313590365"/>
        </c:manualLayout>
      </c:layout>
      <c:barChart>
        <c:barDir val="col"/>
        <c:grouping val="clustered"/>
        <c:ser>
          <c:idx val="1"/>
          <c:order val="0"/>
          <c:tx>
            <c:v>Гкал</c:v>
          </c:tx>
          <c:dLbls>
            <c:dLbl>
              <c:idx val="1"/>
              <c:layout>
                <c:manualLayout>
                  <c:x val="0"/>
                  <c:y val="1.3377926421404658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E39F-43C5-8D17-A7301322FA98}"/>
                </c:ext>
              </c:extLst>
            </c:dLbl>
            <c:dLbl>
              <c:idx val="4"/>
              <c:layout>
                <c:manualLayout>
                  <c:x val="0"/>
                  <c:y val="1.7837235228539677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E39F-43C5-8D17-A7301322FA98}"/>
                </c:ext>
              </c:extLst>
            </c:dLbl>
            <c:dLbl>
              <c:idx val="11"/>
              <c:layout>
                <c:manualLayout>
                  <c:x val="0"/>
                  <c:y val="1.3377926421404658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E39F-43C5-8D17-A7301322FA98}"/>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'РАЗДЕЛ 5'!$C$1:$N$1</c:f>
              <c:strCache>
                <c:ptCount val="12"/>
                <c:pt idx="0">
                  <c:v>Январь</c:v>
                </c:pt>
                <c:pt idx="1">
                  <c:v>февраль</c:v>
                </c:pt>
                <c:pt idx="2">
                  <c:v>Март</c:v>
                </c:pt>
                <c:pt idx="3">
                  <c:v>Апрель</c:v>
                </c:pt>
                <c:pt idx="4">
                  <c:v>Май</c:v>
                </c:pt>
                <c:pt idx="5">
                  <c:v>Июнь</c:v>
                </c:pt>
                <c:pt idx="6">
                  <c:v>Июль</c:v>
                </c:pt>
                <c:pt idx="7">
                  <c:v>Август</c:v>
                </c:pt>
                <c:pt idx="8">
                  <c:v>Сентябрь</c:v>
                </c:pt>
                <c:pt idx="9">
                  <c:v>Октябрь</c:v>
                </c:pt>
                <c:pt idx="10">
                  <c:v>Ноябрь</c:v>
                </c:pt>
                <c:pt idx="11">
                  <c:v>Декабрь</c:v>
                </c:pt>
              </c:strCache>
            </c:strRef>
          </c:cat>
          <c:val>
            <c:numRef>
              <c:f>'РАЗДЕЛ 5'!$B$6:$M$6</c:f>
              <c:numCache>
                <c:formatCode>0.00</c:formatCode>
                <c:ptCount val="12"/>
                <c:pt idx="0">
                  <c:v>196.37490819614129</c:v>
                </c:pt>
                <c:pt idx="1">
                  <c:v>187.50662094802124</c:v>
                </c:pt>
                <c:pt idx="2">
                  <c:v>124.79755714695158</c:v>
                </c:pt>
                <c:pt idx="3">
                  <c:v>64.059223845464274</c:v>
                </c:pt>
                <c:pt idx="4">
                  <c:v>55.283183556898955</c:v>
                </c:pt>
                <c:pt idx="5">
                  <c:v>0</c:v>
                </c:pt>
                <c:pt idx="6">
                  <c:v>0</c:v>
                </c:pt>
                <c:pt idx="7">
                  <c:v>0</c:v>
                </c:pt>
                <c:pt idx="8">
                  <c:v>42.59713009629008</c:v>
                </c:pt>
                <c:pt idx="9">
                  <c:v>58.685838451390424</c:v>
                </c:pt>
                <c:pt idx="10">
                  <c:v>122.11610575443483</c:v>
                </c:pt>
                <c:pt idx="11">
                  <c:v>180.59438854682679</c:v>
                </c:pt>
              </c:numCache>
            </c:numRef>
          </c:val>
          <c:extLst xmlns:c16r2="http://schemas.microsoft.com/office/drawing/2015/06/chart">
            <c:ext xmlns:c16="http://schemas.microsoft.com/office/drawing/2014/chart" uri="{C3380CC4-5D6E-409C-BE32-E72D297353CC}">
              <c16:uniqueId val="{00000003-E39F-43C5-8D17-A7301322FA98}"/>
            </c:ext>
          </c:extLst>
        </c:ser>
        <c:dLbls>
          <c:showVal val="1"/>
        </c:dLbls>
        <c:axId val="131444736"/>
        <c:axId val="131446272"/>
      </c:barChart>
      <c:catAx>
        <c:axId val="131444736"/>
        <c:scaling>
          <c:orientation val="minMax"/>
        </c:scaling>
        <c:axPos val="b"/>
        <c:numFmt formatCode="General" sourceLinked="0"/>
        <c:tickLblPos val="nextTo"/>
        <c:txPr>
          <a:bodyPr/>
          <a:lstStyle/>
          <a:p>
            <a:pPr>
              <a:defRPr b="1" baseline="0">
                <a:latin typeface="Times New Roman" panose="02020603050405020304" pitchFamily="18" charset="0"/>
                <a:cs typeface="Times New Roman" panose="02020603050405020304" pitchFamily="18" charset="0"/>
              </a:defRPr>
            </a:pPr>
            <a:endParaRPr lang="ru-RU"/>
          </a:p>
        </c:txPr>
        <c:crossAx val="131446272"/>
        <c:crosses val="autoZero"/>
        <c:auto val="1"/>
        <c:lblAlgn val="ctr"/>
        <c:lblOffset val="100"/>
      </c:catAx>
      <c:valAx>
        <c:axId val="131446272"/>
        <c:scaling>
          <c:orientation val="minMax"/>
        </c:scaling>
        <c:axPos val="l"/>
        <c:majorGridlines/>
        <c:title>
          <c:tx>
            <c:rich>
              <a:bodyPr rot="-5400000" vert="horz"/>
              <a:lstStyle/>
              <a:p>
                <a:pPr>
                  <a:defRPr sz="1200"/>
                </a:pPr>
                <a:r>
                  <a:rPr lang="ru-RU" sz="1200">
                    <a:latin typeface="Times New Roman" panose="02020603050405020304" pitchFamily="18" charset="0"/>
                    <a:cs typeface="Times New Roman" panose="02020603050405020304" pitchFamily="18" charset="0"/>
                  </a:rPr>
                  <a:t>Гкал</a:t>
                </a:r>
              </a:p>
            </c:rich>
          </c:tx>
          <c:layout>
            <c:manualLayout>
              <c:xMode val="edge"/>
              <c:yMode val="edge"/>
              <c:x val="1.0325158266212255E-2"/>
              <c:y val="0.42361419008743012"/>
            </c:manualLayout>
          </c:layout>
        </c:title>
        <c:numFmt formatCode="0.00" sourceLinked="1"/>
        <c:tickLblPos val="nextTo"/>
        <c:txPr>
          <a:bodyPr/>
          <a:lstStyle/>
          <a:p>
            <a:pPr>
              <a:defRPr b="1">
                <a:latin typeface="Times New Roman" panose="02020603050405020304" pitchFamily="18" charset="0"/>
                <a:cs typeface="Times New Roman" panose="02020603050405020304" pitchFamily="18" charset="0"/>
              </a:defRPr>
            </a:pPr>
            <a:endParaRPr lang="ru-RU"/>
          </a:p>
        </c:txPr>
        <c:crossAx val="131444736"/>
        <c:crosses val="autoZero"/>
        <c:crossBetween val="between"/>
      </c:valAx>
      <c:dTable>
        <c:showHorzBorder val="1"/>
        <c:showVertBorder val="1"/>
        <c:showOutline val="1"/>
        <c:showKeys val="1"/>
        <c:txPr>
          <a:bodyPr/>
          <a:lstStyle/>
          <a:p>
            <a:pPr rtl="0">
              <a:defRPr b="1">
                <a:latin typeface="Times New Roman" panose="02020603050405020304" pitchFamily="18" charset="0"/>
                <a:cs typeface="Times New Roman" panose="02020603050405020304" pitchFamily="18" charset="0"/>
              </a:defRPr>
            </a:pPr>
            <a:endParaRPr lang="ru-RU"/>
          </a:p>
        </c:txPr>
      </c:dTable>
    </c:plotArea>
    <c:plotVisOnly val="1"/>
    <c:dispBlanksAs val="gap"/>
  </c:chart>
  <c:spPr>
    <a:noFill/>
  </c:spPr>
  <c:externalData r:id="rId2"/>
  <c:userShapes r:id="rId3"/>
</c:chartSpace>
</file>

<file path=word/drawings/drawing1.xml><?xml version="1.0" encoding="utf-8"?>
<c:userShapes xmlns:c="http://schemas.openxmlformats.org/drawingml/2006/chart">
  <cdr:relSizeAnchor xmlns:cdr="http://schemas.openxmlformats.org/drawingml/2006/chartDrawing">
    <cdr:from>
      <cdr:x>0.17788</cdr:x>
      <cdr:y>0.89286</cdr:y>
    </cdr:from>
    <cdr:to>
      <cdr:x>0.78176</cdr:x>
      <cdr:y>0.95536</cdr:y>
    </cdr:to>
    <cdr:sp macro="" textlink="">
      <cdr:nvSpPr>
        <cdr:cNvPr id="2" name="Поле 1"/>
        <cdr:cNvSpPr txBox="1"/>
      </cdr:nvSpPr>
      <cdr:spPr>
        <a:xfrm xmlns:a="http://schemas.openxmlformats.org/drawingml/2006/main">
          <a:off x="1133475" y="2857500"/>
          <a:ext cx="3848100"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6F26DE-2B14-4FB7-AAA4-B9CC864D7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916</TotalTime>
  <Pages>1</Pages>
  <Words>13244</Words>
  <Characters>75494</Characters>
  <Application>Microsoft Office Word</Application>
  <DocSecurity>0</DocSecurity>
  <Lines>629</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88561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Mihail-PC</dc:creator>
  <cp:keywords/>
  <dc:description/>
  <cp:lastModifiedBy>Admin</cp:lastModifiedBy>
  <cp:revision>23</cp:revision>
  <cp:lastPrinted>2023-03-07T00:56:00Z</cp:lastPrinted>
  <dcterms:created xsi:type="dcterms:W3CDTF">2023-03-06T01:22:00Z</dcterms:created>
  <dcterms:modified xsi:type="dcterms:W3CDTF">2024-06-03T08:12:00Z</dcterms:modified>
</cp:coreProperties>
</file>