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EF" w:rsidRPr="003C78CE" w:rsidRDefault="006E58EF" w:rsidP="003457A3">
      <w:pPr>
        <w:shd w:val="clear" w:color="auto" w:fill="FFFFFF"/>
        <w:ind w:firstLine="0"/>
        <w:contextualSpacing/>
        <w:rPr>
          <w:color w:val="000000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412.15pt;margin-top:-7.15pt;width:69.25pt;height:69.25pt;z-index:-251658240;visibility:visible" wrapcoords="-235 0 -235 21365 21600 21365 21600 0 -235 0">
            <v:imagedata r:id="rId7" o:title=""/>
            <w10:wrap type="tight"/>
          </v:shape>
        </w:pict>
      </w:r>
      <w:r w:rsidRPr="003C78CE">
        <w:rPr>
          <w:bCs/>
          <w:color w:val="000000"/>
          <w:szCs w:val="28"/>
        </w:rPr>
        <w:t>ООО «ЭНЕРГОСИЛА»</w:t>
      </w:r>
    </w:p>
    <w:p w:rsidR="006E58EF" w:rsidRPr="00C92D4B" w:rsidRDefault="006E58EF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smartTag w:uri="urn:schemas-microsoft-com:office:smarttags" w:element="metricconverter">
        <w:smartTagPr>
          <w:attr w:name="ProductID" w:val="644099, г"/>
        </w:smartTagPr>
        <w:r w:rsidRPr="00C92D4B">
          <w:rPr>
            <w:color w:val="000000"/>
            <w:sz w:val="24"/>
          </w:rPr>
          <w:t>644099, г</w:t>
        </w:r>
      </w:smartTag>
      <w:r w:rsidRPr="00C92D4B">
        <w:rPr>
          <w:color w:val="000000"/>
          <w:sz w:val="24"/>
        </w:rPr>
        <w:t xml:space="preserve">. Омск, ул. </w:t>
      </w:r>
      <w:r w:rsidRPr="00FD0457">
        <w:rPr>
          <w:color w:val="000000"/>
          <w:sz w:val="24"/>
        </w:rPr>
        <w:t>22 Декабря 2</w:t>
      </w:r>
    </w:p>
    <w:p w:rsidR="006E58EF" w:rsidRPr="00C92D4B" w:rsidRDefault="006E58EF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Тел. (3812)</w:t>
      </w:r>
      <w:r w:rsidRPr="00410742">
        <w:rPr>
          <w:szCs w:val="28"/>
        </w:rPr>
        <w:t xml:space="preserve"> </w:t>
      </w:r>
      <w:r w:rsidRPr="00410742">
        <w:rPr>
          <w:color w:val="000000"/>
          <w:sz w:val="24"/>
        </w:rPr>
        <w:t>390-971</w:t>
      </w:r>
      <w:r w:rsidRPr="00C92D4B">
        <w:rPr>
          <w:color w:val="000000"/>
          <w:sz w:val="24"/>
        </w:rPr>
        <w:t>, сот. 8-913-628-3349</w:t>
      </w:r>
    </w:p>
    <w:p w:rsidR="006E58EF" w:rsidRDefault="006E58EF" w:rsidP="003457A3">
      <w:pPr>
        <w:shd w:val="clear" w:color="auto" w:fill="FFFFFF"/>
        <w:ind w:firstLine="0"/>
        <w:contextualSpacing/>
        <w:rPr>
          <w:color w:val="000000"/>
          <w:sz w:val="24"/>
        </w:rPr>
      </w:pPr>
      <w:r w:rsidRPr="00C92D4B">
        <w:rPr>
          <w:color w:val="000000"/>
          <w:sz w:val="24"/>
        </w:rPr>
        <w:t>Е-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:</w:t>
      </w:r>
      <w:r w:rsidRPr="003C78CE">
        <w:rPr>
          <w:color w:val="000000"/>
          <w:sz w:val="24"/>
        </w:rPr>
        <w:t> energosila</w:t>
      </w:r>
      <w:r w:rsidRPr="00C92D4B">
        <w:rPr>
          <w:color w:val="000000"/>
          <w:sz w:val="24"/>
        </w:rPr>
        <w:t>55@</w:t>
      </w:r>
      <w:r w:rsidRPr="003C78CE">
        <w:rPr>
          <w:color w:val="000000"/>
          <w:sz w:val="24"/>
        </w:rPr>
        <w:t>mail</w:t>
      </w:r>
      <w:r w:rsidRPr="00C92D4B">
        <w:rPr>
          <w:color w:val="000000"/>
          <w:sz w:val="24"/>
        </w:rPr>
        <w:t>.</w:t>
      </w:r>
      <w:r w:rsidRPr="003C78CE">
        <w:rPr>
          <w:color w:val="000000"/>
          <w:sz w:val="24"/>
        </w:rPr>
        <w:t>ru</w:t>
      </w:r>
    </w:p>
    <w:p w:rsidR="006E58EF" w:rsidRPr="003C78CE" w:rsidRDefault="006E58EF" w:rsidP="003457A3">
      <w:pPr>
        <w:pStyle w:val="a"/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ИНН 5507243779 КПП 550701001  </w:t>
      </w:r>
    </w:p>
    <w:p w:rsidR="006E58EF" w:rsidRPr="003C78CE" w:rsidRDefault="006E58EF" w:rsidP="003457A3">
      <w:pPr>
        <w:pStyle w:val="a"/>
        <w:pBdr>
          <w:bottom w:val="single" w:sz="4" w:space="1" w:color="auto"/>
        </w:pBdr>
        <w:spacing w:line="300" w:lineRule="auto"/>
        <w:rPr>
          <w:noProof w:val="0"/>
          <w:color w:val="000000"/>
          <w:szCs w:val="24"/>
          <w:lang w:eastAsia="ru-RU"/>
        </w:rPr>
      </w:pPr>
      <w:r w:rsidRPr="003C78CE">
        <w:rPr>
          <w:noProof w:val="0"/>
          <w:color w:val="000000"/>
          <w:szCs w:val="24"/>
          <w:lang w:eastAsia="ru-RU"/>
        </w:rPr>
        <w:t xml:space="preserve">www. energosila55.ru     </w:t>
      </w:r>
    </w:p>
    <w:p w:rsidR="006E58EF" w:rsidRDefault="006E58EF" w:rsidP="003457A3">
      <w:pPr>
        <w:spacing w:line="276" w:lineRule="auto"/>
        <w:ind w:firstLine="0"/>
        <w:jc w:val="center"/>
      </w:pPr>
    </w:p>
    <w:p w:rsidR="006E58EF" w:rsidRDefault="006E58EF" w:rsidP="003457A3">
      <w:pPr>
        <w:spacing w:line="276" w:lineRule="auto"/>
        <w:ind w:firstLine="0"/>
        <w:jc w:val="center"/>
      </w:pPr>
    </w:p>
    <w:tbl>
      <w:tblPr>
        <w:tblW w:w="9550" w:type="dxa"/>
        <w:jc w:val="center"/>
        <w:tblInd w:w="-98" w:type="dxa"/>
        <w:tblLayout w:type="fixed"/>
        <w:tblLook w:val="00A0"/>
      </w:tblPr>
      <w:tblGrid>
        <w:gridCol w:w="4776"/>
        <w:gridCol w:w="4774"/>
      </w:tblGrid>
      <w:tr w:rsidR="006E58EF" w:rsidRPr="00B863AF" w:rsidTr="00782372">
        <w:trPr>
          <w:jc w:val="center"/>
        </w:trPr>
        <w:tc>
          <w:tcPr>
            <w:tcW w:w="4776" w:type="dxa"/>
          </w:tcPr>
          <w:p w:rsidR="006E58EF" w:rsidRPr="007B0079" w:rsidRDefault="006E58EF" w:rsidP="00782372">
            <w:pPr>
              <w:ind w:firstLine="0"/>
              <w:jc w:val="left"/>
              <w:rPr>
                <w:b/>
                <w:color w:val="000000"/>
              </w:rPr>
            </w:pPr>
            <w:r w:rsidRPr="007B0079">
              <w:rPr>
                <w:b/>
                <w:color w:val="000000"/>
              </w:rPr>
              <w:t>УТВЕРЖДАЮ:</w:t>
            </w:r>
          </w:p>
          <w:p w:rsidR="006E58EF" w:rsidRPr="007B0079" w:rsidRDefault="006E58EF" w:rsidP="00782372">
            <w:pPr>
              <w:ind w:firstLine="0"/>
              <w:jc w:val="left"/>
              <w:rPr>
                <w:color w:val="000000"/>
              </w:rPr>
            </w:pPr>
            <w:r w:rsidRPr="007B0079">
              <w:rPr>
                <w:color w:val="000000"/>
              </w:rPr>
              <w:t xml:space="preserve">Глава Майминского района </w:t>
            </w:r>
          </w:p>
          <w:p w:rsidR="006E58EF" w:rsidRPr="007B0079" w:rsidRDefault="006E58EF" w:rsidP="00782372">
            <w:pPr>
              <w:ind w:firstLine="0"/>
              <w:jc w:val="left"/>
              <w:rPr>
                <w:color w:val="000000"/>
              </w:rPr>
            </w:pPr>
            <w:r w:rsidRPr="007B0079">
              <w:rPr>
                <w:color w:val="000000"/>
              </w:rPr>
              <w:t>Республики Алтай</w:t>
            </w:r>
          </w:p>
          <w:p w:rsidR="006E58EF" w:rsidRPr="007B0079" w:rsidRDefault="006E58EF" w:rsidP="00782372">
            <w:pPr>
              <w:tabs>
                <w:tab w:val="right" w:leader="underscore" w:pos="2835"/>
              </w:tabs>
              <w:ind w:firstLine="0"/>
              <w:jc w:val="left"/>
              <w:rPr>
                <w:color w:val="000000"/>
              </w:rPr>
            </w:pPr>
            <w:r w:rsidRPr="007B0079">
              <w:rPr>
                <w:color w:val="000000"/>
              </w:rPr>
              <w:t>_______________ Р.В. Птицын</w:t>
            </w:r>
          </w:p>
          <w:p w:rsidR="006E58EF" w:rsidRPr="007B0079" w:rsidRDefault="006E58EF" w:rsidP="00782372">
            <w:pPr>
              <w:tabs>
                <w:tab w:val="right" w:leader="underscore" w:pos="2835"/>
              </w:tabs>
              <w:ind w:firstLine="0"/>
              <w:jc w:val="left"/>
              <w:rPr>
                <w:color w:val="000000"/>
              </w:rPr>
            </w:pPr>
          </w:p>
          <w:p w:rsidR="006E58EF" w:rsidRPr="007B0079" w:rsidRDefault="006E58EF" w:rsidP="00782372">
            <w:pPr>
              <w:ind w:firstLine="0"/>
              <w:jc w:val="left"/>
              <w:rPr>
                <w:color w:val="000000"/>
              </w:rPr>
            </w:pPr>
            <w:r w:rsidRPr="007B0079">
              <w:rPr>
                <w:color w:val="000000"/>
              </w:rPr>
              <w:t xml:space="preserve">«___»_________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7B0079">
                <w:rPr>
                  <w:color w:val="000000"/>
                </w:rPr>
                <w:t>2019 г</w:t>
              </w:r>
            </w:smartTag>
            <w:r w:rsidRPr="007B0079">
              <w:rPr>
                <w:color w:val="000000"/>
              </w:rPr>
              <w:t>.</w:t>
            </w:r>
          </w:p>
        </w:tc>
        <w:tc>
          <w:tcPr>
            <w:tcW w:w="4774" w:type="dxa"/>
          </w:tcPr>
          <w:p w:rsidR="006E58EF" w:rsidRPr="007B0079" w:rsidRDefault="006E58EF" w:rsidP="007924F1">
            <w:pPr>
              <w:ind w:firstLine="0"/>
              <w:jc w:val="right"/>
              <w:rPr>
                <w:b/>
                <w:color w:val="000000"/>
              </w:rPr>
            </w:pPr>
            <w:r w:rsidRPr="007B0079">
              <w:rPr>
                <w:b/>
                <w:color w:val="000000"/>
              </w:rPr>
              <w:t>СОГЛАСОВАНО:</w:t>
            </w:r>
          </w:p>
          <w:p w:rsidR="006E58EF" w:rsidRPr="007B0079" w:rsidRDefault="006E58EF" w:rsidP="007924F1">
            <w:pPr>
              <w:ind w:firstLine="0"/>
              <w:jc w:val="right"/>
              <w:rPr>
                <w:color w:val="000000"/>
              </w:rPr>
            </w:pPr>
            <w:r w:rsidRPr="007B0079">
              <w:rPr>
                <w:color w:val="000000"/>
              </w:rPr>
              <w:t xml:space="preserve">Директор </w:t>
            </w:r>
          </w:p>
          <w:p w:rsidR="006E58EF" w:rsidRPr="007B0079" w:rsidRDefault="006E58EF" w:rsidP="007924F1">
            <w:pPr>
              <w:ind w:firstLine="0"/>
              <w:jc w:val="right"/>
              <w:rPr>
                <w:color w:val="000000"/>
              </w:rPr>
            </w:pPr>
            <w:r w:rsidRPr="007B0079">
              <w:rPr>
                <w:color w:val="000000"/>
              </w:rPr>
              <w:t>ООО «Энергосила»</w:t>
            </w:r>
          </w:p>
          <w:p w:rsidR="006E58EF" w:rsidRPr="007B0079" w:rsidRDefault="006E58EF" w:rsidP="007924F1">
            <w:pPr>
              <w:tabs>
                <w:tab w:val="right" w:leader="underscore" w:pos="2835"/>
              </w:tabs>
              <w:ind w:firstLine="0"/>
              <w:jc w:val="right"/>
              <w:rPr>
                <w:color w:val="000000"/>
              </w:rPr>
            </w:pPr>
            <w:r w:rsidRPr="007B0079">
              <w:rPr>
                <w:color w:val="000000"/>
              </w:rPr>
              <w:t>_______________ К.Н. Лагутин</w:t>
            </w:r>
          </w:p>
          <w:p w:rsidR="006E58EF" w:rsidRPr="007B0079" w:rsidRDefault="006E58EF" w:rsidP="007924F1">
            <w:pPr>
              <w:tabs>
                <w:tab w:val="right" w:leader="underscore" w:pos="2835"/>
              </w:tabs>
              <w:ind w:firstLine="0"/>
              <w:jc w:val="right"/>
              <w:rPr>
                <w:color w:val="000000"/>
              </w:rPr>
            </w:pPr>
          </w:p>
          <w:p w:rsidR="006E58EF" w:rsidRPr="007B0079" w:rsidRDefault="006E58EF" w:rsidP="007924F1">
            <w:pPr>
              <w:ind w:firstLine="0"/>
              <w:jc w:val="right"/>
              <w:rPr>
                <w:color w:val="000000"/>
              </w:rPr>
            </w:pPr>
            <w:r w:rsidRPr="007B0079">
              <w:rPr>
                <w:color w:val="000000"/>
              </w:rPr>
              <w:t xml:space="preserve">«___»_________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7B0079">
                <w:rPr>
                  <w:color w:val="000000"/>
                </w:rPr>
                <w:t>2019 г</w:t>
              </w:r>
            </w:smartTag>
            <w:r w:rsidRPr="007B0079">
              <w:rPr>
                <w:color w:val="000000"/>
              </w:rPr>
              <w:t>.</w:t>
            </w:r>
          </w:p>
          <w:p w:rsidR="006E58EF" w:rsidRPr="007B0079" w:rsidRDefault="006E58EF" w:rsidP="007924F1">
            <w:pPr>
              <w:ind w:firstLine="0"/>
              <w:jc w:val="right"/>
              <w:rPr>
                <w:color w:val="000000"/>
              </w:rPr>
            </w:pPr>
          </w:p>
        </w:tc>
      </w:tr>
    </w:tbl>
    <w:p w:rsidR="006E58EF" w:rsidRPr="00B863AF" w:rsidRDefault="006E58EF" w:rsidP="003457A3">
      <w:pPr>
        <w:ind w:firstLine="0"/>
      </w:pPr>
    </w:p>
    <w:p w:rsidR="006E58EF" w:rsidRDefault="006E58EF" w:rsidP="003457A3">
      <w:pPr>
        <w:ind w:firstLine="0"/>
      </w:pPr>
    </w:p>
    <w:p w:rsidR="006E58EF" w:rsidRDefault="006E58EF" w:rsidP="003457A3">
      <w:pPr>
        <w:ind w:firstLine="0"/>
      </w:pPr>
    </w:p>
    <w:p w:rsidR="006E58EF" w:rsidRDefault="006E58EF" w:rsidP="003457A3">
      <w:pPr>
        <w:ind w:firstLine="0"/>
      </w:pPr>
    </w:p>
    <w:p w:rsidR="006E58EF" w:rsidRDefault="006E58EF" w:rsidP="003457A3">
      <w:pPr>
        <w:ind w:firstLine="0"/>
      </w:pPr>
    </w:p>
    <w:p w:rsidR="006E58EF" w:rsidRDefault="006E58EF" w:rsidP="003457A3">
      <w:pPr>
        <w:pStyle w:val="a1"/>
      </w:pPr>
      <w:bookmarkStart w:id="0" w:name="_Toc383420103"/>
      <w:r w:rsidRPr="00B863AF">
        <w:t xml:space="preserve">Схема </w:t>
      </w:r>
      <w:r>
        <w:t xml:space="preserve">водоснабжения и водоотведения муниципального образования </w:t>
      </w:r>
    </w:p>
    <w:p w:rsidR="006E58EF" w:rsidRDefault="006E58EF" w:rsidP="003457A3">
      <w:pPr>
        <w:pStyle w:val="a1"/>
      </w:pPr>
      <w:r>
        <w:t>«</w:t>
      </w:r>
      <w:r>
        <w:rPr>
          <w:lang w:eastAsia="en-US"/>
        </w:rPr>
        <w:t>Кызыл-Озекского</w:t>
      </w:r>
      <w:r>
        <w:t xml:space="preserve"> сельского поселения» Майминского</w:t>
      </w:r>
      <w:r w:rsidRPr="00AB2020">
        <w:t xml:space="preserve"> </w:t>
      </w:r>
      <w:r w:rsidRPr="00384102">
        <w:t>района</w:t>
      </w:r>
      <w:bookmarkStart w:id="1" w:name="_Toc383420104"/>
      <w:bookmarkEnd w:id="0"/>
    </w:p>
    <w:p w:rsidR="006E58EF" w:rsidRDefault="006E58EF" w:rsidP="003457A3">
      <w:pPr>
        <w:pStyle w:val="a1"/>
      </w:pPr>
      <w:r>
        <w:t>Республики Алтай на период до 2024 года</w:t>
      </w:r>
      <w:bookmarkEnd w:id="1"/>
      <w:r>
        <w:t xml:space="preserve"> </w:t>
      </w:r>
    </w:p>
    <w:p w:rsidR="006E58EF" w:rsidRPr="00F53D8B" w:rsidRDefault="006E58EF" w:rsidP="003457A3">
      <w:pPr>
        <w:pStyle w:val="a1"/>
        <w:rPr>
          <w:b w:val="0"/>
        </w:rPr>
      </w:pPr>
      <w:r>
        <w:t>(Актуализация на 2019</w:t>
      </w:r>
      <w:r w:rsidRPr="00491C6B">
        <w:t xml:space="preserve"> год)</w:t>
      </w: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  <w:rPr>
          <w:b/>
        </w:rPr>
      </w:pPr>
    </w:p>
    <w:p w:rsidR="006E58EF" w:rsidRDefault="006E58EF" w:rsidP="003457A3">
      <w:pPr>
        <w:ind w:firstLine="0"/>
        <w:jc w:val="center"/>
      </w:pPr>
      <w:r w:rsidRPr="00754DC1">
        <w:t>Омск 2</w:t>
      </w:r>
      <w:r w:rsidRPr="00C96727">
        <w:rPr>
          <w:rStyle w:val="a3"/>
        </w:rPr>
        <w:t>0</w:t>
      </w:r>
      <w:r>
        <w:t>19</w:t>
      </w:r>
    </w:p>
    <w:p w:rsidR="006E58EF" w:rsidRDefault="006E58EF" w:rsidP="003457A3">
      <w:pPr>
        <w:pStyle w:val="a1"/>
      </w:pPr>
      <w:r>
        <w:br w:type="page"/>
        <w:t>Содержание</w:t>
      </w:r>
    </w:p>
    <w:p w:rsidR="006E58EF" w:rsidRDefault="006E58EF" w:rsidP="003457A3"/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r w:rsidRPr="00930443">
        <w:rPr>
          <w:sz w:val="24"/>
        </w:rPr>
        <w:fldChar w:fldCharType="begin"/>
      </w:r>
      <w:r w:rsidRPr="00930443">
        <w:rPr>
          <w:sz w:val="24"/>
        </w:rPr>
        <w:instrText xml:space="preserve"> TOC \o "1-3" \h \z \u </w:instrText>
      </w:r>
      <w:r w:rsidRPr="00930443">
        <w:rPr>
          <w:sz w:val="24"/>
        </w:rPr>
        <w:fldChar w:fldCharType="separate"/>
      </w:r>
      <w:hyperlink w:anchor="_Toc10031279" w:history="1">
        <w:r w:rsidRPr="00D926E6">
          <w:rPr>
            <w:rStyle w:val="Hyperlink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_Toc10031279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hyperlink w:anchor="_Toc10031280" w:history="1">
        <w:r w:rsidRPr="00D926E6">
          <w:rPr>
            <w:rStyle w:val="Hyperlink"/>
            <w:noProof/>
          </w:rPr>
          <w:t>Паспорт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hyperlink w:anchor="_Toc10031281" w:history="1">
        <w:r w:rsidRPr="00D926E6">
          <w:rPr>
            <w:rStyle w:val="Hyperlink"/>
            <w:noProof/>
          </w:rPr>
          <w:t>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Краткое описание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282" w:history="1">
        <w:r w:rsidRPr="00D926E6">
          <w:rPr>
            <w:rStyle w:val="Hyperlink"/>
            <w:noProof/>
          </w:rPr>
          <w:t>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Географическое расположение сельского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283" w:history="1">
        <w:r w:rsidRPr="00D926E6">
          <w:rPr>
            <w:rStyle w:val="Hyperlink"/>
            <w:noProof/>
          </w:rPr>
          <w:t>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рельефа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hyperlink w:anchor="_Toc10031284" w:history="1">
        <w:r w:rsidRPr="00D926E6">
          <w:rPr>
            <w:rStyle w:val="Hyperlink"/>
            <w:noProof/>
          </w:rPr>
          <w:t>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Схема водоснабжения МО «Кызыл-Озекское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285" w:history="1">
        <w:r w:rsidRPr="00D926E6">
          <w:rPr>
            <w:rStyle w:val="Hyperlink"/>
            <w:noProof/>
          </w:rPr>
          <w:t>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Технико-экономическое состояние централизованных систем водоснабжения</w:t>
        </w:r>
        <w:r w:rsidRPr="00D926E6">
          <w:rPr>
            <w:rStyle w:val="Hyperlink"/>
            <w:noProof/>
            <w:lang w:eastAsia="en-US"/>
          </w:rPr>
          <w:t xml:space="preserve"> </w:t>
        </w:r>
        <w:r w:rsidRPr="00D926E6">
          <w:rPr>
            <w:rStyle w:val="Hyperlink"/>
            <w:noProof/>
          </w:rPr>
          <w:t>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86" w:history="1">
        <w:r w:rsidRPr="00D926E6">
          <w:rPr>
            <w:rStyle w:val="Hyperlink"/>
            <w:noProof/>
          </w:rPr>
          <w:t>2.1.1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 xml:space="preserve">Описание системы и структуры водоснабжения поселения </w:t>
        </w:r>
        <w:r>
          <w:rPr>
            <w:rStyle w:val="Hyperlink"/>
            <w:noProof/>
          </w:rPr>
          <w:t xml:space="preserve"> </w:t>
        </w:r>
        <w:r w:rsidRPr="00D926E6">
          <w:rPr>
            <w:rStyle w:val="Hyperlink"/>
            <w:noProof/>
          </w:rPr>
          <w:t>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87" w:history="1">
        <w:r w:rsidRPr="00D926E6">
          <w:rPr>
            <w:rStyle w:val="Hyperlink"/>
            <w:noProof/>
          </w:rPr>
          <w:t>2.1.2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территорий муниципального образования, не охваченных централизованными системами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88" w:history="1">
        <w:r w:rsidRPr="00D926E6">
          <w:rPr>
            <w:rStyle w:val="Hyperlink"/>
            <w:noProof/>
          </w:rPr>
          <w:t>2.1.3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технологических зон водоснабжения, зон центра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лизованного и нецентрализованного водоснабжения (территорий, на которых водоснабжение осуществляется с использованием центра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лизованных и нецентрализованных систем горячего водоснабжения, систем холодного водоснабжения соответственно) и перечень центра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лизованных систем водоснабжения.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89" w:history="1">
        <w:r w:rsidRPr="00D926E6">
          <w:rPr>
            <w:rStyle w:val="Hyperlink"/>
            <w:noProof/>
          </w:rPr>
          <w:t>2.1.4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результатов технического обследования центра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0" w:history="1">
        <w:r w:rsidRPr="00D926E6">
          <w:rPr>
            <w:rStyle w:val="Hyperlink"/>
            <w:noProof/>
          </w:rPr>
          <w:t>2.1.5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Перечень лиц, владеющих на праве</w:t>
        </w:r>
        <w:r>
          <w:rPr>
            <w:rStyle w:val="Hyperlink"/>
            <w:noProof/>
          </w:rPr>
          <w:t xml:space="preserve"> собственности или другом </w:t>
        </w:r>
        <w:r w:rsidRPr="00D926E6">
          <w:rPr>
            <w:rStyle w:val="Hyperlink"/>
            <w:noProof/>
          </w:rPr>
          <w:t>законном основании объектами централизованной системы водоснабжения, с указанием принадлежащих этим лицам таких объектов (границ зон, в которых расположены такие объекты)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291" w:history="1">
        <w:r w:rsidRPr="00D926E6">
          <w:rPr>
            <w:rStyle w:val="Hyperlink"/>
            <w:noProof/>
          </w:rPr>
          <w:t>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Направление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2" w:history="1">
        <w:r w:rsidRPr="00D926E6">
          <w:rPr>
            <w:rStyle w:val="Hyperlink"/>
            <w:noProof/>
          </w:rPr>
          <w:t>2.2.1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Основные направления, принципы, задачи и целевые показатели развития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3" w:history="1">
        <w:r w:rsidRPr="00D926E6">
          <w:rPr>
            <w:rStyle w:val="Hyperlink"/>
            <w:noProof/>
          </w:rPr>
          <w:t>2.2.2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Различные сценарии развития централизованных систем водоснабжения в зависимости от различных сценариев развития</w:t>
        </w:r>
        <w:r>
          <w:rPr>
            <w:rStyle w:val="Hyperlink"/>
            <w:noProof/>
          </w:rPr>
          <w:t xml:space="preserve"> </w:t>
        </w:r>
        <w:r w:rsidRPr="00D926E6">
          <w:rPr>
            <w:rStyle w:val="Hyperlink"/>
            <w:noProof/>
          </w:rPr>
          <w:t>поселения</w:t>
        </w:r>
        <w:r>
          <w:rPr>
            <w:noProof/>
            <w:webHidden/>
          </w:rPr>
          <w:tab/>
          <w:t xml:space="preserve">  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294" w:history="1">
        <w:r w:rsidRPr="00D926E6">
          <w:rPr>
            <w:rStyle w:val="Hyperlink"/>
            <w:noProof/>
          </w:rPr>
          <w:t>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Баланс водоснабжения и потребления питьевой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5" w:history="1">
        <w:r w:rsidRPr="00D926E6">
          <w:rPr>
            <w:rStyle w:val="Hyperlink"/>
            <w:noProof/>
          </w:rPr>
          <w:t>2.3.1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6" w:history="1">
        <w:r w:rsidRPr="00D926E6">
          <w:rPr>
            <w:rStyle w:val="Hyperlink"/>
            <w:noProof/>
          </w:rPr>
          <w:t>2.3.2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Территориальный баланс подачи питьевой воды по технологическим зонам водоснабжения (годовой и в сутки максимального водопотребления)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7" w:history="1">
        <w:r w:rsidRPr="00D926E6">
          <w:rPr>
            <w:rStyle w:val="Hyperlink"/>
            <w:noProof/>
          </w:rPr>
          <w:t>2.3.3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Структурный баланс реализации питьевой воды по группам абонентов с разбивкой на хозяйственно-питьевые нужды населения, производственные нужды юридических лиц и другие нужды поселения (пожаротушение, полив и другие)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8" w:history="1">
        <w:r w:rsidRPr="00D926E6">
          <w:rPr>
            <w:rStyle w:val="Hyperlink"/>
            <w:noProof/>
          </w:rPr>
          <w:t>2.3.4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фактическом потреблении населением питьевой воды исходя из статистических и расчетных данных и сведений о действующих нормативах потребления коммунальных услуг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299" w:history="1">
        <w:r w:rsidRPr="00D926E6">
          <w:rPr>
            <w:rStyle w:val="Hyperlink"/>
            <w:noProof/>
          </w:rPr>
          <w:t>2.3.5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существующей системы коммерческого учета горячей, питьевой воды и планов по установке приборов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_Toc10031299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0" w:history="1">
        <w:r w:rsidRPr="00D926E6">
          <w:rPr>
            <w:rStyle w:val="Hyperlink"/>
            <w:noProof/>
          </w:rPr>
          <w:t>2.3.6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 xml:space="preserve">Анализ резервов и дефицитов </w:t>
        </w:r>
        <w:r>
          <w:rPr>
            <w:rStyle w:val="Hyperlink"/>
            <w:noProof/>
          </w:rPr>
          <w:t xml:space="preserve">производственных мощностей </w:t>
        </w:r>
        <w:r w:rsidRPr="00D926E6">
          <w:rPr>
            <w:rStyle w:val="Hyperlink"/>
            <w:noProof/>
          </w:rPr>
          <w:t>системы водоснабжения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1" w:history="1">
        <w:r w:rsidRPr="00D926E6">
          <w:rPr>
            <w:rStyle w:val="Hyperlink"/>
            <w:noProof/>
          </w:rPr>
          <w:t>2.3.7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Прогнозные балансы потребления горячей, питьевой, технической воды на срок не менее 10 лет с учетом различных сценариев развития поселения, рассчитанные на основании расхода горячей, питьевой, технической воды в соответствии со СНиП 2.04.02-84 и СНиП 2.04.01-85,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2" w:history="1">
        <w:r w:rsidRPr="00D926E6">
          <w:rPr>
            <w:rStyle w:val="Hyperlink"/>
            <w:noProof/>
          </w:rPr>
          <w:t>2.3.8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фактическом и ожидаемом потреблении питьевой, технической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3" w:history="1">
        <w:r w:rsidRPr="00D926E6">
          <w:rPr>
            <w:rStyle w:val="Hyperlink"/>
            <w:noProof/>
          </w:rPr>
          <w:t>2.3.9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территориальной структуры потребления питьевой   воды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4" w:history="1">
        <w:r w:rsidRPr="00D926E6">
          <w:rPr>
            <w:rStyle w:val="Hyperlink"/>
            <w:noProof/>
          </w:rPr>
          <w:t>2.3.10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  </w:r>
        <w:r>
          <w:rPr>
            <w:noProof/>
            <w:webHidden/>
          </w:rPr>
          <w:tab/>
          <w:t xml:space="preserve">  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5" w:history="1">
        <w:r w:rsidRPr="00D926E6">
          <w:rPr>
            <w:rStyle w:val="Hyperlink"/>
            <w:noProof/>
          </w:rPr>
          <w:t>2.3.11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фактических и планируемых потерях питьевой, технической воды при ее транспортировке (годовые, среднесуточные значения)</w:t>
        </w:r>
        <w:r>
          <w:rPr>
            <w:rStyle w:val="Hyperlink"/>
            <w:noProof/>
          </w:rPr>
          <w:t xml:space="preserve">                        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6" w:history="1">
        <w:r w:rsidRPr="00D926E6">
          <w:rPr>
            <w:rStyle w:val="Hyperlink"/>
            <w:noProof/>
          </w:rPr>
          <w:t>2.3.12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Перспективные балансы водоснабжения и водоотведения (общий – баланс подачи и реализации питьевой, технической воды, территориальный – баланс подачи питьевой, технической воды по технологическим зонам водоснабжения, структурный - баланс реализации питьевой, технической воды по группам абонентов)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7" w:history="1">
        <w:r w:rsidRPr="00D926E6">
          <w:rPr>
            <w:rStyle w:val="Hyperlink"/>
            <w:noProof/>
          </w:rPr>
          <w:t>2.3.13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Расчет требуемой мощности водозаборных и очистных сооружений исходя из данных о перспективном потреблении питьевой, технической воды и величины потерь питьевой, технической воды при ее транспортировке с указанием требуемых объемов подачи и потребления питьевой, технической воды, дефицита (резерва) мощностей по технологическим зонам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08" w:history="1">
        <w:r w:rsidRPr="00D926E6">
          <w:rPr>
            <w:rStyle w:val="Hyperlink"/>
            <w:noProof/>
          </w:rPr>
          <w:t>2.3.14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Наименование организации, которая наделена статусом гарантирующей организации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09" w:history="1">
        <w:r w:rsidRPr="00D926E6">
          <w:rPr>
            <w:rStyle w:val="Hyperlink"/>
            <w:noProof/>
          </w:rPr>
          <w:t>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Предложения по строительству, реконструкции и модернизации объектов централизованных систем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_Toc10031309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0" w:history="1">
        <w:r w:rsidRPr="00D926E6">
          <w:rPr>
            <w:rStyle w:val="Hyperlink"/>
            <w:noProof/>
          </w:rPr>
          <w:t>2.4.1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Перечень основных мероприятий по реализации схем водоснабжения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1" w:history="1">
        <w:r w:rsidRPr="00D926E6">
          <w:rPr>
            <w:rStyle w:val="Hyperlink"/>
            <w:noProof/>
          </w:rPr>
          <w:t>2.4.2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2" w:history="1">
        <w:r w:rsidRPr="00D926E6">
          <w:rPr>
            <w:rStyle w:val="Hyperlink"/>
            <w:noProof/>
          </w:rPr>
          <w:t>2.4.3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системы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3" w:history="1">
        <w:r w:rsidRPr="00D926E6">
          <w:rPr>
            <w:rStyle w:val="Hyperlink"/>
            <w:noProof/>
          </w:rPr>
          <w:t>2.4.4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развитии систем диспетчеризации, телемехани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зации и систем управления режимами водоснабжения на объектах орга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низаций, осуществляющих водоснабжение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4" w:history="1">
        <w:r w:rsidRPr="00D926E6">
          <w:rPr>
            <w:rStyle w:val="Hyperlink"/>
            <w:noProof/>
          </w:rPr>
          <w:t>2.4.5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5" w:history="1">
        <w:r w:rsidRPr="00D926E6">
          <w:rPr>
            <w:rStyle w:val="Hyperlink"/>
            <w:noProof/>
          </w:rPr>
          <w:t>2.4.6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вариантов маршрутов прохождения трубоп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роводов (трасс) по территории е поселения и 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6" w:history="1">
        <w:r w:rsidRPr="00D926E6">
          <w:rPr>
            <w:rStyle w:val="Hyperlink"/>
            <w:noProof/>
          </w:rPr>
          <w:t>2.4.7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Рекомендации о месте размещения насосных станций, резервуаров, водонапорных башен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7" w:history="1">
        <w:r w:rsidRPr="00D926E6">
          <w:rPr>
            <w:rStyle w:val="Hyperlink"/>
            <w:noProof/>
          </w:rPr>
          <w:t>2.4.8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Границы планируемых зон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18" w:history="1">
        <w:r w:rsidRPr="00D926E6">
          <w:rPr>
            <w:rStyle w:val="Hyperlink"/>
            <w:noProof/>
          </w:rPr>
          <w:t>2.4.9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Карты (схемы) существующего и планируемого размещения объектов централизованных систем горячего водоснабжения, холодного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19" w:history="1">
        <w:r w:rsidRPr="00D926E6">
          <w:rPr>
            <w:rStyle w:val="Hyperlink"/>
            <w:noProof/>
          </w:rPr>
          <w:t>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Экологические аспекты</w:t>
        </w:r>
        <w:r>
          <w:rPr>
            <w:rStyle w:val="Hyperlink"/>
            <w:noProof/>
          </w:rPr>
          <w:t xml:space="preserve"> мероприятий по строительству, </w:t>
        </w:r>
        <w:r w:rsidRPr="00D926E6">
          <w:rPr>
            <w:rStyle w:val="Hyperlink"/>
            <w:noProof/>
          </w:rPr>
          <w:t>реконструкции и модернизации объ</w:t>
        </w:r>
        <w:r>
          <w:rPr>
            <w:rStyle w:val="Hyperlink"/>
            <w:noProof/>
          </w:rPr>
          <w:t xml:space="preserve">ектов централизованных систем </w:t>
        </w:r>
        <w:r w:rsidRPr="00D926E6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_Toc10031319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20" w:history="1">
        <w:r w:rsidRPr="00D926E6">
          <w:rPr>
            <w:rStyle w:val="Hyperlink"/>
            <w:noProof/>
          </w:rPr>
          <w:t>2.5.1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На водный бассейн предлагаемых к строительству и реконструкции объектов централизованных систем водоснабжения при сбросе (утилизации) промывных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21" w:history="1">
        <w:r w:rsidRPr="00D926E6">
          <w:rPr>
            <w:rStyle w:val="Hyperlink"/>
            <w:noProof/>
          </w:rPr>
          <w:t>2.5.2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На окружающую среду при реализации мероприятий по снабжению и хранению химических реагентов, используемых в водоподготовке (хлор и другие.)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22" w:history="1">
        <w:r w:rsidRPr="00D926E6">
          <w:rPr>
            <w:rStyle w:val="Hyperlink"/>
            <w:noProof/>
          </w:rPr>
          <w:t>2.6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Оценка объемов капитальных вложений в строительство, реконструкцию и модернизацию объектов централизованных систем  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23" w:history="1">
        <w:r w:rsidRPr="00D926E6">
          <w:rPr>
            <w:rStyle w:val="Hyperlink"/>
            <w:noProof/>
          </w:rPr>
          <w:t>2.7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Целевые показатели раз</w:t>
        </w:r>
        <w:r>
          <w:rPr>
            <w:rStyle w:val="Hyperlink"/>
            <w:noProof/>
          </w:rPr>
          <w:t xml:space="preserve">вития централизованных систем </w:t>
        </w:r>
        <w:r w:rsidRPr="00D926E6">
          <w:rPr>
            <w:rStyle w:val="Hyperlink"/>
            <w:noProof/>
          </w:rPr>
          <w:t>водоснабжения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24" w:history="1">
        <w:r w:rsidRPr="00D926E6">
          <w:rPr>
            <w:rStyle w:val="Hyperlink"/>
            <w:noProof/>
          </w:rPr>
          <w:t>2.8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hyperlink w:anchor="_Toc10031325" w:history="1">
        <w:r w:rsidRPr="00D926E6">
          <w:rPr>
            <w:rStyle w:val="Hyperlink"/>
            <w:noProof/>
          </w:rPr>
          <w:t>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Схема водоотведения МО «Кызыл-Озекское сельское поселение»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26" w:history="1">
        <w:r w:rsidRPr="00D926E6">
          <w:rPr>
            <w:rStyle w:val="Hyperlink"/>
            <w:noProof/>
          </w:rPr>
          <w:t>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Существующее положение в сфере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27" w:history="1">
        <w:r w:rsidRPr="00D926E6">
          <w:rPr>
            <w:rStyle w:val="Hyperlink"/>
            <w:noProof/>
          </w:rPr>
          <w:t>3.1.1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28" w:history="1">
        <w:r w:rsidRPr="00D926E6">
          <w:rPr>
            <w:rStyle w:val="Hyperlink"/>
            <w:noProof/>
          </w:rPr>
          <w:t>3.1.2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29" w:history="1">
        <w:r w:rsidRPr="00D926E6">
          <w:rPr>
            <w:rStyle w:val="Hyperlink"/>
            <w:noProof/>
          </w:rPr>
          <w:t>3.1.3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технологических зон водоотведения, зон централизованного и нецентрализованного водоотведения (территорий, на которых  водоотведение осуществляется с использованием централизованных и нецентрализованных систем водоотведения) и перечень централизованных систем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_Toc10031329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0" w:history="1">
        <w:r w:rsidRPr="00D926E6">
          <w:rPr>
            <w:rStyle w:val="Hyperlink"/>
            <w:noProof/>
          </w:rPr>
          <w:t>3.1.4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технической возможности утилизации осадков сточных вод на очистных сооружениях существующей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1" w:history="1">
        <w:r w:rsidRPr="00D926E6">
          <w:rPr>
            <w:rStyle w:val="Hyperlink"/>
            <w:noProof/>
          </w:rPr>
          <w:t>3.1.5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обеспечения о</w:t>
        </w:r>
        <w:r>
          <w:rPr>
            <w:rStyle w:val="Hyperlink"/>
            <w:noProof/>
          </w:rPr>
          <w:t xml:space="preserve">твода и очистки сточных вод на </w:t>
        </w:r>
        <w:r w:rsidRPr="00D926E6">
          <w:rPr>
            <w:rStyle w:val="Hyperlink"/>
            <w:noProof/>
          </w:rPr>
          <w:t>существующих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2" w:history="1">
        <w:r w:rsidRPr="00D926E6">
          <w:rPr>
            <w:rStyle w:val="Hyperlink"/>
            <w:noProof/>
          </w:rPr>
          <w:t>3.1.6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Оценка безопасности и надежности объектов централи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зованной системы водоотведения и их управляемости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3" w:history="1">
        <w:r w:rsidRPr="00D926E6">
          <w:rPr>
            <w:rStyle w:val="Hyperlink"/>
            <w:noProof/>
          </w:rPr>
          <w:t>3.1.7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Оценка воздействия сбросов сточных вод через централи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зованную систему водоотведения на окружающую среду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4" w:history="1">
        <w:r w:rsidRPr="00D926E6">
          <w:rPr>
            <w:rStyle w:val="Hyperlink"/>
            <w:noProof/>
          </w:rPr>
          <w:t>3.1.8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территорий поселения, не охваченных централи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зованной системой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5" w:history="1">
        <w:r w:rsidRPr="00D926E6">
          <w:rPr>
            <w:rStyle w:val="Hyperlink"/>
            <w:noProof/>
          </w:rPr>
          <w:t>3.1.9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существующих технических и технологических проблем системы водоотведения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36" w:history="1">
        <w:r w:rsidRPr="00D926E6">
          <w:rPr>
            <w:rStyle w:val="Hyperlink"/>
            <w:noProof/>
          </w:rPr>
          <w:t>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Балансы сточных вод в системе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7" w:history="1">
        <w:r w:rsidRPr="00D926E6">
          <w:rPr>
            <w:rStyle w:val="Hyperlink"/>
            <w:noProof/>
          </w:rPr>
          <w:t>3.2.1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Баланс поступления сточных вод в централизованную систему   водоотведения и отведения стоков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8" w:history="1">
        <w:r w:rsidRPr="00D926E6">
          <w:rPr>
            <w:rStyle w:val="Hyperlink"/>
            <w:noProof/>
          </w:rPr>
          <w:t>3.2.2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Оценку фактического притока неорганизованного стока (сточных вод, поступающих по поверхности рельефа местности) по технологическим зонам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39" w:history="1">
        <w:r w:rsidRPr="00D926E6">
          <w:rPr>
            <w:rStyle w:val="Hyperlink"/>
            <w:noProof/>
          </w:rPr>
          <w:t>3.2.3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об оснащенности зданий, строений, сооружений приборами учета принимаемых сточных вод и их применении при осуществлении коммерческих расчетов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_Toc10031339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0" w:history="1">
        <w:r w:rsidRPr="00D926E6">
          <w:rPr>
            <w:rStyle w:val="Hyperlink"/>
            <w:noProof/>
          </w:rPr>
          <w:t>3.2.4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Результаты ретроспективного анализа за последние 10 лет балансов поступления сточных вод в централизованную систему водоотведения по технологическим зонам водоотведения и по поселению с выделением зон дефицитов и резервов производственных мощностей</w:t>
        </w:r>
        <w:r>
          <w:rPr>
            <w:rStyle w:val="Hyperlink"/>
            <w:noProof/>
          </w:rPr>
          <w:t xml:space="preserve">                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1" w:history="1">
        <w:r w:rsidRPr="00D926E6">
          <w:rPr>
            <w:rStyle w:val="Hyperlink"/>
            <w:noProof/>
          </w:rPr>
          <w:t>3.2.5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Прогнозные балансы поступления сточных вод в централи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зованную систему водоотведения и отведения стоков по технологи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ческим зонам водоотведения на срок не менее 10 лет с учетом различ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ных сценариев развития поселения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42" w:history="1">
        <w:r w:rsidRPr="00D926E6">
          <w:rPr>
            <w:rStyle w:val="Hyperlink"/>
            <w:noProof/>
          </w:rPr>
          <w:t>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Прогноз объема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3" w:history="1">
        <w:r w:rsidRPr="00D926E6">
          <w:rPr>
            <w:rStyle w:val="Hyperlink"/>
            <w:noProof/>
          </w:rPr>
          <w:t>3.3.1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фактическом и ожид</w:t>
        </w:r>
        <w:r>
          <w:rPr>
            <w:rStyle w:val="Hyperlink"/>
            <w:noProof/>
          </w:rPr>
          <w:t xml:space="preserve">аемом поступлении сточных вод </w:t>
        </w:r>
        <w:r w:rsidRPr="00D926E6">
          <w:rPr>
            <w:rStyle w:val="Hyperlink"/>
            <w:noProof/>
          </w:rPr>
          <w:t>в централизованную систему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4" w:history="1">
        <w:r w:rsidRPr="00D926E6">
          <w:rPr>
            <w:rStyle w:val="Hyperlink"/>
            <w:noProof/>
          </w:rPr>
          <w:t>3.3.2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структуры централизованной системы водоот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ведения</w:t>
        </w:r>
        <w:r>
          <w:rPr>
            <w:noProof/>
            <w:webHidden/>
          </w:rPr>
          <w:tab/>
          <w:t xml:space="preserve">  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5" w:history="1">
        <w:r w:rsidRPr="00D926E6">
          <w:rPr>
            <w:rStyle w:val="Hyperlink"/>
            <w:noProof/>
          </w:rPr>
          <w:t>3.3.3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Расчет требуемой мощности очистных сооружений исходя из  данных о расчетном расходе сточных вод, дефицита (резерва) мощностей по технологическим зонам сооружений водоотведения с разбивкой по годам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6" w:history="1">
        <w:r w:rsidRPr="00D926E6">
          <w:rPr>
            <w:rStyle w:val="Hyperlink"/>
            <w:noProof/>
          </w:rPr>
          <w:t>3.3.4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Результаты анализа гидравлических режимов и режимов работы элементов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7" w:history="1">
        <w:r w:rsidRPr="00D926E6">
          <w:rPr>
            <w:rStyle w:val="Hyperlink"/>
            <w:noProof/>
          </w:rPr>
          <w:t>3.3.5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Анализ резервов произ</w:t>
        </w:r>
        <w:r>
          <w:rPr>
            <w:rStyle w:val="Hyperlink"/>
            <w:noProof/>
          </w:rPr>
          <w:t xml:space="preserve">водственных мощностей очистных </w:t>
        </w:r>
        <w:r w:rsidRPr="00D926E6">
          <w:rPr>
            <w:rStyle w:val="Hyperlink"/>
            <w:noProof/>
          </w:rPr>
          <w:t>сооружений системы водоотведения и возможности расширения зоны их действия</w:t>
        </w:r>
        <w:r>
          <w:rPr>
            <w:noProof/>
            <w:webHidden/>
          </w:rPr>
          <w:tab/>
          <w:t xml:space="preserve">                                                                                                    </w:t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48" w:history="1">
        <w:r w:rsidRPr="00D926E6">
          <w:rPr>
            <w:rStyle w:val="Hyperlink"/>
            <w:noProof/>
          </w:rPr>
          <w:t>3.4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Предложения по строительству, реконструкции и модернизации (техническому перевооружению) объектов централи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49" w:history="1">
        <w:r w:rsidRPr="00D926E6">
          <w:rPr>
            <w:rStyle w:val="Hyperlink"/>
            <w:noProof/>
          </w:rPr>
          <w:t>3.4.1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Основные направления, принципы, задачи и целевые показатели развития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_Toc10031349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0" w:history="1">
        <w:r w:rsidRPr="00D926E6">
          <w:rPr>
            <w:rStyle w:val="Hyperlink"/>
            <w:noProof/>
          </w:rPr>
          <w:t>3.4.2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Перечень основных мероприятий по реализации схем водо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отведения с разбивкой по годам, включая технические обоснования этих мероприятий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1" w:history="1">
        <w:r w:rsidRPr="00D926E6">
          <w:rPr>
            <w:rStyle w:val="Hyperlink"/>
            <w:noProof/>
          </w:rPr>
          <w:t>3.4.3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Технические обоснования основных мероприятий по реализации схем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2" w:history="1">
        <w:r w:rsidRPr="00D926E6">
          <w:rPr>
            <w:rStyle w:val="Hyperlink"/>
            <w:noProof/>
          </w:rPr>
          <w:t>3.4.4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3" w:history="1">
        <w:r w:rsidRPr="00D926E6">
          <w:rPr>
            <w:rStyle w:val="Hyperlink"/>
            <w:noProof/>
          </w:rPr>
          <w:t>3.4.5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4" w:history="1">
        <w:r w:rsidRPr="00D926E6">
          <w:rPr>
            <w:rStyle w:val="Hyperlink"/>
            <w:noProof/>
          </w:rPr>
          <w:t>3.4.6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Описание вариантов маршрутов прохождения трубопро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водов (трасс) по территории поселения, расположения намечаемых пло</w:t>
        </w:r>
        <w:r>
          <w:rPr>
            <w:rStyle w:val="Hyperlink"/>
            <w:noProof/>
          </w:rPr>
          <w:t>-</w:t>
        </w:r>
        <w:r w:rsidRPr="00D926E6">
          <w:rPr>
            <w:rStyle w:val="Hyperlink"/>
            <w:noProof/>
          </w:rPr>
          <w:t>щадок под строитель</w:t>
        </w:r>
        <w:r>
          <w:rPr>
            <w:rStyle w:val="Hyperlink"/>
            <w:noProof/>
          </w:rPr>
          <w:t>ство сооружений водоотведения ,</w:t>
        </w:r>
        <w:r w:rsidRPr="00D926E6">
          <w:rPr>
            <w:rStyle w:val="Hyperlink"/>
            <w:noProof/>
          </w:rPr>
          <w:t>их обоснование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5" w:history="1">
        <w:r w:rsidRPr="00D926E6">
          <w:rPr>
            <w:rStyle w:val="Hyperlink"/>
            <w:noProof/>
          </w:rPr>
          <w:t>3.4.7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Границы и характеристики охранных зон сетей и сооружений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6" w:history="1">
        <w:r w:rsidRPr="00D926E6">
          <w:rPr>
            <w:rStyle w:val="Hyperlink"/>
            <w:noProof/>
          </w:rPr>
          <w:t>3.4.8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Границы планируемых зон размещения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57" w:history="1">
        <w:r w:rsidRPr="00D926E6">
          <w:rPr>
            <w:rStyle w:val="Hyperlink"/>
            <w:noProof/>
          </w:rPr>
          <w:t>3.5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Экологические аспекты мероприятий по строительству и реконструкции объектов централизованной системы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8" w:history="1">
        <w:r w:rsidRPr="00D926E6">
          <w:rPr>
            <w:rStyle w:val="Hyperlink"/>
            <w:noProof/>
          </w:rPr>
          <w:t>3.5.1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мероприятиях, содержащихся в планах по снижению сбросов загрязняющих веществ, иных веществ и микроорганизмов в поверхностные водные объекты, подземные водные объекты и на водозаборные площади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3"/>
        <w:rPr>
          <w:rFonts w:ascii="Calibri" w:hAnsi="Calibri"/>
          <w:noProof/>
          <w:sz w:val="22"/>
          <w:szCs w:val="22"/>
        </w:rPr>
      </w:pPr>
      <w:hyperlink w:anchor="_Toc10031359" w:history="1">
        <w:r w:rsidRPr="00D926E6">
          <w:rPr>
            <w:rStyle w:val="Hyperlink"/>
            <w:noProof/>
          </w:rPr>
          <w:t>3.5.2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Сведения о применении методов, безопасных для окружающей    среды, при утилизации осадков сточных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_Toc10031359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71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60" w:history="1">
        <w:r w:rsidRPr="00D926E6">
          <w:rPr>
            <w:rStyle w:val="Hyperlink"/>
            <w:noProof/>
          </w:rPr>
          <w:t>3.6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_Toc10031360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61" w:history="1">
        <w:r w:rsidRPr="00D926E6">
          <w:rPr>
            <w:rStyle w:val="Hyperlink"/>
            <w:noProof/>
          </w:rPr>
          <w:t>3.7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Целевые показатели раз</w:t>
        </w:r>
        <w:r>
          <w:rPr>
            <w:rStyle w:val="Hyperlink"/>
            <w:noProof/>
          </w:rPr>
          <w:t xml:space="preserve">вития централизованной системы </w:t>
        </w:r>
        <w:r w:rsidRPr="00D926E6">
          <w:rPr>
            <w:rStyle w:val="Hyperlink"/>
            <w:noProof/>
          </w:rPr>
          <w:t>водоотведения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_Toc10031361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74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2"/>
        <w:rPr>
          <w:rFonts w:ascii="Calibri" w:hAnsi="Calibri"/>
          <w:noProof/>
          <w:sz w:val="22"/>
          <w:szCs w:val="22"/>
        </w:rPr>
      </w:pPr>
      <w:hyperlink w:anchor="_Toc10031362" w:history="1">
        <w:r w:rsidRPr="00D926E6">
          <w:rPr>
            <w:rStyle w:val="Hyperlink"/>
            <w:noProof/>
          </w:rPr>
          <w:t>3.8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Перечень выявленных бесхозяйных объектов централизованной системы водоотведения (в случае их выявления) и перечень                   организаций, уполномоченных на их эксплуатацию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_Toc10031362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75</w:t>
        </w:r>
        <w:r>
          <w:rPr>
            <w:noProof/>
            <w:webHidden/>
          </w:rPr>
          <w:fldChar w:fldCharType="end"/>
        </w:r>
      </w:hyperlink>
    </w:p>
    <w:p w:rsidR="006E58EF" w:rsidRDefault="006E58EF">
      <w:pPr>
        <w:pStyle w:val="TOC1"/>
        <w:rPr>
          <w:rFonts w:ascii="Calibri" w:hAnsi="Calibri"/>
          <w:noProof/>
          <w:sz w:val="22"/>
          <w:szCs w:val="22"/>
        </w:rPr>
      </w:pPr>
      <w:hyperlink w:anchor="_Toc10031363" w:history="1">
        <w:r w:rsidRPr="00D926E6">
          <w:rPr>
            <w:rStyle w:val="Hyperlink"/>
            <w:noProof/>
          </w:rPr>
          <w:t>4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926E6">
          <w:rPr>
            <w:rStyle w:val="Hyperlink"/>
            <w:noProof/>
          </w:rPr>
          <w:t>Библиографический список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_Toc10031363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76</w:t>
        </w:r>
        <w:r>
          <w:rPr>
            <w:noProof/>
            <w:webHidden/>
          </w:rPr>
          <w:fldChar w:fldCharType="end"/>
        </w:r>
      </w:hyperlink>
    </w:p>
    <w:p w:rsidR="006E58EF" w:rsidRDefault="006E58EF" w:rsidP="003457A3">
      <w:pPr>
        <w:spacing w:line="276" w:lineRule="auto"/>
        <w:ind w:firstLine="0"/>
        <w:jc w:val="center"/>
      </w:pPr>
      <w:r w:rsidRPr="00930443">
        <w:rPr>
          <w:sz w:val="24"/>
        </w:rPr>
        <w:fldChar w:fldCharType="end"/>
      </w:r>
    </w:p>
    <w:p w:rsidR="006E58EF" w:rsidRDefault="006E58EF" w:rsidP="003457A3">
      <w:pPr>
        <w:ind w:firstLine="0"/>
        <w:jc w:val="center"/>
      </w:pPr>
    </w:p>
    <w:p w:rsidR="006E58EF" w:rsidRDefault="006E58EF" w:rsidP="00F848C9">
      <w:pPr>
        <w:pStyle w:val="a5"/>
      </w:pPr>
      <w:r>
        <w:br w:type="page"/>
      </w:r>
      <w:bookmarkStart w:id="2" w:name="_Toc10031279"/>
      <w:r>
        <w:t>Введение</w:t>
      </w:r>
      <w:bookmarkEnd w:id="2"/>
    </w:p>
    <w:p w:rsidR="006E58EF" w:rsidRDefault="006E58EF" w:rsidP="00887657">
      <w:pPr>
        <w:tabs>
          <w:tab w:val="left" w:pos="7351"/>
        </w:tabs>
        <w:rPr>
          <w:b/>
        </w:rPr>
      </w:pPr>
    </w:p>
    <w:p w:rsidR="006E58EF" w:rsidRDefault="006E58EF" w:rsidP="00887657">
      <w:pPr>
        <w:tabs>
          <w:tab w:val="left" w:pos="7351"/>
        </w:tabs>
        <w:rPr>
          <w:b/>
        </w:rPr>
      </w:pPr>
      <w:r>
        <w:rPr>
          <w:b/>
        </w:rPr>
        <w:t xml:space="preserve">Основание для проведения актуализации схемы водоснабжения и водоотведения </w:t>
      </w:r>
      <w:r w:rsidRPr="007924F1">
        <w:rPr>
          <w:b/>
        </w:rPr>
        <w:t>Кызыл-Озекского</w:t>
      </w:r>
      <w:r>
        <w:rPr>
          <w:b/>
        </w:rPr>
        <w:t xml:space="preserve"> с. п.</w:t>
      </w:r>
    </w:p>
    <w:p w:rsidR="006E58EF" w:rsidRDefault="006E58EF" w:rsidP="00887657">
      <w:pPr>
        <w:tabs>
          <w:tab w:val="left" w:pos="7351"/>
        </w:tabs>
        <w:rPr>
          <w:b/>
        </w:rPr>
      </w:pPr>
    </w:p>
    <w:p w:rsidR="006E58EF" w:rsidRDefault="006E58EF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Актуализация схемы</w:t>
      </w:r>
      <w:r w:rsidRPr="00C92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водоснабжения и водоотведения </w:t>
      </w:r>
      <w:r w:rsidRPr="00E61E6D">
        <w:rPr>
          <w:rFonts w:ascii="Times New Roman" w:hAnsi="Times New Roman" w:cs="Times New Roman"/>
          <w:sz w:val="28"/>
          <w:szCs w:val="28"/>
        </w:rPr>
        <w:t>проведена на о</w:t>
      </w:r>
      <w:r w:rsidRPr="00E61E6D">
        <w:rPr>
          <w:rFonts w:ascii="Times New Roman" w:hAnsi="Times New Roman" w:cs="Times New Roman"/>
          <w:sz w:val="28"/>
          <w:szCs w:val="28"/>
        </w:rPr>
        <w:t>с</w:t>
      </w:r>
      <w:r w:rsidRPr="00E61E6D">
        <w:rPr>
          <w:rFonts w:ascii="Times New Roman" w:hAnsi="Times New Roman" w:cs="Times New Roman"/>
          <w:sz w:val="28"/>
          <w:szCs w:val="28"/>
        </w:rPr>
        <w:t>новании: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Правительства РФ от 5 сентября 2013 г. № 782 "О схемах водоснабжения и водоотведения"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</w:t>
      </w:r>
      <w:r w:rsidRPr="00E61E6D">
        <w:rPr>
          <w:rFonts w:ascii="Times New Roman" w:hAnsi="Times New Roman" w:cs="Times New Roman"/>
          <w:sz w:val="28"/>
          <w:szCs w:val="28"/>
        </w:rPr>
        <w:t>о</w:t>
      </w:r>
      <w:r w:rsidRPr="00E61E6D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Федерального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E61E6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ноября 2009 </w:t>
      </w:r>
      <w:r w:rsidRPr="00E61E6D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E61E6D">
        <w:rPr>
          <w:rFonts w:ascii="Times New Roman" w:hAnsi="Times New Roman" w:cs="Times New Roman"/>
          <w:sz w:val="28"/>
          <w:szCs w:val="28"/>
        </w:rPr>
        <w:t>261-ФЗ «Об энергосбереж</w:t>
      </w:r>
      <w:r w:rsidRPr="00E61E6D">
        <w:rPr>
          <w:rFonts w:ascii="Times New Roman" w:hAnsi="Times New Roman" w:cs="Times New Roman"/>
          <w:sz w:val="28"/>
          <w:szCs w:val="28"/>
        </w:rPr>
        <w:t>е</w:t>
      </w:r>
      <w:r w:rsidRPr="00E61E6D">
        <w:rPr>
          <w:rFonts w:ascii="Times New Roman" w:hAnsi="Times New Roman" w:cs="Times New Roman"/>
          <w:sz w:val="28"/>
          <w:szCs w:val="28"/>
        </w:rPr>
        <w:t>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6E58EF" w:rsidRDefault="006E58EF" w:rsidP="00E61E6D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1E6D">
        <w:rPr>
          <w:rFonts w:ascii="Times New Roman" w:hAnsi="Times New Roman" w:cs="Times New Roman"/>
          <w:b/>
          <w:sz w:val="28"/>
          <w:szCs w:val="28"/>
        </w:rPr>
        <w:t>Пути выполнения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учет предложений и замечаний, установленных по результатам эксперт</w:t>
      </w:r>
      <w:r w:rsidRPr="00BB4173">
        <w:rPr>
          <w:rFonts w:ascii="Times New Roman" w:hAnsi="Times New Roman" w:cs="Times New Roman"/>
          <w:sz w:val="28"/>
          <w:szCs w:val="28"/>
        </w:rPr>
        <w:t>и</w:t>
      </w:r>
      <w:r w:rsidRPr="00BB4173">
        <w:rPr>
          <w:rFonts w:ascii="Times New Roman" w:hAnsi="Times New Roman" w:cs="Times New Roman"/>
          <w:sz w:val="28"/>
          <w:szCs w:val="28"/>
        </w:rPr>
        <w:t>зы схемы водоснабжения и водоотведения и обсуждения актуализирова</w:t>
      </w:r>
      <w:r w:rsidRPr="00BB4173">
        <w:rPr>
          <w:rFonts w:ascii="Times New Roman" w:hAnsi="Times New Roman" w:cs="Times New Roman"/>
          <w:sz w:val="28"/>
          <w:szCs w:val="28"/>
        </w:rPr>
        <w:t>н</w:t>
      </w:r>
      <w:r w:rsidRPr="00BB4173">
        <w:rPr>
          <w:rFonts w:ascii="Times New Roman" w:hAnsi="Times New Roman" w:cs="Times New Roman"/>
          <w:sz w:val="28"/>
          <w:szCs w:val="28"/>
        </w:rPr>
        <w:t>ной схемы водоснабжения и водоотведения в сети Интернет;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показателей схемы по фактическим данным за период с б</w:t>
      </w:r>
      <w:r w:rsidRPr="00BB4173">
        <w:rPr>
          <w:rFonts w:ascii="Times New Roman" w:hAnsi="Times New Roman" w:cs="Times New Roman"/>
          <w:sz w:val="28"/>
          <w:szCs w:val="28"/>
        </w:rPr>
        <w:t>а</w:t>
      </w:r>
      <w:r w:rsidRPr="00BB4173">
        <w:rPr>
          <w:rFonts w:ascii="Times New Roman" w:hAnsi="Times New Roman" w:cs="Times New Roman"/>
          <w:sz w:val="28"/>
          <w:szCs w:val="28"/>
        </w:rPr>
        <w:t>зового года утверждённой схемы;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рассмотрение новых предложений и уточнение проектов, включенных в реестр проектов схемы водоснабжения и водоотведения;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тарифных последствий;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мониторинг и актуализация реализации проектов схемы водоснабжения и водоотведения;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актуализация границ зон деятельности, определенных Схемой.</w:t>
      </w:r>
    </w:p>
    <w:p w:rsidR="006E58EF" w:rsidRDefault="006E58EF" w:rsidP="00887657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Pr="00BB4173" w:rsidRDefault="006E58EF" w:rsidP="00BB4173">
      <w:pPr>
        <w:pStyle w:val="Default"/>
        <w:spacing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4173">
        <w:rPr>
          <w:rFonts w:ascii="Times New Roman" w:hAnsi="Times New Roman" w:cs="Times New Roman"/>
          <w:b/>
          <w:sz w:val="28"/>
          <w:szCs w:val="28"/>
        </w:rPr>
        <w:t>Основные изменения, выполненные в ходе актуализации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BB417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E58EF" w:rsidRPr="009623B1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9623B1">
        <w:rPr>
          <w:rFonts w:ascii="Times New Roman" w:hAnsi="Times New Roman" w:cs="Times New Roman"/>
          <w:sz w:val="28"/>
          <w:szCs w:val="28"/>
        </w:rPr>
        <w:t>Сформированы балансы водоснабжения и водоотведения по состоянию на 01.01.2019 год;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Дополнены сведения по организациям, ранее не предоставлявшим данные;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в соответствие с фак</w:t>
      </w:r>
      <w:r>
        <w:rPr>
          <w:rFonts w:ascii="Times New Roman" w:hAnsi="Times New Roman" w:cs="Times New Roman"/>
          <w:sz w:val="28"/>
          <w:szCs w:val="28"/>
        </w:rPr>
        <w:t>тическими темпами застройки и Г</w:t>
      </w:r>
      <w:r w:rsidRPr="00BB4173">
        <w:rPr>
          <w:rFonts w:ascii="Times New Roman" w:hAnsi="Times New Roman" w:cs="Times New Roman"/>
          <w:sz w:val="28"/>
          <w:szCs w:val="28"/>
        </w:rPr>
        <w:t>енеральным планом прогнозы перспективной застройки и добычи воды;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мероприятия по развитию систем водоснабжения и в</w:t>
      </w:r>
      <w:r w:rsidRPr="00BB4173">
        <w:rPr>
          <w:rFonts w:ascii="Times New Roman" w:hAnsi="Times New Roman" w:cs="Times New Roman"/>
          <w:sz w:val="28"/>
          <w:szCs w:val="28"/>
        </w:rPr>
        <w:t>о</w:t>
      </w:r>
      <w:r w:rsidRPr="00BB4173">
        <w:rPr>
          <w:rFonts w:ascii="Times New Roman" w:hAnsi="Times New Roman" w:cs="Times New Roman"/>
          <w:sz w:val="28"/>
          <w:szCs w:val="28"/>
        </w:rPr>
        <w:t>доотведения в части водозаборов и сетей;</w:t>
      </w:r>
    </w:p>
    <w:p w:rsidR="006E58EF" w:rsidRPr="00BB4173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BB4173">
        <w:rPr>
          <w:rFonts w:ascii="Times New Roman" w:hAnsi="Times New Roman" w:cs="Times New Roman"/>
          <w:sz w:val="28"/>
          <w:szCs w:val="28"/>
        </w:rPr>
        <w:t>Скорректированы необходимые финансов</w:t>
      </w:r>
      <w:r>
        <w:rPr>
          <w:rFonts w:ascii="Times New Roman" w:hAnsi="Times New Roman" w:cs="Times New Roman"/>
          <w:sz w:val="28"/>
          <w:szCs w:val="28"/>
        </w:rPr>
        <w:t>ые потребности по</w:t>
      </w:r>
      <w:r w:rsidRPr="00BB4173">
        <w:rPr>
          <w:rFonts w:ascii="Times New Roman" w:hAnsi="Times New Roman" w:cs="Times New Roman"/>
          <w:sz w:val="28"/>
          <w:szCs w:val="28"/>
        </w:rPr>
        <w:t xml:space="preserve"> реализа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BB4173">
        <w:rPr>
          <w:rFonts w:ascii="Times New Roman" w:hAnsi="Times New Roman" w:cs="Times New Roman"/>
          <w:sz w:val="28"/>
          <w:szCs w:val="28"/>
        </w:rPr>
        <w:t xml:space="preserve"> проектов</w:t>
      </w:r>
    </w:p>
    <w:p w:rsidR="006E58EF" w:rsidRDefault="006E58EF" w:rsidP="003457A3">
      <w:pPr>
        <w:ind w:firstLine="0"/>
        <w:jc w:val="center"/>
      </w:pPr>
    </w:p>
    <w:p w:rsidR="006E58EF" w:rsidRDefault="006E58EF" w:rsidP="00BB4173">
      <w:r w:rsidRPr="00737A42">
        <w:rPr>
          <w:i/>
        </w:rPr>
        <w:t>Схема водоснабжения и водоотведения поселения – документ</w:t>
      </w:r>
      <w:r>
        <w:t>, соде</w:t>
      </w:r>
      <w:r>
        <w:t>р</w:t>
      </w:r>
      <w:r>
        <w:t>жащий материалы по обоснованию эффективного и безопасного функцион</w:t>
      </w:r>
      <w:r>
        <w:t>и</w:t>
      </w:r>
      <w:r>
        <w:t>рования систем водоснабжения и водоотведения, их развития с учетом пр</w:t>
      </w:r>
      <w:r>
        <w:t>а</w:t>
      </w:r>
      <w:r>
        <w:t>вового регулирования в области энергосбережения и повышения энергетич</w:t>
      </w:r>
      <w:r>
        <w:t>е</w:t>
      </w:r>
      <w:r>
        <w:t xml:space="preserve">ской эффективности, санитарной и экологической безопасности. </w:t>
      </w:r>
    </w:p>
    <w:p w:rsidR="006E58EF" w:rsidRDefault="006E58EF" w:rsidP="00BB4173"/>
    <w:p w:rsidR="006E58EF" w:rsidRDefault="006E58EF" w:rsidP="00EE5058">
      <w:r w:rsidRPr="00EE5058">
        <w:rPr>
          <w:i/>
        </w:rPr>
        <w:t>Водоотведение</w:t>
      </w:r>
      <w:r>
        <w:t xml:space="preserve"> - прием, транспортировка и очистка сточных вод с и</w:t>
      </w:r>
      <w:r>
        <w:t>с</w:t>
      </w:r>
      <w:r>
        <w:t>пользованием централизованной системы водоотведения.</w:t>
      </w:r>
    </w:p>
    <w:p w:rsidR="006E58EF" w:rsidRDefault="006E58EF" w:rsidP="00EE5058">
      <w:r w:rsidRPr="00EE5058">
        <w:rPr>
          <w:i/>
        </w:rPr>
        <w:t xml:space="preserve">Водоподготовка </w:t>
      </w:r>
      <w:r>
        <w:t xml:space="preserve">- обработка воды, обеспечивающая ее использование в качестве питьевой или технической воды. </w:t>
      </w:r>
    </w:p>
    <w:p w:rsidR="006E58EF" w:rsidRDefault="006E58EF" w:rsidP="00EE5058">
      <w:r w:rsidRPr="00EE5058">
        <w:rPr>
          <w:i/>
        </w:rPr>
        <w:t xml:space="preserve">Водоснабжение </w:t>
      </w:r>
      <w:r>
        <w:t>- водоподготовка, транспортировка и подача питьевой или технической воды абонентам с использованием централизованных или нецентрализованных систем холодного водоснабжения (холодное водосна</w:t>
      </w:r>
      <w:r>
        <w:t>б</w:t>
      </w:r>
      <w:r>
        <w:t>жение) или приготовление, транспортировка и подача горячей воды абоне</w:t>
      </w:r>
      <w:r>
        <w:t>н</w:t>
      </w:r>
      <w:r>
        <w:t xml:space="preserve">там с использованием централизованных или нецентрализованных систем горячего водоснабжения (горячее водоснабжение). </w:t>
      </w:r>
    </w:p>
    <w:p w:rsidR="006E58EF" w:rsidRDefault="006E58EF" w:rsidP="00EE5058">
      <w:r w:rsidRPr="00EE5058">
        <w:rPr>
          <w:i/>
        </w:rPr>
        <w:t>Водопроводная сеть</w:t>
      </w:r>
      <w:r>
        <w:t xml:space="preserve"> - комплекс технологически связанных между с</w:t>
      </w:r>
      <w:r>
        <w:t>о</w:t>
      </w:r>
      <w:r>
        <w:t>бой инженерных сооружений, предназначенных для транспортировки воды, за исключением инженерных сооружений, используемых также в целях те</w:t>
      </w:r>
      <w:r>
        <w:t>п</w:t>
      </w:r>
      <w:r>
        <w:t xml:space="preserve">лоснабжения. </w:t>
      </w:r>
    </w:p>
    <w:p w:rsidR="006E58EF" w:rsidRDefault="006E58EF" w:rsidP="003457A3">
      <w:pPr>
        <w:ind w:firstLine="0"/>
        <w:jc w:val="center"/>
      </w:pPr>
    </w:p>
    <w:p w:rsidR="006E58EF" w:rsidRPr="003149A9" w:rsidRDefault="006E58EF" w:rsidP="00EE5058">
      <w:pPr>
        <w:ind w:firstLine="0"/>
        <w:jc w:val="center"/>
        <w:rPr>
          <w:i/>
        </w:rPr>
      </w:pPr>
      <w:r w:rsidRPr="003149A9">
        <w:rPr>
          <w:i/>
        </w:rPr>
        <w:t>Основные цели и задачи схемы водоснабжения и водоотведения: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долгосрочной перспективы развития системы водоснабжения и водоотведения, обеспечения надежного водоснабжения и водоотведения наиболее экономичным способом при минимальном воздействии на окр</w:t>
      </w:r>
      <w:r w:rsidRPr="00EE5058">
        <w:rPr>
          <w:rFonts w:ascii="Times New Roman" w:hAnsi="Times New Roman" w:cs="Times New Roman"/>
          <w:sz w:val="28"/>
          <w:szCs w:val="28"/>
        </w:rPr>
        <w:t>у</w:t>
      </w:r>
      <w:r w:rsidRPr="00EE5058">
        <w:rPr>
          <w:rFonts w:ascii="Times New Roman" w:hAnsi="Times New Roman" w:cs="Times New Roman"/>
          <w:sz w:val="28"/>
          <w:szCs w:val="28"/>
        </w:rPr>
        <w:t>жающую среду, а также экономического стимулирования развития систем водоснабжения и водоотведения и внедрения энергосберегающих техн</w:t>
      </w:r>
      <w:r w:rsidRPr="00EE5058">
        <w:rPr>
          <w:rFonts w:ascii="Times New Roman" w:hAnsi="Times New Roman" w:cs="Times New Roman"/>
          <w:sz w:val="28"/>
          <w:szCs w:val="28"/>
        </w:rPr>
        <w:t>о</w:t>
      </w:r>
      <w:r w:rsidRPr="00EE5058">
        <w:rPr>
          <w:rFonts w:ascii="Times New Roman" w:hAnsi="Times New Roman" w:cs="Times New Roman"/>
          <w:sz w:val="28"/>
          <w:szCs w:val="28"/>
        </w:rPr>
        <w:t>логий;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определение возможности подключения к сетям водоснабжения и водоо</w:t>
      </w:r>
      <w:r w:rsidRPr="00EE5058">
        <w:rPr>
          <w:rFonts w:ascii="Times New Roman" w:hAnsi="Times New Roman" w:cs="Times New Roman"/>
          <w:sz w:val="28"/>
          <w:szCs w:val="28"/>
        </w:rPr>
        <w:t>т</w:t>
      </w:r>
      <w:r w:rsidRPr="00EE5058">
        <w:rPr>
          <w:rFonts w:ascii="Times New Roman" w:hAnsi="Times New Roman" w:cs="Times New Roman"/>
          <w:sz w:val="28"/>
          <w:szCs w:val="28"/>
        </w:rPr>
        <w:t>ведения объекта капитального строительства и организации, обязанной при наличии технической возможности произвести такое подключение;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повышение надежности работы систем водоснабжения и водоотведения в соответствии с нормативными требованиями;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минимизация затрат на водоснабжение и водоотведение в расчете на ка</w:t>
      </w:r>
      <w:r w:rsidRPr="00EE5058">
        <w:rPr>
          <w:rFonts w:ascii="Times New Roman" w:hAnsi="Times New Roman" w:cs="Times New Roman"/>
          <w:sz w:val="28"/>
          <w:szCs w:val="28"/>
        </w:rPr>
        <w:t>ж</w:t>
      </w:r>
      <w:r w:rsidRPr="00EE5058"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обеспечение жителей сельского поселения водоснабжением и водоотвед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нием;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строительство новых объектов производственного и другого назначения, используемых в сфере водоснабжения и водоотведения сельского посел</w:t>
      </w:r>
      <w:r w:rsidRPr="00EE5058">
        <w:rPr>
          <w:rFonts w:ascii="Times New Roman" w:hAnsi="Times New Roman" w:cs="Times New Roman"/>
          <w:sz w:val="28"/>
          <w:szCs w:val="28"/>
        </w:rPr>
        <w:t>е</w:t>
      </w:r>
      <w:r w:rsidRPr="00EE5058">
        <w:rPr>
          <w:rFonts w:ascii="Times New Roman" w:hAnsi="Times New Roman" w:cs="Times New Roman"/>
          <w:sz w:val="28"/>
          <w:szCs w:val="28"/>
        </w:rPr>
        <w:t>ния;</w:t>
      </w:r>
    </w:p>
    <w:p w:rsidR="006E58EF" w:rsidRPr="00EE5058" w:rsidRDefault="006E58EF" w:rsidP="00A1666B">
      <w:pPr>
        <w:pStyle w:val="Default"/>
        <w:numPr>
          <w:ilvl w:val="0"/>
          <w:numId w:val="6"/>
        </w:numPr>
        <w:spacing w:line="30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 w:rsidRPr="00EE5058">
        <w:rPr>
          <w:rFonts w:ascii="Times New Roman" w:hAnsi="Times New Roman" w:cs="Times New Roman"/>
          <w:sz w:val="28"/>
          <w:szCs w:val="28"/>
        </w:rPr>
        <w:t>улучшение качества жизни за последнее десятилетие обусловливает нео</w:t>
      </w:r>
      <w:r w:rsidRPr="00EE5058">
        <w:rPr>
          <w:rFonts w:ascii="Times New Roman" w:hAnsi="Times New Roman" w:cs="Times New Roman"/>
          <w:sz w:val="28"/>
          <w:szCs w:val="28"/>
        </w:rPr>
        <w:t>б</w:t>
      </w:r>
      <w:r w:rsidRPr="00EE5058">
        <w:rPr>
          <w:rFonts w:ascii="Times New Roman" w:hAnsi="Times New Roman" w:cs="Times New Roman"/>
          <w:sz w:val="28"/>
          <w:szCs w:val="28"/>
        </w:rPr>
        <w:t>ходимость соответствующего развития коммунальной инфраструктуры существующих объектов.</w:t>
      </w:r>
    </w:p>
    <w:p w:rsidR="006E58EF" w:rsidRDefault="006E58EF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6E58EF" w:rsidRPr="00F848C9" w:rsidRDefault="006E58EF" w:rsidP="00F848C9">
      <w:pPr>
        <w:pStyle w:val="a5"/>
      </w:pPr>
      <w:bookmarkStart w:id="3" w:name="_Toc10031280"/>
      <w:r w:rsidRPr="00F848C9">
        <w:t>Паспорт схемы</w:t>
      </w:r>
      <w:bookmarkEnd w:id="3"/>
    </w:p>
    <w:p w:rsidR="006E58EF" w:rsidRDefault="006E58EF" w:rsidP="00311679">
      <w:pPr>
        <w:ind w:firstLine="567"/>
        <w:rPr>
          <w:szCs w:val="28"/>
        </w:rPr>
      </w:pPr>
    </w:p>
    <w:p w:rsidR="006E58EF" w:rsidRPr="00F848C9" w:rsidRDefault="006E58EF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Наименование:</w:t>
      </w:r>
    </w:p>
    <w:p w:rsidR="006E58EF" w:rsidRDefault="006E58EF" w:rsidP="003149A9">
      <w:r w:rsidRPr="00AB5B39">
        <w:t xml:space="preserve">Схема водоснабжения и водоотведения </w:t>
      </w:r>
      <w:r w:rsidRPr="000635A2">
        <w:t>МО «</w:t>
      </w:r>
      <w:r>
        <w:t>Кызыл-Озекского</w:t>
      </w:r>
      <w:r w:rsidRPr="000635A2">
        <w:rPr>
          <w:bCs/>
        </w:rPr>
        <w:t xml:space="preserve"> </w:t>
      </w:r>
      <w:r>
        <w:rPr>
          <w:bCs/>
        </w:rPr>
        <w:t>сел</w:t>
      </w:r>
      <w:r>
        <w:rPr>
          <w:bCs/>
        </w:rPr>
        <w:t>ь</w:t>
      </w:r>
      <w:r>
        <w:rPr>
          <w:bCs/>
        </w:rPr>
        <w:t>ского</w:t>
      </w:r>
      <w:r w:rsidRPr="000635A2">
        <w:rPr>
          <w:bCs/>
        </w:rPr>
        <w:t xml:space="preserve"> по</w:t>
      </w:r>
      <w:r>
        <w:rPr>
          <w:bCs/>
        </w:rPr>
        <w:t>селения</w:t>
      </w:r>
      <w:r w:rsidRPr="000635A2">
        <w:rPr>
          <w:bCs/>
        </w:rPr>
        <w:t>»</w:t>
      </w:r>
      <w:r w:rsidRPr="000278D6">
        <w:t xml:space="preserve">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года.</w:t>
      </w:r>
    </w:p>
    <w:p w:rsidR="006E58EF" w:rsidRPr="00AB5B39" w:rsidRDefault="006E58EF" w:rsidP="00F848C9">
      <w:pPr>
        <w:ind w:firstLine="567"/>
        <w:rPr>
          <w:szCs w:val="28"/>
        </w:rPr>
      </w:pPr>
    </w:p>
    <w:p w:rsidR="006E58EF" w:rsidRPr="00F848C9" w:rsidRDefault="006E58EF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Инициатор проекта (муниципальный заказчик):</w:t>
      </w:r>
    </w:p>
    <w:p w:rsidR="006E58EF" w:rsidRDefault="006E58EF" w:rsidP="003149A9">
      <w:pPr>
        <w:rPr>
          <w:bCs/>
          <w:szCs w:val="28"/>
        </w:rPr>
      </w:pPr>
      <w:r w:rsidRPr="00F90991">
        <w:t>Администрация муниципального образования «Майминский район»</w:t>
      </w:r>
      <w:r>
        <w:t xml:space="preserve"> </w:t>
      </w:r>
      <w:r>
        <w:rPr>
          <w:bCs/>
          <w:szCs w:val="28"/>
        </w:rPr>
        <w:t>Республики Алтай</w:t>
      </w:r>
    </w:p>
    <w:p w:rsidR="006E58EF" w:rsidRPr="009C3EA7" w:rsidRDefault="006E58EF" w:rsidP="00F848C9">
      <w:pPr>
        <w:ind w:firstLine="567"/>
      </w:pPr>
    </w:p>
    <w:p w:rsidR="006E58EF" w:rsidRPr="00F848C9" w:rsidRDefault="006E58EF" w:rsidP="00F848C9">
      <w:pPr>
        <w:rPr>
          <w:b/>
          <w:i/>
          <w:szCs w:val="28"/>
        </w:rPr>
      </w:pPr>
      <w:r w:rsidRPr="00F848C9">
        <w:rPr>
          <w:b/>
          <w:i/>
          <w:szCs w:val="28"/>
        </w:rPr>
        <w:t>Местонахождение объекта:</w:t>
      </w:r>
    </w:p>
    <w:p w:rsidR="006E58EF" w:rsidRPr="007B0079" w:rsidRDefault="006E58EF" w:rsidP="003149A9">
      <w:pPr>
        <w:rPr>
          <w:color w:val="000000"/>
        </w:rPr>
      </w:pPr>
      <w:r w:rsidRPr="007B0079">
        <w:rPr>
          <w:color w:val="000000"/>
        </w:rPr>
        <w:t>649100, Республика Алтай, Майминский район, с. Майма, ул. Ленина, д. 22</w:t>
      </w:r>
    </w:p>
    <w:p w:rsidR="006E58EF" w:rsidRDefault="006E58EF" w:rsidP="00F848C9">
      <w:pPr>
        <w:ind w:firstLine="567"/>
        <w:rPr>
          <w:szCs w:val="28"/>
        </w:rPr>
      </w:pPr>
    </w:p>
    <w:p w:rsidR="006E58EF" w:rsidRPr="00F848C9" w:rsidRDefault="006E58EF" w:rsidP="00DC3C23">
      <w:pPr>
        <w:rPr>
          <w:b/>
          <w:i/>
          <w:szCs w:val="28"/>
        </w:rPr>
      </w:pPr>
      <w:r w:rsidRPr="00F848C9">
        <w:rPr>
          <w:b/>
          <w:i/>
          <w:szCs w:val="28"/>
        </w:rPr>
        <w:t>Исполнитель:</w:t>
      </w:r>
    </w:p>
    <w:p w:rsidR="006E58EF" w:rsidRPr="00AB5B39" w:rsidRDefault="006E58EF" w:rsidP="003149A9">
      <w:r w:rsidRPr="00AB5B39">
        <w:t xml:space="preserve">Схема водоснабжения и водоотведения </w:t>
      </w:r>
      <w:r>
        <w:t xml:space="preserve">муниципального образования </w:t>
      </w:r>
      <w:r w:rsidRPr="000635A2">
        <w:t>«</w:t>
      </w:r>
      <w:r>
        <w:t>Кызыл-Озекского</w:t>
      </w:r>
      <w:r w:rsidRPr="000635A2">
        <w:rPr>
          <w:bCs/>
        </w:rPr>
        <w:t xml:space="preserve"> </w:t>
      </w:r>
      <w:r>
        <w:rPr>
          <w:bCs/>
        </w:rPr>
        <w:t>сельского поселения</w:t>
      </w:r>
      <w:r w:rsidRPr="000635A2">
        <w:rPr>
          <w:bCs/>
        </w:rPr>
        <w:t>»</w:t>
      </w:r>
      <w:r w:rsidRPr="000278D6">
        <w:t xml:space="preserve"> </w:t>
      </w:r>
      <w:r w:rsidRPr="00A952F3">
        <w:rPr>
          <w:bCs/>
        </w:rPr>
        <w:t>Майминско</w:t>
      </w:r>
      <w:r>
        <w:rPr>
          <w:bCs/>
        </w:rPr>
        <w:t xml:space="preserve">го района Республики Алтай </w:t>
      </w:r>
      <w:r w:rsidRPr="00AB5B39">
        <w:t xml:space="preserve">на </w:t>
      </w:r>
      <w:r>
        <w:t>период</w:t>
      </w:r>
      <w:r w:rsidRPr="00AB5B39">
        <w:t xml:space="preserve"> до 202</w:t>
      </w:r>
      <w:r>
        <w:t xml:space="preserve">4 </w:t>
      </w:r>
      <w:r w:rsidRPr="00AB5B39">
        <w:t>го</w:t>
      </w:r>
      <w:r>
        <w:t xml:space="preserve">да выполнена </w:t>
      </w:r>
      <w:r>
        <w:rPr>
          <w:rFonts w:ascii="Times New Roman CYR" w:hAnsi="Times New Roman CYR" w:cs="Times New Roman CYR"/>
          <w:color w:val="000000"/>
          <w:lang w:eastAsia="ru-RU"/>
        </w:rPr>
        <w:t>обществом с ограниченной отве</w:t>
      </w:r>
      <w:r>
        <w:rPr>
          <w:rFonts w:ascii="Times New Roman CYR" w:hAnsi="Times New Roman CYR" w:cs="Times New Roman CYR"/>
          <w:color w:val="000000"/>
          <w:lang w:eastAsia="ru-RU"/>
        </w:rPr>
        <w:t>т</w:t>
      </w:r>
      <w:r>
        <w:rPr>
          <w:rFonts w:ascii="Times New Roman CYR" w:hAnsi="Times New Roman CYR" w:cs="Times New Roman CYR"/>
          <w:color w:val="000000"/>
          <w:lang w:eastAsia="ru-RU"/>
        </w:rPr>
        <w:t xml:space="preserve">ственностью </w:t>
      </w:r>
      <w:r>
        <w:rPr>
          <w:color w:val="000000"/>
          <w:lang w:eastAsia="ru-RU"/>
        </w:rPr>
        <w:t>«</w:t>
      </w:r>
      <w:r>
        <w:rPr>
          <w:rFonts w:ascii="Times New Roman CYR" w:hAnsi="Times New Roman CYR" w:cs="Times New Roman CYR"/>
          <w:color w:val="000000"/>
          <w:lang w:eastAsia="ru-RU"/>
        </w:rPr>
        <w:t>ЭНЕРГОСИЛА</w:t>
      </w:r>
      <w:r>
        <w:rPr>
          <w:color w:val="000000"/>
          <w:lang w:eastAsia="ru-RU"/>
        </w:rPr>
        <w:t>».</w:t>
      </w:r>
    </w:p>
    <w:p w:rsidR="006E58EF" w:rsidRDefault="006E58EF" w:rsidP="00EE5058">
      <w:pPr>
        <w:pStyle w:val="Default"/>
        <w:spacing w:line="30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 w:rsidP="00DC3C23">
      <w:pPr>
        <w:rPr>
          <w:b/>
          <w:i/>
          <w:szCs w:val="28"/>
        </w:rPr>
      </w:pPr>
      <w:r w:rsidRPr="00F848C9">
        <w:rPr>
          <w:b/>
          <w:i/>
          <w:szCs w:val="28"/>
        </w:rPr>
        <w:t>Основание для разработки схемы водоснабжения и водоотведения: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содержанию схем </w:t>
      </w:r>
      <w:r w:rsidRPr="00E61E6D">
        <w:rPr>
          <w:rFonts w:ascii="Times New Roman" w:hAnsi="Times New Roman" w:cs="Times New Roman"/>
          <w:sz w:val="28"/>
          <w:szCs w:val="28"/>
        </w:rPr>
        <w:t>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,    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вержденные постановлением</w:t>
      </w:r>
      <w:r w:rsidRPr="00E61E6D">
        <w:rPr>
          <w:rFonts w:ascii="Times New Roman" w:hAnsi="Times New Roman" w:cs="Times New Roman"/>
          <w:sz w:val="28"/>
          <w:szCs w:val="28"/>
        </w:rPr>
        <w:t xml:space="preserve"> Правительств</w:t>
      </w:r>
      <w:r>
        <w:rPr>
          <w:rFonts w:ascii="Times New Roman" w:hAnsi="Times New Roman" w:cs="Times New Roman"/>
          <w:sz w:val="28"/>
          <w:szCs w:val="28"/>
        </w:rPr>
        <w:t>а РФ от 05.09.</w:t>
      </w:r>
      <w:r w:rsidRPr="00E61E6D">
        <w:rPr>
          <w:rFonts w:ascii="Times New Roman" w:hAnsi="Times New Roman" w:cs="Times New Roman"/>
          <w:sz w:val="28"/>
          <w:szCs w:val="28"/>
        </w:rPr>
        <w:t xml:space="preserve">2013 г.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E61E6D">
        <w:rPr>
          <w:rFonts w:ascii="Times New Roman" w:hAnsi="Times New Roman" w:cs="Times New Roman"/>
          <w:sz w:val="28"/>
          <w:szCs w:val="28"/>
        </w:rPr>
        <w:t>№ 782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оказания услуг </w:t>
      </w:r>
      <w:r w:rsidRPr="0056367A">
        <w:rPr>
          <w:bCs/>
          <w:szCs w:val="28"/>
        </w:rPr>
        <w:t>–</w:t>
      </w:r>
      <w:r w:rsidRPr="00535B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контракт </w:t>
      </w:r>
      <w:r w:rsidRPr="001C6116">
        <w:rPr>
          <w:rFonts w:ascii="Times New Roman" w:hAnsi="Times New Roman" w:cs="Times New Roman"/>
          <w:sz w:val="28"/>
          <w:szCs w:val="28"/>
        </w:rPr>
        <w:t>№ Ф.2019.197303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D3F">
        <w:rPr>
          <w:rFonts w:ascii="Times New Roman" w:hAnsi="Times New Roman" w:cs="Times New Roman"/>
          <w:sz w:val="28"/>
          <w:szCs w:val="28"/>
        </w:rPr>
        <w:t>от 22.04.2019 г.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Pr="002A2266">
        <w:rPr>
          <w:rFonts w:ascii="Times New Roman" w:hAnsi="Times New Roman" w:cs="Times New Roman"/>
          <w:sz w:val="28"/>
          <w:szCs w:val="28"/>
        </w:rPr>
        <w:t xml:space="preserve">Кызыл-Озекского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F419F0">
        <w:rPr>
          <w:rFonts w:ascii="Times New Roman" w:hAnsi="Times New Roman" w:cs="Times New Roman"/>
          <w:sz w:val="28"/>
          <w:szCs w:val="28"/>
        </w:rPr>
        <w:t xml:space="preserve"> поселе</w:t>
      </w:r>
      <w:r>
        <w:rPr>
          <w:rFonts w:ascii="Times New Roman" w:hAnsi="Times New Roman" w:cs="Times New Roman"/>
          <w:sz w:val="28"/>
          <w:szCs w:val="28"/>
        </w:rPr>
        <w:t>ния;</w:t>
      </w:r>
    </w:p>
    <w:p w:rsidR="006E58EF" w:rsidRPr="003B2044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4F5F59">
        <w:rPr>
          <w:rFonts w:ascii="Times New Roman" w:hAnsi="Times New Roman" w:cs="Times New Roman"/>
          <w:sz w:val="28"/>
          <w:szCs w:val="28"/>
        </w:rPr>
        <w:t>Муниципальная программа «Комплексное развитие систем коммунал</w:t>
      </w:r>
      <w:r w:rsidRPr="004F5F59">
        <w:rPr>
          <w:rFonts w:ascii="Times New Roman" w:hAnsi="Times New Roman" w:cs="Times New Roman"/>
          <w:sz w:val="28"/>
          <w:szCs w:val="28"/>
        </w:rPr>
        <w:t>ь</w:t>
      </w:r>
      <w:r w:rsidRPr="004F5F59">
        <w:rPr>
          <w:rFonts w:ascii="Times New Roman" w:hAnsi="Times New Roman" w:cs="Times New Roman"/>
          <w:sz w:val="28"/>
          <w:szCs w:val="28"/>
        </w:rPr>
        <w:t>ной инфраструктуры муниципального образования «Кызыл-Озекского</w:t>
      </w:r>
      <w:r w:rsidRPr="004F5F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204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сельского поселения» </w:t>
      </w:r>
      <w:r w:rsidRPr="003B2044">
        <w:rPr>
          <w:rFonts w:ascii="Times New Roman" w:hAnsi="Times New Roman" w:cs="Times New Roman"/>
          <w:color w:val="auto"/>
          <w:sz w:val="28"/>
          <w:szCs w:val="28"/>
        </w:rPr>
        <w:t>«на 2016-2020 годы и на период до 2025 года;</w:t>
      </w:r>
    </w:p>
    <w:p w:rsidR="006E58EF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5ED4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</w:t>
      </w:r>
      <w:r w:rsidRPr="00615ED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вания «Майминский район» на 2018 год и плановый период 2019 -2024</w:t>
      </w:r>
      <w:r w:rsidRPr="00615ED4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Pr="00DC3C23" w:rsidRDefault="006E58EF" w:rsidP="00A1666B">
      <w:pPr>
        <w:pStyle w:val="Default"/>
        <w:numPr>
          <w:ilvl w:val="0"/>
          <w:numId w:val="6"/>
        </w:numPr>
        <w:spacing w:line="300" w:lineRule="auto"/>
        <w:ind w:left="851" w:hanging="284"/>
        <w:jc w:val="both"/>
        <w:rPr>
          <w:rFonts w:ascii="Times New Roman" w:hAnsi="Times New Roman" w:cs="Times New Roman"/>
          <w:sz w:val="28"/>
          <w:szCs w:val="28"/>
        </w:rPr>
      </w:pPr>
      <w:r w:rsidRPr="00615ED4">
        <w:rPr>
          <w:rFonts w:ascii="Times New Roman" w:hAnsi="Times New Roman" w:cs="Times New Roman"/>
          <w:sz w:val="28"/>
          <w:szCs w:val="28"/>
        </w:rPr>
        <w:t>Дополнительная информация, предоставленная, администрацией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750CE">
        <w:rPr>
          <w:rFonts w:ascii="Times New Roman" w:hAnsi="Times New Roman" w:cs="Times New Roman"/>
          <w:sz w:val="28"/>
          <w:szCs w:val="28"/>
        </w:rPr>
        <w:t>Майминский район и МУП « Кристал».</w:t>
      </w:r>
    </w:p>
    <w:p w:rsidR="006E58EF" w:rsidRDefault="006E58EF" w:rsidP="00DC3C23">
      <w:pPr>
        <w:pStyle w:val="Default"/>
        <w:spacing w:line="30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58EF" w:rsidRPr="00DC3C23" w:rsidRDefault="006E58EF" w:rsidP="00DC3C23">
      <w:pPr>
        <w:pStyle w:val="Default"/>
        <w:spacing w:line="30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bCs/>
          <w:i/>
          <w:sz w:val="28"/>
          <w:szCs w:val="28"/>
        </w:rPr>
        <w:t>Цели схемы:</w:t>
      </w:r>
    </w:p>
    <w:p w:rsidR="006E58EF" w:rsidRDefault="006E58EF" w:rsidP="00A1666B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развитие систем централизованного водоснабжения и водоотведения для существующего и нового строительства жилищного фонда в п</w:t>
      </w:r>
      <w:r w:rsidRPr="00AB5B39">
        <w:rPr>
          <w:szCs w:val="28"/>
        </w:rPr>
        <w:t>е</w:t>
      </w:r>
      <w:r w:rsidRPr="00AB5B39">
        <w:rPr>
          <w:szCs w:val="28"/>
        </w:rPr>
        <w:t>риод до 202</w:t>
      </w:r>
      <w:r>
        <w:rPr>
          <w:szCs w:val="28"/>
        </w:rPr>
        <w:t>4</w:t>
      </w:r>
      <w:r w:rsidRPr="00AB5B39">
        <w:rPr>
          <w:szCs w:val="28"/>
        </w:rPr>
        <w:t xml:space="preserve"> г.;</w:t>
      </w:r>
    </w:p>
    <w:p w:rsidR="006E58EF" w:rsidRDefault="006E58EF" w:rsidP="00A1666B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улучшение качества предоставления услуг водоснабжения потребителям (абонентам)</w:t>
      </w:r>
      <w:r>
        <w:rPr>
          <w:szCs w:val="28"/>
        </w:rPr>
        <w:t xml:space="preserve">, при </w:t>
      </w:r>
      <w:r w:rsidRPr="00AB5B39">
        <w:rPr>
          <w:szCs w:val="28"/>
        </w:rPr>
        <w:t>сохранение действующей ценовой п</w:t>
      </w:r>
      <w:r w:rsidRPr="00AB5B39">
        <w:rPr>
          <w:szCs w:val="28"/>
        </w:rPr>
        <w:t>о</w:t>
      </w:r>
      <w:r w:rsidRPr="00AB5B39">
        <w:rPr>
          <w:szCs w:val="28"/>
        </w:rPr>
        <w:t>литики;</w:t>
      </w:r>
    </w:p>
    <w:p w:rsidR="006E58EF" w:rsidRPr="00AB5B39" w:rsidRDefault="006E58EF" w:rsidP="005D50BA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6E58EF" w:rsidRPr="00AB5B39" w:rsidRDefault="006E58EF" w:rsidP="00A1666B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улучшение работы систем водоснабжения и водоотведения;</w:t>
      </w:r>
    </w:p>
    <w:p w:rsidR="006E58EF" w:rsidRDefault="006E58EF" w:rsidP="00A1666B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повышение качества питьевой воды;</w:t>
      </w:r>
    </w:p>
    <w:p w:rsidR="006E58EF" w:rsidRPr="00AB5B39" w:rsidRDefault="006E58EF" w:rsidP="005D50BA">
      <w:pPr>
        <w:pStyle w:val="ListParagraph"/>
        <w:numPr>
          <w:ilvl w:val="0"/>
          <w:numId w:val="7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6E58EF" w:rsidRPr="00AB5B39" w:rsidRDefault="006E58EF" w:rsidP="005D50BA">
      <w:pPr>
        <w:pStyle w:val="ListParagraph"/>
        <w:ind w:left="851" w:firstLine="0"/>
        <w:contextualSpacing/>
        <w:rPr>
          <w:szCs w:val="28"/>
        </w:rPr>
      </w:pPr>
    </w:p>
    <w:p w:rsidR="006E58EF" w:rsidRPr="00DC3C23" w:rsidRDefault="006E58EF" w:rsidP="00DC3C23">
      <w:pPr>
        <w:pStyle w:val="Default"/>
        <w:spacing w:line="30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C3C23">
        <w:rPr>
          <w:rFonts w:ascii="Times New Roman" w:hAnsi="Times New Roman" w:cs="Times New Roman"/>
          <w:b/>
          <w:i/>
          <w:sz w:val="28"/>
          <w:szCs w:val="28"/>
        </w:rPr>
        <w:t>Способ достижения поставленных целей:</w:t>
      </w:r>
    </w:p>
    <w:p w:rsidR="006E58EF" w:rsidRDefault="006E58EF" w:rsidP="00E874C4">
      <w:r w:rsidRPr="00AB5B39">
        <w:t>Для достижения поставленных целей следует реализовать следующие мероприятия:</w:t>
      </w:r>
    </w:p>
    <w:p w:rsidR="006E58EF" w:rsidRDefault="006E58EF" w:rsidP="005D50BA">
      <w:pPr>
        <w:pStyle w:val="ListParagraph"/>
        <w:numPr>
          <w:ilvl w:val="0"/>
          <w:numId w:val="15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6E58EF" w:rsidRPr="00754148" w:rsidRDefault="006E58EF" w:rsidP="005D50BA">
      <w:pPr>
        <w:pStyle w:val="ListParagraph"/>
        <w:numPr>
          <w:ilvl w:val="0"/>
          <w:numId w:val="15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6E58EF" w:rsidRPr="00AB5B39" w:rsidRDefault="006E58EF" w:rsidP="005D50BA">
      <w:pPr>
        <w:pStyle w:val="ListParagraph"/>
        <w:numPr>
          <w:ilvl w:val="0"/>
          <w:numId w:val="15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6E58EF" w:rsidRDefault="006E58EF" w:rsidP="005D50BA">
      <w:pPr>
        <w:pStyle w:val="ListParagraph"/>
        <w:numPr>
          <w:ilvl w:val="0"/>
          <w:numId w:val="15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6E58EF" w:rsidRPr="00AB5B39" w:rsidRDefault="006E58EF" w:rsidP="00A1666B">
      <w:pPr>
        <w:pStyle w:val="ListParagraph"/>
        <w:numPr>
          <w:ilvl w:val="0"/>
          <w:numId w:val="8"/>
        </w:numPr>
        <w:contextualSpacing/>
        <w:rPr>
          <w:szCs w:val="28"/>
        </w:rPr>
      </w:pPr>
      <w:r>
        <w:rPr>
          <w:szCs w:val="28"/>
        </w:rPr>
        <w:t xml:space="preserve">снижение </w:t>
      </w:r>
      <w:r w:rsidRPr="00DC3C23">
        <w:rPr>
          <w:szCs w:val="28"/>
        </w:rPr>
        <w:t>вредного воздействия на окружающую среду</w:t>
      </w:r>
      <w:r w:rsidRPr="00AB5B39">
        <w:rPr>
          <w:szCs w:val="28"/>
        </w:rPr>
        <w:t>.</w:t>
      </w:r>
    </w:p>
    <w:p w:rsidR="006E58EF" w:rsidRDefault="006E58EF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Pr="002A129B" w:rsidRDefault="006E58EF" w:rsidP="002A129B">
      <w:pPr>
        <w:ind w:firstLine="0"/>
        <w:rPr>
          <w:b/>
          <w:i/>
        </w:rPr>
      </w:pPr>
      <w:r w:rsidRPr="002A129B">
        <w:rPr>
          <w:b/>
          <w:i/>
        </w:rPr>
        <w:t>Ожидаемые результаты от реализации мероприятий схемы:</w:t>
      </w:r>
    </w:p>
    <w:p w:rsidR="006E58EF" w:rsidRPr="005D50BA" w:rsidRDefault="006E58EF" w:rsidP="00A1666B">
      <w:pPr>
        <w:pStyle w:val="ListParagraph"/>
        <w:numPr>
          <w:ilvl w:val="0"/>
          <w:numId w:val="9"/>
        </w:numPr>
        <w:contextualSpacing/>
        <w:rPr>
          <w:szCs w:val="28"/>
        </w:rPr>
      </w:pPr>
      <w:r w:rsidRPr="005D50BA">
        <w:rPr>
          <w:szCs w:val="28"/>
        </w:rPr>
        <w:t>Повышение качества пр</w:t>
      </w:r>
      <w:r>
        <w:rPr>
          <w:szCs w:val="28"/>
        </w:rPr>
        <w:t>едоставления коммунальных услуг;</w:t>
      </w:r>
    </w:p>
    <w:p w:rsidR="006E58EF" w:rsidRPr="005D50BA" w:rsidRDefault="006E58EF" w:rsidP="00A1666B">
      <w:pPr>
        <w:pStyle w:val="ListParagraph"/>
        <w:numPr>
          <w:ilvl w:val="0"/>
          <w:numId w:val="9"/>
        </w:numPr>
        <w:contextualSpacing/>
        <w:rPr>
          <w:szCs w:val="28"/>
        </w:rPr>
      </w:pPr>
      <w:r w:rsidRPr="005D50BA">
        <w:rPr>
          <w:szCs w:val="28"/>
        </w:rPr>
        <w:t>Реконструкция и замена у</w:t>
      </w:r>
      <w:r>
        <w:rPr>
          <w:szCs w:val="28"/>
        </w:rPr>
        <w:t>старевшего оборудования и сетей;</w:t>
      </w:r>
    </w:p>
    <w:p w:rsidR="006E58EF" w:rsidRPr="005D50BA" w:rsidRDefault="006E58EF" w:rsidP="00A1666B">
      <w:pPr>
        <w:pStyle w:val="ListParagraph"/>
        <w:numPr>
          <w:ilvl w:val="0"/>
          <w:numId w:val="9"/>
        </w:numPr>
        <w:contextualSpacing/>
        <w:rPr>
          <w:szCs w:val="28"/>
        </w:rPr>
      </w:pPr>
      <w:r w:rsidRPr="005D50BA">
        <w:rPr>
          <w:szCs w:val="28"/>
        </w:rPr>
        <w:t>Увеличение мощности систе</w:t>
      </w:r>
      <w:r>
        <w:rPr>
          <w:szCs w:val="28"/>
        </w:rPr>
        <w:t>м водоснабжения и водоотведения;</w:t>
      </w:r>
    </w:p>
    <w:p w:rsidR="006E58EF" w:rsidRPr="005D50BA" w:rsidRDefault="006E58EF" w:rsidP="00A1666B">
      <w:pPr>
        <w:pStyle w:val="ListParagraph"/>
        <w:numPr>
          <w:ilvl w:val="0"/>
          <w:numId w:val="9"/>
        </w:numPr>
        <w:contextualSpacing/>
        <w:rPr>
          <w:szCs w:val="28"/>
        </w:rPr>
      </w:pPr>
      <w:r w:rsidRPr="005D50BA">
        <w:rPr>
          <w:szCs w:val="28"/>
        </w:rPr>
        <w:t xml:space="preserve">Улучшение экологической ситуации на территории </w:t>
      </w:r>
      <w:r w:rsidRPr="005D50BA">
        <w:rPr>
          <w:bCs/>
          <w:szCs w:val="28"/>
        </w:rPr>
        <w:t>поселения</w:t>
      </w:r>
      <w:r>
        <w:rPr>
          <w:bCs/>
          <w:szCs w:val="28"/>
        </w:rPr>
        <w:t>;</w:t>
      </w:r>
    </w:p>
    <w:p w:rsidR="006E58EF" w:rsidRPr="005D50BA" w:rsidRDefault="006E58EF" w:rsidP="00A1666B">
      <w:pPr>
        <w:pStyle w:val="ListParagraph"/>
        <w:numPr>
          <w:ilvl w:val="0"/>
          <w:numId w:val="9"/>
        </w:numPr>
        <w:contextualSpacing/>
        <w:rPr>
          <w:szCs w:val="28"/>
        </w:rPr>
      </w:pPr>
      <w:r w:rsidRPr="005D50BA">
        <w:rPr>
          <w:szCs w:val="28"/>
        </w:rPr>
        <w:t>Создание коммунальной инфраструктуры для комфортного прожив</w:t>
      </w:r>
      <w:r w:rsidRPr="005D50BA">
        <w:rPr>
          <w:szCs w:val="28"/>
        </w:rPr>
        <w:t>а</w:t>
      </w:r>
      <w:r w:rsidRPr="005D50BA">
        <w:rPr>
          <w:szCs w:val="28"/>
        </w:rPr>
        <w:t xml:space="preserve">ния населения, а также дальнейшего развития </w:t>
      </w:r>
      <w:r>
        <w:rPr>
          <w:bCs/>
          <w:szCs w:val="28"/>
        </w:rPr>
        <w:t>сельского поселения</w:t>
      </w:r>
      <w:r w:rsidRPr="005D50BA">
        <w:rPr>
          <w:szCs w:val="28"/>
        </w:rPr>
        <w:t>.</w:t>
      </w:r>
    </w:p>
    <w:p w:rsidR="006E58EF" w:rsidRPr="005D50BA" w:rsidRDefault="006E58EF" w:rsidP="00CD0D30">
      <w:pPr>
        <w:ind w:left="567" w:firstLine="0"/>
        <w:contextualSpacing/>
        <w:rPr>
          <w:szCs w:val="28"/>
        </w:rPr>
      </w:pPr>
    </w:p>
    <w:p w:rsidR="006E58EF" w:rsidRDefault="006E58EF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 w:rsidP="00F419F0">
      <w:pPr>
        <w:pStyle w:val="Default"/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E58EF" w:rsidRDefault="006E58EF">
      <w:pPr>
        <w:spacing w:line="240" w:lineRule="auto"/>
        <w:ind w:firstLine="0"/>
        <w:jc w:val="left"/>
        <w:rPr>
          <w:color w:val="000000"/>
          <w:szCs w:val="28"/>
        </w:rPr>
      </w:pPr>
      <w:r>
        <w:rPr>
          <w:szCs w:val="28"/>
        </w:rPr>
        <w:br w:type="page"/>
      </w:r>
    </w:p>
    <w:p w:rsidR="006E58EF" w:rsidRDefault="006E58EF" w:rsidP="004D3DC8">
      <w:pPr>
        <w:pStyle w:val="Heading1"/>
      </w:pPr>
      <w:bookmarkStart w:id="4" w:name="_Toc10031281"/>
      <w:r>
        <w:t>Краткое описание</w:t>
      </w:r>
      <w:bookmarkEnd w:id="4"/>
    </w:p>
    <w:p w:rsidR="006E58EF" w:rsidRDefault="006E58EF" w:rsidP="003763D3">
      <w:r w:rsidRPr="003E029E">
        <w:t xml:space="preserve">Майминский район расположен в северо-западной части Республики Алтай, его территория составляет 1,4 тыс. кв. км. </w:t>
      </w:r>
    </w:p>
    <w:p w:rsidR="006E58EF" w:rsidRDefault="006E58EF" w:rsidP="009167F1">
      <w:r>
        <w:t>В Майминском</w:t>
      </w:r>
      <w:r w:rsidRPr="003E029E">
        <w:t xml:space="preserve"> район</w:t>
      </w:r>
      <w:r>
        <w:t>е</w:t>
      </w:r>
      <w:r w:rsidRPr="003E029E">
        <w:t xml:space="preserve"> </w:t>
      </w:r>
      <w:r>
        <w:t xml:space="preserve">имеется </w:t>
      </w:r>
      <w:r w:rsidRPr="003E029E">
        <w:t>25</w:t>
      </w:r>
      <w:r>
        <w:t xml:space="preserve"> населенных пунктов. </w:t>
      </w:r>
      <w:r w:rsidRPr="003E029E">
        <w:t>На территории района находится сто</w:t>
      </w:r>
      <w:r>
        <w:t xml:space="preserve">лица республики Алтай, </w:t>
      </w:r>
      <w:r w:rsidRPr="003E029E">
        <w:t xml:space="preserve">город Горно-Алтайск. </w:t>
      </w:r>
    </w:p>
    <w:p w:rsidR="006E58EF" w:rsidRDefault="006E58EF" w:rsidP="009167F1">
      <w:r w:rsidRPr="003E029E">
        <w:t>Численность населения в районе</w:t>
      </w:r>
      <w:r>
        <w:t xml:space="preserve"> на 01.01.2018 г. составляет </w:t>
      </w:r>
      <w:r w:rsidRPr="00CD0D30">
        <w:t>33,94</w:t>
      </w:r>
      <w:r>
        <w:t xml:space="preserve"> </w:t>
      </w:r>
      <w:r w:rsidRPr="003E029E">
        <w:t>тыс</w:t>
      </w:r>
      <w:r>
        <w:t>.</w:t>
      </w:r>
      <w:r w:rsidRPr="003E029E">
        <w:t xml:space="preserve"> человек, в том числе в районном центре Майма </w:t>
      </w:r>
      <w:r w:rsidRPr="0084329D">
        <w:t xml:space="preserve">– </w:t>
      </w:r>
      <w:r w:rsidRPr="00CD0D30">
        <w:t>17824 человек</w:t>
      </w:r>
      <w:r w:rsidRPr="003E029E">
        <w:t>.</w:t>
      </w:r>
      <w:r>
        <w:t xml:space="preserve"> </w:t>
      </w:r>
    </w:p>
    <w:p w:rsidR="006E58EF" w:rsidRDefault="006E58EF" w:rsidP="003763D3"/>
    <w:p w:rsidR="006E58EF" w:rsidRDefault="006E58EF" w:rsidP="009167F1">
      <w:pPr>
        <w:spacing w:line="240" w:lineRule="auto"/>
        <w:ind w:firstLine="0"/>
        <w:jc w:val="center"/>
      </w:pPr>
      <w:r w:rsidRPr="009D5057">
        <w:rPr>
          <w:b/>
          <w:noProof/>
          <w:lang w:eastAsia="ru-RU"/>
        </w:rPr>
        <w:pict>
          <v:shape id="Рисунок 1" o:spid="_x0000_i1025" type="#_x0000_t75" style="width:190.5pt;height:217.5pt;visibility:visible">
            <v:imagedata r:id="rId8" o:title=""/>
          </v:shape>
        </w:pict>
      </w:r>
    </w:p>
    <w:p w:rsidR="006E58EF" w:rsidRDefault="006E58EF" w:rsidP="003763D3"/>
    <w:p w:rsidR="006E58EF" w:rsidRPr="003E029E" w:rsidRDefault="006E58EF" w:rsidP="003763D3">
      <w:r w:rsidRPr="003E029E">
        <w:t xml:space="preserve">Ближайшая железнодорожная станция г. Бийск </w:t>
      </w:r>
      <w:r>
        <w:t>расположена в 100 км</w:t>
      </w:r>
      <w:r w:rsidRPr="003E029E">
        <w:t>. В северной части района хорошо развита дорожная сеть с асфальтовым п</w:t>
      </w:r>
      <w:r w:rsidRPr="003E029E">
        <w:t>о</w:t>
      </w:r>
      <w:r w:rsidRPr="003E029E">
        <w:t>крытием.</w:t>
      </w:r>
      <w:r>
        <w:t xml:space="preserve"> </w:t>
      </w:r>
      <w:r w:rsidRPr="003E029E">
        <w:t>С краевым центром осуществляется сухопутная связь.</w:t>
      </w:r>
    </w:p>
    <w:p w:rsidR="006E58EF" w:rsidRPr="009378A9" w:rsidRDefault="006E58EF" w:rsidP="009378A9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Майминский район находится на севере Горного Алтая в отрогах хребта Иолго. Наивысшей отметкой терр</w:t>
      </w:r>
      <w:r>
        <w:rPr>
          <w:bCs/>
          <w:szCs w:val="28"/>
        </w:rPr>
        <w:t>итории является гора Чептоган (1471 м</w:t>
      </w:r>
      <w:r w:rsidRPr="009378A9">
        <w:rPr>
          <w:bCs/>
          <w:szCs w:val="28"/>
        </w:rPr>
        <w:t>). Территория Майминского района относится к Северо-Восточной Алтайской ландшафтной провинции.</w:t>
      </w:r>
    </w:p>
    <w:p w:rsidR="006E58EF" w:rsidRPr="009378A9" w:rsidRDefault="006E58EF" w:rsidP="009378A9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Протяженность и высоты гор различны и колеблются от 400 д</w:t>
      </w:r>
      <w:r>
        <w:rPr>
          <w:bCs/>
          <w:szCs w:val="28"/>
        </w:rPr>
        <w:t>о 1400 м</w:t>
      </w:r>
      <w:r w:rsidRPr="009378A9">
        <w:rPr>
          <w:bCs/>
          <w:szCs w:val="28"/>
        </w:rPr>
        <w:t>. Постепенное повышение поверхности идет в направлении с северо-запада на юго-восток. На севере района в меридиональном направлении прослеживае</w:t>
      </w:r>
      <w:r w:rsidRPr="009378A9">
        <w:rPr>
          <w:bCs/>
          <w:szCs w:val="28"/>
        </w:rPr>
        <w:t>т</w:t>
      </w:r>
      <w:r w:rsidRPr="009378A9">
        <w:rPr>
          <w:bCs/>
          <w:szCs w:val="28"/>
        </w:rPr>
        <w:t>ся на расстоянии 10 км Стамо</w:t>
      </w:r>
      <w:r>
        <w:rPr>
          <w:bCs/>
          <w:szCs w:val="28"/>
        </w:rPr>
        <w:t>вой хребет (г. Стамовуха, 565 м</w:t>
      </w:r>
      <w:r w:rsidRPr="009378A9">
        <w:rPr>
          <w:bCs/>
          <w:szCs w:val="28"/>
        </w:rPr>
        <w:t>). На северо-востоке по границе с Чойским районом расположен С</w:t>
      </w:r>
      <w:r>
        <w:rPr>
          <w:bCs/>
          <w:szCs w:val="28"/>
        </w:rPr>
        <w:t>угульский хребет (г. Сугул 994 м</w:t>
      </w:r>
      <w:r w:rsidRPr="009378A9">
        <w:rPr>
          <w:bCs/>
          <w:szCs w:val="28"/>
        </w:rPr>
        <w:t>). В южной части района заходят отроги хр</w:t>
      </w:r>
      <w:r>
        <w:rPr>
          <w:bCs/>
          <w:szCs w:val="28"/>
        </w:rPr>
        <w:t>ебта Мажиган (абс. высота 1363 м</w:t>
      </w:r>
      <w:r w:rsidRPr="009378A9">
        <w:rPr>
          <w:bCs/>
          <w:szCs w:val="28"/>
        </w:rPr>
        <w:t>). К востоку от с. Кызыл-Озек расположена грива Сосновая.</w:t>
      </w:r>
    </w:p>
    <w:p w:rsidR="006E58EF" w:rsidRDefault="006E58EF" w:rsidP="009378A9">
      <w:pPr>
        <w:ind w:firstLine="539"/>
        <w:rPr>
          <w:bCs/>
          <w:szCs w:val="28"/>
        </w:rPr>
      </w:pPr>
      <w:r w:rsidRPr="009378A9">
        <w:rPr>
          <w:bCs/>
          <w:szCs w:val="28"/>
        </w:rPr>
        <w:t>Крутизна склонов составляет 6-12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в окрестностях г. Горно-Алтайска, 12-20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в верховьях бассейна реки Майма и 3-6</w:t>
      </w:r>
      <w:r w:rsidRPr="009378A9">
        <w:rPr>
          <w:bCs/>
          <w:szCs w:val="28"/>
          <w:vertAlign w:val="superscript"/>
        </w:rPr>
        <w:t>o</w:t>
      </w:r>
      <w:r w:rsidRPr="009378A9">
        <w:rPr>
          <w:bCs/>
          <w:szCs w:val="28"/>
        </w:rPr>
        <w:t xml:space="preserve"> - по долине реки Катунь и ее притокам. Вершины гор, как правило, сглаженные, округлые, имеют мягкие очертания, а склоны их облесены.</w:t>
      </w:r>
    </w:p>
    <w:p w:rsidR="006E58EF" w:rsidRDefault="006E58EF" w:rsidP="003763D3"/>
    <w:p w:rsidR="006E58EF" w:rsidRDefault="006E58EF" w:rsidP="003763D3"/>
    <w:p w:rsidR="006E58EF" w:rsidRDefault="006E58EF" w:rsidP="00346115">
      <w:pPr>
        <w:pStyle w:val="Heading2"/>
      </w:pPr>
      <w:bookmarkStart w:id="5" w:name="_Toc10031282"/>
      <w:r>
        <w:t>Географическое расположение сельского поселения</w:t>
      </w:r>
      <w:bookmarkEnd w:id="5"/>
    </w:p>
    <w:p w:rsidR="006E58EF" w:rsidRDefault="006E58EF" w:rsidP="00211E04">
      <w:r>
        <w:rPr>
          <w:shd w:val="clear" w:color="auto" w:fill="FFFFFF"/>
        </w:rPr>
        <w:t>Кызыл-Озекское сельское поселение на территории Майминского м</w:t>
      </w:r>
      <w:r>
        <w:rPr>
          <w:shd w:val="clear" w:color="auto" w:fill="FFFFFF"/>
        </w:rPr>
        <w:t>у</w:t>
      </w:r>
      <w:r>
        <w:rPr>
          <w:shd w:val="clear" w:color="auto" w:fill="FFFFFF"/>
        </w:rPr>
        <w:t>ниципального района было образовано в результате муниципальной рефо</w:t>
      </w:r>
      <w:r>
        <w:rPr>
          <w:shd w:val="clear" w:color="auto" w:fill="FFFFFF"/>
        </w:rPr>
        <w:t>р</w:t>
      </w:r>
      <w:r>
        <w:rPr>
          <w:shd w:val="clear" w:color="auto" w:fill="FFFFFF"/>
        </w:rPr>
        <w:t xml:space="preserve">мы </w:t>
      </w:r>
      <w:r>
        <w:t>2006 года.</w:t>
      </w:r>
    </w:p>
    <w:p w:rsidR="006E58EF" w:rsidRPr="0084329D" w:rsidRDefault="006E58EF" w:rsidP="009907E5">
      <w:r>
        <w:t>Кызыл-Озе</w:t>
      </w:r>
      <w:r w:rsidRPr="00A81EFA">
        <w:t>кское сельское поселение расположено в северо-западной части Республики Алтай, на востоке Майминского района, в состав которого оно входит.</w:t>
      </w:r>
      <w:r>
        <w:t xml:space="preserve"> </w:t>
      </w:r>
      <w:r w:rsidRPr="0084329D">
        <w:t>Администрати</w:t>
      </w:r>
      <w:r>
        <w:t>вный центр находится в с. Кызыл-</w:t>
      </w:r>
      <w:r w:rsidRPr="0084329D">
        <w:t>Озёк, который является спутником г. Горно-Алтайск и практически сливается с ним.</w:t>
      </w:r>
    </w:p>
    <w:p w:rsidR="006E58EF" w:rsidRDefault="006E58EF" w:rsidP="009907E5">
      <w:r w:rsidRPr="0084329D">
        <w:t>На юге земли поселения граничат с Бирюлинским сельским поселен</w:t>
      </w:r>
      <w:r w:rsidRPr="0084329D">
        <w:t>и</w:t>
      </w:r>
      <w:r w:rsidRPr="0084329D">
        <w:t xml:space="preserve">ем, на севере – с </w:t>
      </w:r>
      <w:r>
        <w:t xml:space="preserve">с. </w:t>
      </w:r>
      <w:r w:rsidRPr="0084329D">
        <w:t>Верх-Карагужским, на северо-западе –</w:t>
      </w:r>
      <w:r>
        <w:t xml:space="preserve"> </w:t>
      </w:r>
      <w:r w:rsidRPr="0084329D">
        <w:t>с Горно-Алтайским городским округом,</w:t>
      </w:r>
      <w:r w:rsidRPr="009907E5">
        <w:t xml:space="preserve"> </w:t>
      </w:r>
      <w:r w:rsidRPr="0084329D">
        <w:t>на юго-западе – с Соузгинским и Усть-Мунинским сел</w:t>
      </w:r>
      <w:r w:rsidRPr="0084329D">
        <w:t>ь</w:t>
      </w:r>
      <w:r w:rsidRPr="0084329D">
        <w:t>скими поселениями</w:t>
      </w:r>
      <w:r>
        <w:t>,</w:t>
      </w:r>
      <w:r w:rsidRPr="0084329D">
        <w:t xml:space="preserve"> на востоке – </w:t>
      </w:r>
      <w:r>
        <w:t>с Чойским районом (рисунок 1)</w:t>
      </w:r>
      <w:r w:rsidRPr="0084329D">
        <w:t>.</w:t>
      </w:r>
    </w:p>
    <w:p w:rsidR="006E58EF" w:rsidRDefault="006E58EF" w:rsidP="00211E04">
      <w:pPr>
        <w:tabs>
          <w:tab w:val="left" w:pos="7351"/>
        </w:tabs>
      </w:pPr>
    </w:p>
    <w:p w:rsidR="006E58EF" w:rsidRDefault="006E58EF" w:rsidP="009907E5">
      <w:pPr>
        <w:spacing w:line="240" w:lineRule="auto"/>
        <w:ind w:firstLine="0"/>
        <w:jc w:val="center"/>
      </w:pPr>
      <w:r w:rsidRPr="00C749A1">
        <w:rPr>
          <w:noProof/>
          <w:bdr w:val="single" w:sz="4" w:space="0" w:color="auto"/>
          <w:lang w:eastAsia="ru-RU"/>
        </w:rPr>
        <w:pict>
          <v:shape id="_x0000_i1026" type="#_x0000_t75" style="width:255pt;height:254.25pt;visibility:visible">
            <v:imagedata r:id="rId9" o:title=""/>
          </v:shape>
        </w:pict>
      </w:r>
    </w:p>
    <w:p w:rsidR="006E58EF" w:rsidRDefault="006E58EF" w:rsidP="009907E5">
      <w:pPr>
        <w:spacing w:after="120" w:line="240" w:lineRule="auto"/>
        <w:ind w:firstLine="0"/>
        <w:jc w:val="left"/>
      </w:pPr>
      <w:r>
        <w:t>Рисунок 1. Расположение Кызыл-Озекского сельского поселения</w:t>
      </w:r>
    </w:p>
    <w:p w:rsidR="006E58EF" w:rsidRDefault="006E58EF" w:rsidP="009907E5"/>
    <w:p w:rsidR="006E58EF" w:rsidRPr="00A81EFA" w:rsidRDefault="006E58EF" w:rsidP="006026DB">
      <w:pPr>
        <w:ind w:firstLine="900"/>
        <w:rPr>
          <w:szCs w:val="28"/>
        </w:rPr>
      </w:pPr>
      <w:r w:rsidRPr="00A81EFA">
        <w:rPr>
          <w:szCs w:val="28"/>
        </w:rPr>
        <w:t>Расстояние до районного центра составляет 17 км, до республика</w:t>
      </w:r>
      <w:r w:rsidRPr="00A81EFA">
        <w:rPr>
          <w:szCs w:val="28"/>
        </w:rPr>
        <w:t>н</w:t>
      </w:r>
      <w:r w:rsidRPr="00A81EFA">
        <w:rPr>
          <w:szCs w:val="28"/>
        </w:rPr>
        <w:t>ского центра - 7 км, до железнодорожной станции г. Бийск - 114 км.</w:t>
      </w:r>
    </w:p>
    <w:p w:rsidR="006E58EF" w:rsidRDefault="006E58EF" w:rsidP="006026DB">
      <w:pPr>
        <w:tabs>
          <w:tab w:val="left" w:pos="7351"/>
        </w:tabs>
      </w:pPr>
      <w:r>
        <w:t xml:space="preserve">Сельская администрация </w:t>
      </w:r>
      <w:r w:rsidRPr="001F09A1">
        <w:t>«Кызыл-Озекского сельского поселения» Майминского района Республики Алтай наделена статусом муниципального образования сельского поселения законом Республики Алтай от 13 января 2005 года №10-РЗ «Об образовании муниципальных образований, наделении соответствующим статусом и установлении их границ».</w:t>
      </w:r>
    </w:p>
    <w:p w:rsidR="006E58EF" w:rsidRPr="002C19DA" w:rsidRDefault="006E58EF" w:rsidP="00211E04">
      <w:pPr>
        <w:tabs>
          <w:tab w:val="left" w:pos="7351"/>
        </w:tabs>
      </w:pPr>
      <w:r w:rsidRPr="002C19DA">
        <w:t>Численность населения Кызыл-Озекского сельского поселения пост</w:t>
      </w:r>
      <w:r w:rsidRPr="002C19DA">
        <w:t>о</w:t>
      </w:r>
      <w:r w:rsidRPr="002C19DA">
        <w:t xml:space="preserve">янно растет, </w:t>
      </w:r>
      <w:r>
        <w:t>на 01.01.</w:t>
      </w:r>
      <w:r w:rsidRPr="002C19DA">
        <w:t>2008</w:t>
      </w:r>
      <w:r>
        <w:t xml:space="preserve"> года численность </w:t>
      </w:r>
      <w:r w:rsidRPr="002C19DA">
        <w:t xml:space="preserve">составила </w:t>
      </w:r>
      <w:r>
        <w:t>6991</w:t>
      </w:r>
      <w:r w:rsidRPr="002C19DA">
        <w:t xml:space="preserve"> чел., количество хозяйств 1771 ед.</w:t>
      </w:r>
    </w:p>
    <w:p w:rsidR="006E58EF" w:rsidRDefault="006E58EF" w:rsidP="00211E04">
      <w:r w:rsidRPr="001F09A1">
        <w:t>Общая площадь Кызыл-Озекского сельского поселения составляет 3051 га.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В настоящее время в состав поселения входят 6 населенных пунктов: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с. Кызыл-Озек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п. Алферово</w:t>
      </w:r>
    </w:p>
    <w:p w:rsidR="006E58EF" w:rsidRPr="001F09A1" w:rsidRDefault="006E58EF" w:rsidP="00211E04">
      <w:pPr>
        <w:tabs>
          <w:tab w:val="left" w:pos="7351"/>
        </w:tabs>
      </w:pPr>
      <w:r>
        <w:t>п. Улалушка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с. Карасук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п. Верхний Сайдыс</w:t>
      </w:r>
    </w:p>
    <w:p w:rsidR="006E58EF" w:rsidRPr="001F09A1" w:rsidRDefault="006E58EF" w:rsidP="00211E04">
      <w:pPr>
        <w:tabs>
          <w:tab w:val="left" w:pos="7351"/>
        </w:tabs>
      </w:pPr>
      <w:r w:rsidRPr="001F09A1">
        <w:t>с. Средний Сайдыс</w:t>
      </w:r>
    </w:p>
    <w:p w:rsidR="006E58EF" w:rsidRDefault="006E58EF" w:rsidP="009907E5"/>
    <w:p w:rsidR="006E58EF" w:rsidRPr="0084329D" w:rsidRDefault="006E58EF" w:rsidP="00626367">
      <w:r w:rsidRPr="0084329D">
        <w:t>По территории сельского поселения проходят русла рек Майма, Са</w:t>
      </w:r>
      <w:r w:rsidRPr="0084329D">
        <w:t>й</w:t>
      </w:r>
      <w:r w:rsidRPr="0084329D">
        <w:t xml:space="preserve">дыс, Сиульта, Карасук, Куташ и многие другие. </w:t>
      </w:r>
    </w:p>
    <w:p w:rsidR="006E58EF" w:rsidRPr="002C19DA" w:rsidRDefault="006E58EF" w:rsidP="00626367">
      <w:r w:rsidRPr="002C19DA">
        <w:t>В социально-экономическом отношении Кызыл-Озекское сельское п</w:t>
      </w:r>
      <w:r w:rsidRPr="002C19DA">
        <w:t>о</w:t>
      </w:r>
      <w:r w:rsidRPr="002C19DA">
        <w:t>селение развивается, как с</w:t>
      </w:r>
      <w:r>
        <w:t xml:space="preserve">ельскохозяйственная территория, </w:t>
      </w:r>
      <w:r w:rsidRPr="002C19DA">
        <w:t>имеются дост</w:t>
      </w:r>
      <w:r w:rsidRPr="002C19DA">
        <w:t>а</w:t>
      </w:r>
      <w:r w:rsidRPr="002C19DA">
        <w:t>точные запасы полезных ископаемых - глины, красного крупнозернистого песка, песчано-гравийной смеси, а также лесные ресурсы.</w:t>
      </w:r>
    </w:p>
    <w:p w:rsidR="006E58EF" w:rsidRPr="002C19DA" w:rsidRDefault="006E58EF" w:rsidP="00626367">
      <w:r w:rsidRPr="002C19DA">
        <w:t>В экономическом плане отрасль сельского хозяйства представлена о</w:t>
      </w:r>
      <w:r w:rsidRPr="002C19DA">
        <w:t>д</w:t>
      </w:r>
      <w:r w:rsidRPr="002C19DA">
        <w:t>ним крупным и рядом средних и малых предприятий. Основные отрасли эк</w:t>
      </w:r>
      <w:r w:rsidRPr="002C19DA">
        <w:t>о</w:t>
      </w:r>
      <w:r w:rsidRPr="002C19DA">
        <w:t>номики Кызыл-Озекского сельского поселения - сельское хозяйство, разв</w:t>
      </w:r>
      <w:r w:rsidRPr="002C19DA">
        <w:t>и</w:t>
      </w:r>
      <w:r w:rsidRPr="002C19DA">
        <w:t>вается пчеловодство, лесопереработка, племенное коневодство. Основной деятельностью населения является ведение личного подсобного хозяйства.</w:t>
      </w:r>
    </w:p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Pr="00626367" w:rsidRDefault="006E58EF" w:rsidP="00D57DB2">
      <w:pPr>
        <w:pStyle w:val="Subtitle"/>
      </w:pPr>
      <w:r w:rsidRPr="00626367">
        <w:t>Природно-климатические условия</w:t>
      </w:r>
    </w:p>
    <w:p w:rsidR="006E58EF" w:rsidRDefault="006E58EF" w:rsidP="00933E0C">
      <w:pPr>
        <w:ind w:firstLine="539"/>
        <w:rPr>
          <w:szCs w:val="28"/>
        </w:rPr>
      </w:pPr>
      <w:r w:rsidRPr="00430DFD">
        <w:rPr>
          <w:szCs w:val="28"/>
        </w:rPr>
        <w:t xml:space="preserve">Климат </w:t>
      </w:r>
      <w:r w:rsidRPr="009C1BDD">
        <w:t>сельско</w:t>
      </w:r>
      <w:r>
        <w:t>го поселения</w:t>
      </w:r>
      <w:r w:rsidRPr="009C1BDD">
        <w:t xml:space="preserve"> –</w:t>
      </w:r>
      <w:r>
        <w:t xml:space="preserve"> резко континентальный. </w:t>
      </w:r>
      <w:r>
        <w:rPr>
          <w:szCs w:val="28"/>
        </w:rPr>
        <w:t>С</w:t>
      </w:r>
      <w:r w:rsidRPr="00430DFD">
        <w:rPr>
          <w:szCs w:val="28"/>
        </w:rPr>
        <w:t>уровая, пр</w:t>
      </w:r>
      <w:r w:rsidRPr="00430DFD">
        <w:rPr>
          <w:szCs w:val="28"/>
        </w:rPr>
        <w:t>о</w:t>
      </w:r>
      <w:r w:rsidRPr="00430DFD">
        <w:rPr>
          <w:szCs w:val="28"/>
        </w:rPr>
        <w:t>должительная зима</w:t>
      </w:r>
      <w:r>
        <w:rPr>
          <w:szCs w:val="28"/>
        </w:rPr>
        <w:t xml:space="preserve"> с сильными ветрами и метелями. Лето </w:t>
      </w:r>
      <w:r w:rsidRPr="00430DFD">
        <w:rPr>
          <w:szCs w:val="28"/>
        </w:rPr>
        <w:t>сравнительно к</w:t>
      </w:r>
      <w:r w:rsidRPr="00430DFD">
        <w:rPr>
          <w:szCs w:val="28"/>
        </w:rPr>
        <w:t>о</w:t>
      </w:r>
      <w:r w:rsidRPr="00430DFD">
        <w:rPr>
          <w:szCs w:val="28"/>
        </w:rPr>
        <w:t>роткое</w:t>
      </w:r>
      <w:r>
        <w:rPr>
          <w:szCs w:val="28"/>
        </w:rPr>
        <w:t xml:space="preserve"> и умеренно</w:t>
      </w:r>
      <w:r w:rsidRPr="00430DFD">
        <w:rPr>
          <w:szCs w:val="28"/>
        </w:rPr>
        <w:t xml:space="preserve"> жар</w:t>
      </w:r>
      <w:r>
        <w:rPr>
          <w:szCs w:val="28"/>
        </w:rPr>
        <w:t xml:space="preserve">кое, </w:t>
      </w:r>
      <w:r w:rsidRPr="00D61258">
        <w:t>с довольно высоким количеством осадков.</w:t>
      </w:r>
      <w:r>
        <w:t xml:space="preserve"> </w:t>
      </w:r>
      <w:r w:rsidRPr="00933E0C">
        <w:rPr>
          <w:szCs w:val="28"/>
        </w:rPr>
        <w:t>Хара</w:t>
      </w:r>
      <w:r w:rsidRPr="00933E0C">
        <w:rPr>
          <w:szCs w:val="28"/>
        </w:rPr>
        <w:t>к</w:t>
      </w:r>
      <w:r w:rsidRPr="00933E0C">
        <w:rPr>
          <w:szCs w:val="28"/>
        </w:rPr>
        <w:t xml:space="preserve">терна большая разница между ночными и дневными температурами. </w:t>
      </w:r>
    </w:p>
    <w:p w:rsidR="006E58EF" w:rsidRPr="00933E0C" w:rsidRDefault="006E58EF" w:rsidP="00933E0C">
      <w:pPr>
        <w:ind w:firstLine="539"/>
        <w:rPr>
          <w:szCs w:val="28"/>
        </w:rPr>
      </w:pPr>
      <w:r w:rsidRPr="00933E0C">
        <w:rPr>
          <w:szCs w:val="28"/>
        </w:rPr>
        <w:t xml:space="preserve">По количеству выпадающих атмосферных осадков </w:t>
      </w:r>
      <w:r>
        <w:t>является</w:t>
      </w:r>
      <w:r w:rsidRPr="00933E0C">
        <w:rPr>
          <w:szCs w:val="28"/>
        </w:rPr>
        <w:t xml:space="preserve"> од</w:t>
      </w:r>
      <w:r>
        <w:rPr>
          <w:szCs w:val="28"/>
        </w:rPr>
        <w:t>ним</w:t>
      </w:r>
      <w:r w:rsidRPr="00933E0C">
        <w:rPr>
          <w:szCs w:val="28"/>
        </w:rPr>
        <w:t xml:space="preserve"> из наиболее увлажненных районов. В среднем вы</w:t>
      </w:r>
      <w:r>
        <w:rPr>
          <w:szCs w:val="28"/>
        </w:rPr>
        <w:t xml:space="preserve">падает 700- 750 мм </w:t>
      </w:r>
      <w:r w:rsidRPr="00933E0C">
        <w:rPr>
          <w:szCs w:val="28"/>
        </w:rPr>
        <w:t>осадков</w:t>
      </w:r>
      <w:r>
        <w:rPr>
          <w:szCs w:val="28"/>
        </w:rPr>
        <w:t xml:space="preserve"> в год</w:t>
      </w:r>
      <w:r w:rsidRPr="00933E0C">
        <w:rPr>
          <w:szCs w:val="28"/>
        </w:rPr>
        <w:t>. Количество осадков возрастает при подходе к горам.</w:t>
      </w:r>
    </w:p>
    <w:p w:rsidR="006E58EF" w:rsidRDefault="006E58EF" w:rsidP="00D61258"/>
    <w:p w:rsidR="006E58EF" w:rsidRDefault="006E58EF" w:rsidP="00D61258"/>
    <w:p w:rsidR="006E58EF" w:rsidRPr="00C51E23" w:rsidRDefault="006E58EF" w:rsidP="00346115">
      <w:pPr>
        <w:pStyle w:val="Heading2"/>
      </w:pPr>
      <w:bookmarkStart w:id="6" w:name="_Toc10031283"/>
      <w:r w:rsidRPr="00C51E23">
        <w:t>Описание рельефа</w:t>
      </w:r>
      <w:bookmarkEnd w:id="6"/>
    </w:p>
    <w:p w:rsidR="006E58EF" w:rsidRPr="009378A9" w:rsidRDefault="006E58EF" w:rsidP="009378A9">
      <w:pPr>
        <w:ind w:firstLine="539"/>
        <w:rPr>
          <w:bCs/>
          <w:szCs w:val="28"/>
        </w:rPr>
      </w:pPr>
      <w:r w:rsidRPr="009378A9">
        <w:rPr>
          <w:bCs/>
          <w:szCs w:val="28"/>
        </w:rPr>
        <w:t>Рельеф, как совокупность неровностей земной поверхности различных по масштабу и происхождению, является основополагающим компонентом в образовании природных комплексов любой территории. Высота, взаимора</w:t>
      </w:r>
      <w:r w:rsidRPr="009378A9">
        <w:rPr>
          <w:bCs/>
          <w:szCs w:val="28"/>
        </w:rPr>
        <w:t>с</w:t>
      </w:r>
      <w:r w:rsidRPr="009378A9">
        <w:rPr>
          <w:bCs/>
          <w:szCs w:val="28"/>
        </w:rPr>
        <w:t>положение орографических элементов относительно друг друга, крутизна склонов имеют большое влияние на формирование микроклиматических х</w:t>
      </w:r>
      <w:r w:rsidRPr="009378A9">
        <w:rPr>
          <w:bCs/>
          <w:szCs w:val="28"/>
        </w:rPr>
        <w:t>а</w:t>
      </w:r>
      <w:r w:rsidRPr="009378A9">
        <w:rPr>
          <w:bCs/>
          <w:szCs w:val="28"/>
        </w:rPr>
        <w:t>рактеристик, водных потоков, почвенно-растительного покрова, а также на развитие экзогенных процессов и является одним из определяющих факторов природопользования.</w:t>
      </w:r>
    </w:p>
    <w:p w:rsidR="006E58EF" w:rsidRPr="00042CD7" w:rsidRDefault="006E58EF" w:rsidP="00794263">
      <w:r w:rsidRPr="00042CD7">
        <w:t>Территория сельского поселения относится к низкогорному типу рел</w:t>
      </w:r>
      <w:r w:rsidRPr="00042CD7">
        <w:t>ь</w:t>
      </w:r>
      <w:r w:rsidRPr="00042CD7">
        <w:t>ефа с абсолютными отметками 500 –1000 м, относительными 200 – 500 м, с довольно широкими водораздельными плато, с большой густотой эрозионн</w:t>
      </w:r>
      <w:r w:rsidRPr="00042CD7">
        <w:t>о</w:t>
      </w:r>
      <w:r w:rsidRPr="00042CD7">
        <w:t xml:space="preserve">го расчленения, что объясняется большим количеством выпадающих здесь осадков. </w:t>
      </w:r>
    </w:p>
    <w:p w:rsidR="006E58EF" w:rsidRPr="00D76611" w:rsidRDefault="006E58EF" w:rsidP="00794263">
      <w:r w:rsidRPr="00D76611">
        <w:t>Территория сельского поселения расположена в отроге хребта Иолго. К северу происходит снижение высот хребтов, где они не превышают 600- 800м. Поэтому на севере характерно господство лесо-степных низкогорных ландшафтов в сочетании с лесными низкогорьями. Большую роль в форм</w:t>
      </w:r>
      <w:r w:rsidRPr="00D76611">
        <w:t>и</w:t>
      </w:r>
      <w:r w:rsidRPr="00D76611">
        <w:t>ровании рельефа района играют реки и временные водотоки. Их влияние привело к формированию слабо расчлененного рельефа с куполовидными и относительно пологими склонами.</w:t>
      </w:r>
    </w:p>
    <w:p w:rsidR="006E58EF" w:rsidRPr="00D76611" w:rsidRDefault="006E58EF" w:rsidP="00794263">
      <w:r w:rsidRPr="00D76611">
        <w:t>В пределах высот 500 - 1200 м междуречья более мягкие, выровненные, склоны большей частью незалесенные, делювиальные с углами 15 – 20°. Д</w:t>
      </w:r>
      <w:r w:rsidRPr="00D76611">
        <w:t>о</w:t>
      </w:r>
      <w:r w:rsidRPr="00D76611">
        <w:t>лины более широкие с хорошо развитыми поймами и местами с меандр</w:t>
      </w:r>
      <w:r w:rsidRPr="00D76611">
        <w:t>и</w:t>
      </w:r>
      <w:r w:rsidRPr="00D76611">
        <w:t>рующими руслами.</w:t>
      </w:r>
    </w:p>
    <w:p w:rsidR="006E58EF" w:rsidRDefault="006E58EF" w:rsidP="00794263">
      <w:r w:rsidRPr="00D76611">
        <w:t>Кроме того, выделяются наиболее пониженные участки эрозионного рельефа. Имея высоты до 400 – 800 м, они отличаются уплощенными или  куполовидными междуречьями и пологими делювиальными склонами (часто распаханными) крутизной до 10 – 15°.</w:t>
      </w:r>
      <w:r w:rsidRPr="00042CD7">
        <w:t xml:space="preserve"> </w:t>
      </w:r>
    </w:p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Default="006E58EF" w:rsidP="00FF7A18">
      <w:pPr>
        <w:pStyle w:val="Heading1"/>
      </w:pPr>
      <w:bookmarkStart w:id="7" w:name="_Toc10031284"/>
      <w:r>
        <w:t>Схема водоснабжения МО «</w:t>
      </w:r>
      <w:r w:rsidRPr="002C19DA">
        <w:t>Кызыл-Озекско</w:t>
      </w:r>
      <w:r>
        <w:t xml:space="preserve">е сельское </w:t>
      </w:r>
      <w:r w:rsidRPr="009C1BDD">
        <w:t>поселени</w:t>
      </w:r>
      <w:r>
        <w:t>е»</w:t>
      </w:r>
      <w:bookmarkEnd w:id="7"/>
    </w:p>
    <w:p w:rsidR="006E58EF" w:rsidRDefault="006E58EF" w:rsidP="00346115">
      <w:pPr>
        <w:pStyle w:val="Heading2"/>
      </w:pPr>
      <w:bookmarkStart w:id="8" w:name="_Toc10031285"/>
      <w:r w:rsidRPr="00F2675E">
        <w:t xml:space="preserve">Технико-экономическое состояние централизованных систем </w:t>
      </w:r>
      <w:r>
        <w:t xml:space="preserve">     </w:t>
      </w:r>
      <w:r w:rsidRPr="00F2675E">
        <w:t>водоснабжения</w:t>
      </w:r>
      <w:r w:rsidRPr="00F2675E">
        <w:rPr>
          <w:lang w:eastAsia="en-US"/>
        </w:rPr>
        <w:t xml:space="preserve"> </w:t>
      </w:r>
      <w:r>
        <w:t>поселения</w:t>
      </w:r>
      <w:bookmarkEnd w:id="8"/>
    </w:p>
    <w:p w:rsidR="006E58EF" w:rsidRDefault="006E58EF" w:rsidP="00752396">
      <w:pPr>
        <w:pStyle w:val="Heading3"/>
      </w:pPr>
      <w:bookmarkStart w:id="9" w:name="_Toc10031286"/>
      <w:r w:rsidRPr="00F2675E">
        <w:t xml:space="preserve">Описание системы и структуры водоснабжения </w:t>
      </w:r>
      <w:r>
        <w:t xml:space="preserve">поселения               </w:t>
      </w:r>
      <w:r w:rsidRPr="00F2675E">
        <w:t xml:space="preserve">и деление территории </w:t>
      </w:r>
      <w:r>
        <w:t>поселения</w:t>
      </w:r>
      <w:r w:rsidRPr="00F2675E">
        <w:t xml:space="preserve"> на</w:t>
      </w:r>
      <w:r>
        <w:t xml:space="preserve"> </w:t>
      </w:r>
      <w:r w:rsidRPr="00F2675E">
        <w:t>эксплуатационные зоны</w:t>
      </w:r>
      <w:bookmarkEnd w:id="9"/>
    </w:p>
    <w:p w:rsidR="006E58EF" w:rsidRDefault="006E58EF" w:rsidP="00BF2732">
      <w:r>
        <w:t>Система водоснабжения населенного пункта - это комплекс инжене</w:t>
      </w:r>
      <w:r>
        <w:t>р</w:t>
      </w:r>
      <w:r>
        <w:t>ных сооружений, предназначенных для забора воды из источника водосна</w:t>
      </w:r>
      <w:r>
        <w:t>б</w:t>
      </w:r>
      <w:r>
        <w:t xml:space="preserve">жения, ее очистки, хранения и подачи потребителю. </w:t>
      </w:r>
    </w:p>
    <w:p w:rsidR="006E58EF" w:rsidRDefault="006E58EF" w:rsidP="008F5832">
      <w:r>
        <w:t xml:space="preserve">Структура системы водоснабжения зависит от многих факторов:     расположение, мощность и качество воды источника водоснабжения. </w:t>
      </w:r>
    </w:p>
    <w:p w:rsidR="006E58EF" w:rsidRPr="00AB5B39" w:rsidRDefault="006E58EF" w:rsidP="008F5832">
      <w:pPr>
        <w:ind w:firstLine="567"/>
        <w:rPr>
          <w:szCs w:val="28"/>
        </w:rPr>
      </w:pPr>
      <w:r w:rsidRPr="00AB5B39">
        <w:rPr>
          <w:szCs w:val="28"/>
        </w:rPr>
        <w:t xml:space="preserve">Задачами систем водоснабжения являются: </w:t>
      </w:r>
    </w:p>
    <w:p w:rsidR="006E58EF" w:rsidRPr="00AB5B39" w:rsidRDefault="006E58EF" w:rsidP="00A1666B">
      <w:pPr>
        <w:pStyle w:val="ListParagraph"/>
        <w:numPr>
          <w:ilvl w:val="0"/>
          <w:numId w:val="11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 xml:space="preserve">добыча воды; </w:t>
      </w:r>
    </w:p>
    <w:p w:rsidR="006E58EF" w:rsidRPr="00F8568C" w:rsidRDefault="006E58EF" w:rsidP="00A1666B">
      <w:pPr>
        <w:pStyle w:val="ListParagraph"/>
        <w:numPr>
          <w:ilvl w:val="0"/>
          <w:numId w:val="11"/>
        </w:numPr>
        <w:spacing w:line="276" w:lineRule="auto"/>
        <w:contextualSpacing/>
        <w:rPr>
          <w:szCs w:val="28"/>
        </w:rPr>
      </w:pPr>
      <w:r w:rsidRPr="00F8568C">
        <w:rPr>
          <w:szCs w:val="28"/>
        </w:rPr>
        <w:t xml:space="preserve">при необходимости подача воды к местам обработки и очистки; </w:t>
      </w:r>
    </w:p>
    <w:p w:rsidR="006E58EF" w:rsidRPr="00F8568C" w:rsidRDefault="006E58EF" w:rsidP="00A1666B">
      <w:pPr>
        <w:pStyle w:val="ListParagraph"/>
        <w:numPr>
          <w:ilvl w:val="0"/>
          <w:numId w:val="11"/>
        </w:numPr>
        <w:spacing w:line="276" w:lineRule="auto"/>
        <w:contextualSpacing/>
        <w:rPr>
          <w:szCs w:val="28"/>
        </w:rPr>
      </w:pPr>
      <w:r w:rsidRPr="00F8568C">
        <w:rPr>
          <w:szCs w:val="28"/>
        </w:rPr>
        <w:t xml:space="preserve">хранение воды в специальных резервуарах; </w:t>
      </w:r>
    </w:p>
    <w:p w:rsidR="006E58EF" w:rsidRPr="00F8568C" w:rsidRDefault="006E58EF" w:rsidP="00A1666B">
      <w:pPr>
        <w:pStyle w:val="ListParagraph"/>
        <w:numPr>
          <w:ilvl w:val="0"/>
          <w:numId w:val="11"/>
        </w:numPr>
        <w:spacing w:line="276" w:lineRule="auto"/>
        <w:contextualSpacing/>
        <w:rPr>
          <w:szCs w:val="28"/>
        </w:rPr>
      </w:pPr>
      <w:r w:rsidRPr="00F8568C">
        <w:rPr>
          <w:szCs w:val="28"/>
        </w:rPr>
        <w:t>подача воды в водопроводную сеть к потребителям.</w:t>
      </w:r>
    </w:p>
    <w:p w:rsidR="006E58EF" w:rsidRPr="00F8568C" w:rsidRDefault="006E58EF" w:rsidP="00BF2732">
      <w:r w:rsidRPr="00F8568C">
        <w:t>Эксплуатационная зона - зона эксплуатационной ответственности     организации, осуществляющей горячее водоснабжение или холодное вод</w:t>
      </w:r>
      <w:r w:rsidRPr="00F8568C">
        <w:t>о</w:t>
      </w:r>
      <w:r w:rsidRPr="00F8568C">
        <w:t>снабжение и водоотведение, определенная по признаку обязанностей (отве</w:t>
      </w:r>
      <w:r w:rsidRPr="00F8568C">
        <w:t>т</w:t>
      </w:r>
      <w:r w:rsidRPr="00F8568C">
        <w:t>ственности) организации по эксплуатации централизованных систем вод</w:t>
      </w:r>
      <w:r w:rsidRPr="00F8568C">
        <w:t>о</w:t>
      </w:r>
      <w:r w:rsidRPr="00F8568C">
        <w:t>снабжения и водоотведения.</w:t>
      </w:r>
    </w:p>
    <w:p w:rsidR="006E58EF" w:rsidRPr="00AB5B39" w:rsidRDefault="006E58EF" w:rsidP="00D30051">
      <w:pPr>
        <w:ind w:firstLine="567"/>
        <w:rPr>
          <w:szCs w:val="28"/>
        </w:rPr>
      </w:pPr>
      <w:r w:rsidRPr="00F8568C">
        <w:rPr>
          <w:szCs w:val="28"/>
        </w:rPr>
        <w:t xml:space="preserve">Организация системы водоснабжения </w:t>
      </w:r>
      <w:r w:rsidRPr="00F8568C">
        <w:rPr>
          <w:bCs/>
          <w:szCs w:val="28"/>
        </w:rPr>
        <w:t xml:space="preserve">поселения </w:t>
      </w:r>
      <w:r w:rsidRPr="00F8568C">
        <w:rPr>
          <w:szCs w:val="28"/>
        </w:rPr>
        <w:t>происходит на основ</w:t>
      </w:r>
      <w:r w:rsidRPr="00F8568C">
        <w:rPr>
          <w:szCs w:val="28"/>
        </w:rPr>
        <w:t>а</w:t>
      </w:r>
      <w:r w:rsidRPr="00F8568C">
        <w:rPr>
          <w:szCs w:val="28"/>
        </w:rPr>
        <w:t>нии сопоставления возможных вариантов с учетом особенностей территорий</w:t>
      </w:r>
      <w:r w:rsidRPr="00AB5B39">
        <w:rPr>
          <w:szCs w:val="28"/>
        </w:rPr>
        <w:t xml:space="preserve">, требуемых расходов воды на разных этапах развития </w:t>
      </w:r>
      <w:r>
        <w:rPr>
          <w:szCs w:val="28"/>
        </w:rPr>
        <w:t>поселения</w:t>
      </w:r>
      <w:r w:rsidRPr="00AB5B39">
        <w:rPr>
          <w:szCs w:val="28"/>
        </w:rPr>
        <w:t>, возможных источников водоснабжения, требований к напорам, качеству воды и гарант</w:t>
      </w:r>
      <w:r w:rsidRPr="00AB5B39">
        <w:rPr>
          <w:szCs w:val="28"/>
        </w:rPr>
        <w:t>и</w:t>
      </w:r>
      <w:r w:rsidRPr="00AB5B39">
        <w:rPr>
          <w:szCs w:val="28"/>
        </w:rPr>
        <w:t xml:space="preserve">рованности ее подачи.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>В целях обеспечения санитарно-эпидемиологической надежности прое</w:t>
      </w:r>
      <w:r w:rsidRPr="00AB5B39">
        <w:rPr>
          <w:szCs w:val="28"/>
        </w:rPr>
        <w:t>к</w:t>
      </w:r>
      <w:r w:rsidRPr="00AB5B39">
        <w:rPr>
          <w:szCs w:val="28"/>
        </w:rPr>
        <w:t>тируемых и реконструируемых водопроводов хозяйственно-питьевого вод</w:t>
      </w:r>
      <w:r w:rsidRPr="00AB5B39">
        <w:rPr>
          <w:szCs w:val="28"/>
        </w:rPr>
        <w:t>о</w:t>
      </w:r>
      <w:r w:rsidRPr="00AB5B39">
        <w:rPr>
          <w:szCs w:val="28"/>
        </w:rPr>
        <w:t>снабжения в местах расположения водозаборных сооружений и окружающих их территориях организуются зоны санитарной охраны (ЗСО). Зона санита</w:t>
      </w:r>
      <w:r w:rsidRPr="00AB5B39">
        <w:rPr>
          <w:szCs w:val="28"/>
        </w:rPr>
        <w:t>р</w:t>
      </w:r>
      <w:r w:rsidRPr="00AB5B39">
        <w:rPr>
          <w:szCs w:val="28"/>
        </w:rPr>
        <w:t>ной охраны источника водоснабжения в месте забора воды состоит из трех поясов: первого строгого режима, второго и третьего режимов ограничения. Проекты указанных зон разработаны на основе данных санитарно-топографического обследования территорий, а также гидрологических, и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женерно-геологических и топографических материалов. </w:t>
      </w:r>
    </w:p>
    <w:p w:rsidR="006E58EF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Важнейшим элементом системы водоснабжения </w:t>
      </w:r>
      <w:r>
        <w:rPr>
          <w:bCs/>
          <w:szCs w:val="28"/>
        </w:rPr>
        <w:t>поселения</w:t>
      </w:r>
      <w:r w:rsidRPr="001A318E">
        <w:rPr>
          <w:szCs w:val="28"/>
        </w:rPr>
        <w:t xml:space="preserve"> </w:t>
      </w:r>
      <w:r w:rsidRPr="00AB5B39">
        <w:rPr>
          <w:szCs w:val="28"/>
        </w:rPr>
        <w:t>являются в</w:t>
      </w:r>
      <w:r w:rsidRPr="00AB5B39">
        <w:rPr>
          <w:szCs w:val="28"/>
        </w:rPr>
        <w:t>о</w:t>
      </w:r>
      <w:r w:rsidRPr="00AB5B39">
        <w:rPr>
          <w:szCs w:val="28"/>
        </w:rPr>
        <w:t>допроводные сети. К сетям водоснабжения предъявляются повышенные тр</w:t>
      </w:r>
      <w:r w:rsidRPr="00AB5B39">
        <w:rPr>
          <w:szCs w:val="28"/>
        </w:rPr>
        <w:t>е</w:t>
      </w:r>
      <w:r w:rsidRPr="00AB5B39">
        <w:rPr>
          <w:szCs w:val="28"/>
        </w:rPr>
        <w:t>бования бесперебойной подачи воды в течение суток в требуемом количестве и надлежащего качества. Сети водопровода подразделяются на магистрал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ные и распределительные. </w:t>
      </w:r>
    </w:p>
    <w:p w:rsidR="006E58EF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Магистральные </w:t>
      </w:r>
      <w:r>
        <w:rPr>
          <w:szCs w:val="28"/>
        </w:rPr>
        <w:t xml:space="preserve">сети </w:t>
      </w:r>
      <w:r w:rsidRPr="00AB5B39">
        <w:rPr>
          <w:szCs w:val="28"/>
        </w:rPr>
        <w:t>предназначены в основном для подачи воды тра</w:t>
      </w:r>
      <w:r w:rsidRPr="00AB5B39">
        <w:rPr>
          <w:szCs w:val="28"/>
        </w:rPr>
        <w:t>н</w:t>
      </w:r>
      <w:r w:rsidRPr="00AB5B39">
        <w:rPr>
          <w:szCs w:val="28"/>
        </w:rPr>
        <w:t xml:space="preserve">зитом к отдаленным объектам. Они идут в направлении движения основных потоков воды. Магистрали соединяются рядом перемычек для переключений в случае аварии.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>Распределительные сети подают воду к отдельным объектам, транзи</w:t>
      </w:r>
      <w:r w:rsidRPr="00AB5B39">
        <w:rPr>
          <w:szCs w:val="28"/>
        </w:rPr>
        <w:t>т</w:t>
      </w:r>
      <w:r w:rsidRPr="00AB5B39">
        <w:rPr>
          <w:szCs w:val="28"/>
        </w:rPr>
        <w:t xml:space="preserve">ные потоки в них незначительны.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Сеть водопровода </w:t>
      </w:r>
      <w:r>
        <w:rPr>
          <w:bCs/>
          <w:szCs w:val="28"/>
        </w:rPr>
        <w:t xml:space="preserve">поселения </w:t>
      </w:r>
      <w:r w:rsidRPr="00AB5B39">
        <w:rPr>
          <w:szCs w:val="28"/>
        </w:rPr>
        <w:t>имеет целесообразную конфигурацию (трассировку) и доставляет воду к объектам по возможности кратчайшим п</w:t>
      </w:r>
      <w:r w:rsidRPr="00AB5B39">
        <w:rPr>
          <w:szCs w:val="28"/>
        </w:rPr>
        <w:t>у</w:t>
      </w:r>
      <w:r w:rsidRPr="00AB5B39">
        <w:rPr>
          <w:szCs w:val="28"/>
        </w:rPr>
        <w:t>тем. Поэтому форма сети в плане имеет большое значение, особенно с уч</w:t>
      </w:r>
      <w:r w:rsidRPr="00AB5B39">
        <w:rPr>
          <w:szCs w:val="28"/>
        </w:rPr>
        <w:t>е</w:t>
      </w:r>
      <w:r w:rsidRPr="00AB5B39">
        <w:rPr>
          <w:szCs w:val="28"/>
        </w:rPr>
        <w:t>том бесперебойности и надежности в подаче воды потребителям. Эти вопр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сы решаются с учетом рельефа местности, планировки населенного пункта, размещения основных потребителей воды и др.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Централизованная система водоснабжения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зависимости от мест</w:t>
      </w:r>
      <w:r>
        <w:rPr>
          <w:szCs w:val="28"/>
        </w:rPr>
        <w:t>ных условий,</w:t>
      </w:r>
      <w:r w:rsidRPr="00AB5B39">
        <w:rPr>
          <w:szCs w:val="28"/>
        </w:rPr>
        <w:t xml:space="preserve"> принятой схемы водоснабжения</w:t>
      </w:r>
      <w:r>
        <w:rPr>
          <w:szCs w:val="28"/>
        </w:rPr>
        <w:t>,</w:t>
      </w:r>
      <w:r w:rsidRPr="00AB5B39">
        <w:rPr>
          <w:szCs w:val="28"/>
        </w:rPr>
        <w:t xml:space="preserve"> обеспечивает: </w:t>
      </w:r>
    </w:p>
    <w:p w:rsidR="006E58EF" w:rsidRPr="00AB5B39" w:rsidRDefault="006E58EF" w:rsidP="00D30051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в жилых и общественных зданиях, нужды коммунально-бытовых предприятий; </w:t>
      </w:r>
    </w:p>
    <w:p w:rsidR="006E58EF" w:rsidRPr="00AB5B39" w:rsidRDefault="006E58EF" w:rsidP="00D30051">
      <w:pPr>
        <w:ind w:left="851" w:hanging="284"/>
        <w:rPr>
          <w:szCs w:val="28"/>
        </w:rPr>
      </w:pPr>
      <w:r w:rsidRPr="00AB5B39">
        <w:rPr>
          <w:szCs w:val="28"/>
        </w:rPr>
        <w:t xml:space="preserve">– хозяйственно-питьевое водопотребление на предприятиях; </w:t>
      </w:r>
    </w:p>
    <w:p w:rsidR="006E58EF" w:rsidRPr="00AB5B39" w:rsidRDefault="006E58EF" w:rsidP="00D30051">
      <w:pPr>
        <w:ind w:left="851" w:hanging="284"/>
        <w:rPr>
          <w:szCs w:val="28"/>
        </w:rPr>
      </w:pPr>
      <w:r w:rsidRPr="00AB5B39">
        <w:rPr>
          <w:szCs w:val="28"/>
        </w:rPr>
        <w:t xml:space="preserve">– производственные нужды промышленных предприятий, где требуется вода питьевого качества или предприятий, для которых экономически нецелесообразно сооружение отдельного водопровода; </w:t>
      </w:r>
    </w:p>
    <w:p w:rsidR="006E58EF" w:rsidRPr="00AB5B39" w:rsidRDefault="006E58EF" w:rsidP="00D30051">
      <w:pPr>
        <w:ind w:left="851" w:hanging="284"/>
        <w:rPr>
          <w:szCs w:val="28"/>
        </w:rPr>
      </w:pPr>
      <w:r w:rsidRPr="00AB5B39">
        <w:rPr>
          <w:szCs w:val="28"/>
        </w:rPr>
        <w:t>– тушение пожаров;</w:t>
      </w:r>
    </w:p>
    <w:p w:rsidR="006E58EF" w:rsidRDefault="006E58EF" w:rsidP="00D30051">
      <w:pPr>
        <w:ind w:left="851" w:hanging="284"/>
        <w:rPr>
          <w:szCs w:val="28"/>
        </w:rPr>
      </w:pPr>
      <w:r w:rsidRPr="00AB5B39">
        <w:rPr>
          <w:szCs w:val="28"/>
        </w:rPr>
        <w:t>– собственные нужды на промывку водопроводных и канализационных сетей и т.п.</w:t>
      </w:r>
    </w:p>
    <w:p w:rsidR="006E58EF" w:rsidRPr="00AB5B39" w:rsidRDefault="006E58EF" w:rsidP="00D30051">
      <w:pPr>
        <w:ind w:left="851" w:hanging="284"/>
        <w:rPr>
          <w:szCs w:val="28"/>
        </w:rPr>
      </w:pPr>
    </w:p>
    <w:p w:rsidR="006E58EF" w:rsidRPr="00AB5B39" w:rsidRDefault="006E58EF" w:rsidP="00D30051">
      <w:pPr>
        <w:ind w:firstLine="567"/>
        <w:rPr>
          <w:szCs w:val="28"/>
        </w:rPr>
      </w:pPr>
      <w:r>
        <w:rPr>
          <w:szCs w:val="28"/>
        </w:rPr>
        <w:t>В</w:t>
      </w:r>
      <w:r w:rsidRPr="00AB5B39">
        <w:rPr>
          <w:szCs w:val="28"/>
        </w:rPr>
        <w:t xml:space="preserve">ажнейшей задачей при организации систем водоснабжения </w:t>
      </w:r>
      <w:r>
        <w:rPr>
          <w:bCs/>
          <w:szCs w:val="28"/>
        </w:rPr>
        <w:t>поселения</w:t>
      </w:r>
      <w:r w:rsidRPr="00AB5B39">
        <w:rPr>
          <w:szCs w:val="28"/>
        </w:rPr>
        <w:t xml:space="preserve"> является расчет потребностей </w:t>
      </w:r>
      <w:r>
        <w:rPr>
          <w:szCs w:val="28"/>
        </w:rPr>
        <w:t>поселения</w:t>
      </w:r>
      <w:r w:rsidRPr="00AB5B39">
        <w:rPr>
          <w:szCs w:val="28"/>
        </w:rPr>
        <w:t xml:space="preserve"> в воде, объемов водопотребления на различные нужды. Для систем водоснабжения расчеты совместной работы водоводов, водопроводных сетей, насосных станций и регулирующих емк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стей выполняются по следующим характерным режимам подачи воды: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максимального водопотребления - максимального, среднего и минимального часовых расходов, а также максимального часового расхода и расчетного расхода воды на нужды пожаротушения;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 xml:space="preserve">– в сутки среднего водопотребления - среднего часового расхода воды; </w:t>
      </w:r>
    </w:p>
    <w:p w:rsidR="006E58EF" w:rsidRPr="00AB5B39" w:rsidRDefault="006E58EF" w:rsidP="00D30051">
      <w:pPr>
        <w:ind w:firstLine="567"/>
        <w:rPr>
          <w:szCs w:val="28"/>
        </w:rPr>
      </w:pPr>
      <w:r w:rsidRPr="00AB5B39">
        <w:rPr>
          <w:szCs w:val="28"/>
        </w:rPr>
        <w:t>– в сутки минимального водопотребления - минимального часового ра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хода воды. </w:t>
      </w:r>
    </w:p>
    <w:p w:rsidR="006E58EF" w:rsidRDefault="006E58EF" w:rsidP="00607780">
      <w:r w:rsidRPr="00AB5B39">
        <w:t xml:space="preserve">Таким образом, система водоснабжения </w:t>
      </w:r>
      <w:r w:rsidRPr="004D2A3A">
        <w:rPr>
          <w:bCs/>
        </w:rPr>
        <w:t>по</w:t>
      </w:r>
      <w:r>
        <w:rPr>
          <w:bCs/>
        </w:rPr>
        <w:t xml:space="preserve">селения </w:t>
      </w:r>
      <w:r w:rsidRPr="00AB5B39">
        <w:t>представляет собой целый ряд взаимно связанных сооружений и устройств. Все они работают в особом режиме, со своими гидравлическими, физико-химическими и микр</w:t>
      </w:r>
      <w:r w:rsidRPr="00AB5B39">
        <w:t>о</w:t>
      </w:r>
      <w:r w:rsidRPr="00AB5B39">
        <w:t>биологическими процессами, протекающими в различные сроки.</w:t>
      </w:r>
    </w:p>
    <w:p w:rsidR="006E58EF" w:rsidRDefault="006E58EF" w:rsidP="00607780"/>
    <w:p w:rsidR="006E58EF" w:rsidRDefault="006E58EF" w:rsidP="00B76BF6">
      <w:pPr>
        <w:rPr>
          <w:shd w:val="clear" w:color="auto" w:fill="FFFFFF"/>
        </w:rPr>
      </w:pPr>
      <w:r w:rsidRPr="00B72ED8">
        <w:rPr>
          <w:shd w:val="clear" w:color="auto" w:fill="FFFFFF"/>
        </w:rPr>
        <w:t>Основным источником водоснабжения</w:t>
      </w:r>
      <w:r w:rsidRPr="00B72ED8">
        <w:t xml:space="preserve"> Кызыл-Озек</w:t>
      </w:r>
      <w:r>
        <w:t>ского сельского п</w:t>
      </w:r>
      <w:r>
        <w:t>о</w:t>
      </w:r>
      <w:r>
        <w:t>селения</w:t>
      </w:r>
      <w:r w:rsidRPr="00B72ED8">
        <w:t xml:space="preserve"> </w:t>
      </w:r>
      <w:r w:rsidRPr="00B72ED8">
        <w:rPr>
          <w:shd w:val="clear" w:color="auto" w:fill="FFFFFF"/>
        </w:rPr>
        <w:t xml:space="preserve">являются подземные воды. </w:t>
      </w:r>
    </w:p>
    <w:p w:rsidR="006E58EF" w:rsidRDefault="006E58EF" w:rsidP="00D76611">
      <w:pPr>
        <w:tabs>
          <w:tab w:val="left" w:pos="7351"/>
        </w:tabs>
      </w:pPr>
      <w:r w:rsidRPr="00D76611">
        <w:t xml:space="preserve">Централизованное водоснабжение в </w:t>
      </w:r>
      <w:r w:rsidRPr="00D76611">
        <w:rPr>
          <w:bCs/>
          <w:szCs w:val="28"/>
        </w:rPr>
        <w:t>МО «</w:t>
      </w:r>
      <w:r w:rsidRPr="00D76611">
        <w:t xml:space="preserve">Кызыл-Озекское </w:t>
      </w:r>
      <w:r w:rsidRPr="00D76611">
        <w:rPr>
          <w:bCs/>
          <w:szCs w:val="28"/>
        </w:rPr>
        <w:t xml:space="preserve">сельское поселение» </w:t>
      </w:r>
      <w:r w:rsidRPr="00D76611">
        <w:t>осуществляется в с. Кызыл-Озек, с. Средний Сайдыс, п. Алфер</w:t>
      </w:r>
      <w:r w:rsidRPr="00D76611">
        <w:t>о</w:t>
      </w:r>
      <w:r w:rsidRPr="00D76611">
        <w:t xml:space="preserve">во, с. Карасук. </w:t>
      </w:r>
    </w:p>
    <w:p w:rsidR="006E58EF" w:rsidRDefault="006E58EF" w:rsidP="00D76611">
      <w:pPr>
        <w:tabs>
          <w:tab w:val="left" w:pos="7351"/>
        </w:tabs>
      </w:pPr>
      <w:r w:rsidRPr="008B0BEA">
        <w:t>Обслуживание системы водоснабжения на территории</w:t>
      </w:r>
      <w:r w:rsidRPr="00D30051">
        <w:rPr>
          <w:color w:val="FF0000"/>
        </w:rPr>
        <w:t xml:space="preserve"> </w:t>
      </w:r>
      <w:r w:rsidRPr="00B72ED8">
        <w:t>Кызыл-Озек</w:t>
      </w:r>
      <w:r>
        <w:t xml:space="preserve">ского сельского поселения </w:t>
      </w:r>
      <w:r w:rsidRPr="000C1E50">
        <w:t>осуществляет МУП «Кристалл»</w:t>
      </w:r>
      <w:r>
        <w:rPr>
          <w:shd w:val="clear" w:color="auto" w:fill="FFFFFF"/>
        </w:rPr>
        <w:t>.</w:t>
      </w:r>
    </w:p>
    <w:p w:rsidR="006E58EF" w:rsidRDefault="006E58EF" w:rsidP="00D76611">
      <w:pPr>
        <w:tabs>
          <w:tab w:val="left" w:pos="7351"/>
        </w:tabs>
        <w:rPr>
          <w:bCs/>
          <w:szCs w:val="28"/>
        </w:rPr>
      </w:pPr>
      <w:r w:rsidRPr="00D76611">
        <w:t xml:space="preserve">Централизованным водоснабжением охвачено 45% населения Кызыл-Озекского </w:t>
      </w:r>
      <w:r w:rsidRPr="00D76611">
        <w:rPr>
          <w:bCs/>
          <w:szCs w:val="28"/>
        </w:rPr>
        <w:t xml:space="preserve">сельского поселения. </w:t>
      </w:r>
      <w:r w:rsidRPr="00D76611">
        <w:t>Значительная часть населения (</w:t>
      </w:r>
      <w:r w:rsidRPr="00D76611">
        <w:rPr>
          <w:bCs/>
          <w:szCs w:val="28"/>
        </w:rPr>
        <w:t xml:space="preserve">55%) </w:t>
      </w:r>
      <w:r w:rsidRPr="000A4CE9">
        <w:rPr>
          <w:bCs/>
          <w:szCs w:val="28"/>
        </w:rPr>
        <w:t>частн</w:t>
      </w:r>
      <w:r w:rsidRPr="000A4CE9">
        <w:rPr>
          <w:bCs/>
          <w:szCs w:val="28"/>
        </w:rPr>
        <w:t>о</w:t>
      </w:r>
      <w:r w:rsidRPr="000A4CE9">
        <w:rPr>
          <w:bCs/>
          <w:szCs w:val="28"/>
        </w:rPr>
        <w:t xml:space="preserve">го сектора </w:t>
      </w:r>
      <w:r w:rsidRPr="000A4CE9">
        <w:t>для хозяйственно-питьевых целей пользуется колодцами или сква</w:t>
      </w:r>
      <w:r>
        <w:t>-</w:t>
      </w:r>
      <w:r w:rsidRPr="000A4CE9">
        <w:t>жинами (колонками), расположенными на приусадебных участках.</w:t>
      </w:r>
    </w:p>
    <w:p w:rsidR="006E58EF" w:rsidRDefault="006E58EF" w:rsidP="00046991">
      <w:pPr>
        <w:ind w:firstLine="567"/>
        <w:rPr>
          <w:szCs w:val="28"/>
        </w:rPr>
      </w:pPr>
      <w:r w:rsidRPr="00D76611">
        <w:rPr>
          <w:szCs w:val="28"/>
        </w:rPr>
        <w:t>Система водоснабжения</w:t>
      </w:r>
      <w:r w:rsidRPr="00D76611">
        <w:rPr>
          <w:bCs/>
          <w:szCs w:val="28"/>
        </w:rPr>
        <w:t xml:space="preserve"> поселения </w:t>
      </w:r>
      <w:r w:rsidRPr="00D76611">
        <w:rPr>
          <w:szCs w:val="28"/>
        </w:rPr>
        <w:t>представляет собой целый ряд вз</w:t>
      </w:r>
      <w:r w:rsidRPr="00D76611">
        <w:rPr>
          <w:szCs w:val="28"/>
        </w:rPr>
        <w:t>а</w:t>
      </w:r>
      <w:r w:rsidRPr="00D76611">
        <w:rPr>
          <w:szCs w:val="28"/>
        </w:rPr>
        <w:t>имно связанных сооружений и устройств. Все они работают в особом реж</w:t>
      </w:r>
      <w:r w:rsidRPr="00D76611">
        <w:rPr>
          <w:szCs w:val="28"/>
        </w:rPr>
        <w:t>и</w:t>
      </w:r>
      <w:r w:rsidRPr="00D76611">
        <w:rPr>
          <w:szCs w:val="28"/>
        </w:rPr>
        <w:t>ме, со своими гидравлическими, физико-химическими и микробиологич</w:t>
      </w:r>
      <w:r w:rsidRPr="00D76611">
        <w:rPr>
          <w:szCs w:val="28"/>
        </w:rPr>
        <w:t>е</w:t>
      </w:r>
      <w:r w:rsidRPr="00D76611">
        <w:rPr>
          <w:szCs w:val="28"/>
        </w:rPr>
        <w:t>скими процессами, протекающими в различные сроки.</w:t>
      </w:r>
    </w:p>
    <w:p w:rsidR="006E58EF" w:rsidRDefault="006E58EF" w:rsidP="00B76BF6">
      <w:pPr>
        <w:rPr>
          <w:shd w:val="clear" w:color="auto" w:fill="FFFFFF"/>
        </w:rPr>
      </w:pPr>
      <w:r w:rsidRPr="00B72ED8">
        <w:rPr>
          <w:shd w:val="clear" w:color="auto" w:fill="FFFFFF"/>
        </w:rPr>
        <w:t>По микробиологическим пробам вода соответствует требованиям Са</w:t>
      </w:r>
      <w:r w:rsidRPr="00B72ED8">
        <w:rPr>
          <w:shd w:val="clear" w:color="auto" w:fill="FFFFFF"/>
        </w:rPr>
        <w:t>н</w:t>
      </w:r>
      <w:r w:rsidRPr="00B72ED8">
        <w:rPr>
          <w:shd w:val="clear" w:color="auto" w:fill="FFFFFF"/>
        </w:rPr>
        <w:t>ПиН 2.1.4.1074-01 «Питьевая вода. Гигиенические требования к качеству</w:t>
      </w:r>
      <w:r>
        <w:rPr>
          <w:shd w:val="clear" w:color="auto" w:fill="FFFFFF"/>
        </w:rPr>
        <w:t xml:space="preserve">  </w:t>
      </w:r>
      <w:r w:rsidRPr="00B72ED8">
        <w:rPr>
          <w:shd w:val="clear" w:color="auto" w:fill="FFFFFF"/>
        </w:rPr>
        <w:t>воды централизованных систем питьевого водоснабжения.</w:t>
      </w:r>
    </w:p>
    <w:p w:rsidR="006E58EF" w:rsidRDefault="006E58EF" w:rsidP="00B76BF6">
      <w:pPr>
        <w:rPr>
          <w:shd w:val="clear" w:color="auto" w:fill="FFFFFF"/>
        </w:rPr>
      </w:pPr>
    </w:p>
    <w:p w:rsidR="006E58EF" w:rsidRPr="00D8111C" w:rsidRDefault="006E58EF" w:rsidP="007B0079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с. </w:t>
      </w:r>
      <w:r w:rsidRPr="00D8111C">
        <w:rPr>
          <w:b/>
          <w:i/>
          <w:szCs w:val="28"/>
          <w:u w:val="single"/>
        </w:rPr>
        <w:t>Кызыл-Озек</w:t>
      </w:r>
    </w:p>
    <w:p w:rsidR="006E58EF" w:rsidRDefault="006E58EF" w:rsidP="007B0079">
      <w:r w:rsidRPr="00B72ED8">
        <w:t>Источники водоснабжения – подземные в</w:t>
      </w:r>
      <w:r>
        <w:t>оды.</w:t>
      </w:r>
    </w:p>
    <w:p w:rsidR="006E58EF" w:rsidRPr="00B72ED8" w:rsidRDefault="006E58EF" w:rsidP="007B0079">
      <w:r w:rsidRPr="00B72ED8">
        <w:t xml:space="preserve">В с. </w:t>
      </w:r>
      <w:r>
        <w:t>Кызыл-Озек существует несколько</w:t>
      </w:r>
      <w:r w:rsidRPr="00B72ED8">
        <w:t xml:space="preserve"> систем </w:t>
      </w:r>
      <w:r>
        <w:t>водозаборов</w:t>
      </w:r>
      <w:r w:rsidRPr="00B72ED8">
        <w:t>.</w:t>
      </w:r>
    </w:p>
    <w:p w:rsidR="006E58EF" w:rsidRDefault="006E58EF" w:rsidP="007B0079">
      <w:r w:rsidRPr="00B72ED8">
        <w:t>1) Микрорайон «Северный» снабжается водой от водозабора, распол</w:t>
      </w:r>
      <w:r w:rsidRPr="00B72ED8">
        <w:t>о</w:t>
      </w:r>
      <w:r>
        <w:t xml:space="preserve">женного </w:t>
      </w:r>
      <w:r w:rsidRPr="00B72ED8">
        <w:t xml:space="preserve">в западной части села. Водозабор состоит из двух скважин </w:t>
      </w:r>
      <w:r>
        <w:t>№9/12, №10/12 (обе</w:t>
      </w:r>
      <w:r w:rsidRPr="00B72ED8">
        <w:t xml:space="preserve"> </w:t>
      </w:r>
      <w:r>
        <w:t xml:space="preserve">скважины </w:t>
      </w:r>
      <w:r w:rsidRPr="00B72ED8">
        <w:t>рабо</w:t>
      </w:r>
      <w:r>
        <w:t>чии</w:t>
      </w:r>
      <w:r w:rsidRPr="00B72ED8">
        <w:t xml:space="preserve">) дебитом </w:t>
      </w:r>
      <w:r>
        <w:t>6,5</w:t>
      </w:r>
      <w:r w:rsidRPr="00B72ED8">
        <w:t xml:space="preserve"> м</w:t>
      </w:r>
      <w:r w:rsidRPr="00B72ED8">
        <w:rPr>
          <w:vertAlign w:val="superscript"/>
        </w:rPr>
        <w:t>3</w:t>
      </w:r>
      <w:r w:rsidRPr="00B72ED8">
        <w:t>/час каждая</w:t>
      </w:r>
      <w:r>
        <w:t xml:space="preserve"> (156,0 </w:t>
      </w:r>
      <w:r w:rsidRPr="00B72ED8">
        <w:t>м</w:t>
      </w:r>
      <w:r w:rsidRPr="00B72ED8">
        <w:rPr>
          <w:vertAlign w:val="superscript"/>
        </w:rPr>
        <w:t>3</w:t>
      </w:r>
      <w:r>
        <w:t>/сут)</w:t>
      </w:r>
      <w:r w:rsidRPr="00B72ED8">
        <w:t xml:space="preserve">; </w:t>
      </w:r>
      <w:r>
        <w:t xml:space="preserve"> </w:t>
      </w:r>
      <w:r w:rsidRPr="00B72ED8">
        <w:t xml:space="preserve">насосных станций </w:t>
      </w:r>
      <w:r w:rsidRPr="00B72ED8">
        <w:rPr>
          <w:lang w:val="en-US"/>
        </w:rPr>
        <w:t>I</w:t>
      </w:r>
      <w:r>
        <w:t xml:space="preserve"> подъема, оборудованные</w:t>
      </w:r>
      <w:r w:rsidRPr="00B72ED8">
        <w:t xml:space="preserve"> погружными насосами марки </w:t>
      </w:r>
      <w:r>
        <w:t>ЭЦВ 5-16,5-14</w:t>
      </w:r>
      <w:r w:rsidRPr="00B72ED8">
        <w:t>0</w:t>
      </w:r>
      <w:r>
        <w:t xml:space="preserve"> (2 шт.)</w:t>
      </w:r>
      <w:r w:rsidRPr="00B72ED8">
        <w:t xml:space="preserve">; </w:t>
      </w:r>
      <w:r>
        <w:t xml:space="preserve">водонапорной башней, </w:t>
      </w:r>
      <w:r w:rsidRPr="00B72ED8">
        <w:t>высотой 25 м.</w:t>
      </w:r>
      <w:r>
        <w:t xml:space="preserve"> </w:t>
      </w:r>
      <w:r w:rsidRPr="00B72ED8">
        <w:t>Рядом с вод</w:t>
      </w:r>
      <w:r w:rsidRPr="00B72ED8">
        <w:t>о</w:t>
      </w:r>
      <w:r w:rsidRPr="00B72ED8">
        <w:t xml:space="preserve">заборной площадкой размещены </w:t>
      </w:r>
      <w:r>
        <w:t xml:space="preserve">подземные </w:t>
      </w:r>
      <w:r w:rsidRPr="00B72ED8">
        <w:t>резервуары для хранения воды в</w:t>
      </w:r>
      <w:r>
        <w:t xml:space="preserve"> количестве 2 шт., емкостью по </w:t>
      </w:r>
      <w:r w:rsidRPr="00B72ED8">
        <w:t>50 м</w:t>
      </w:r>
      <w:r w:rsidRPr="00B72ED8">
        <w:rPr>
          <w:vertAlign w:val="superscript"/>
        </w:rPr>
        <w:t>3</w:t>
      </w:r>
      <w:r w:rsidRPr="00B72ED8">
        <w:t xml:space="preserve"> каждый. </w:t>
      </w:r>
    </w:p>
    <w:p w:rsidR="006E58EF" w:rsidRPr="00B73E40" w:rsidRDefault="006E58EF" w:rsidP="007B0079">
      <w:r w:rsidRPr="00943222">
        <w:t xml:space="preserve">Водопровод введен в эксплуатацию в 2012 году. </w:t>
      </w:r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объединенными хозяйственно-бытовыми, производстве</w:t>
      </w:r>
      <w:r>
        <w:t>нными и противопожарными сетями. Водопроводные сети</w:t>
      </w:r>
      <w:r w:rsidRPr="00B72ED8">
        <w:t xml:space="preserve"> тупико</w:t>
      </w:r>
      <w:r>
        <w:t>вые</w:t>
      </w:r>
      <w:r w:rsidRPr="00B72ED8">
        <w:t>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4,5</w:t>
      </w:r>
      <w:r w:rsidRPr="00B72ED8">
        <w:t xml:space="preserve"> </w:t>
      </w:r>
      <w:r>
        <w:t>к</w:t>
      </w:r>
      <w:r w:rsidRPr="00B72ED8">
        <w:t xml:space="preserve">м.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</w:t>
      </w:r>
      <w:r w:rsidRPr="00B72ED8">
        <w:t>н</w:t>
      </w:r>
      <w:r w:rsidRPr="00B72ED8">
        <w:t>ты</w:t>
      </w:r>
      <w:r>
        <w:t xml:space="preserve">. </w:t>
      </w:r>
      <w:r w:rsidRPr="00B72ED8">
        <w:t>Хранение 3-х</w:t>
      </w:r>
      <w:r>
        <w:t xml:space="preserve"> часового </w:t>
      </w:r>
      <w:r w:rsidRPr="00B72ED8">
        <w:t xml:space="preserve">удвоенного </w:t>
      </w:r>
      <w:r w:rsidRPr="00B73E40">
        <w:t>противопожарного объема воды - в водонапорных башнях.</w:t>
      </w:r>
    </w:p>
    <w:p w:rsidR="006E58EF" w:rsidRDefault="006E58EF" w:rsidP="007B0079">
      <w:pPr>
        <w:rPr>
          <w:szCs w:val="28"/>
        </w:rPr>
      </w:pPr>
      <w:r w:rsidRPr="00B73E40">
        <w:t>Часть населения микрорайона пользуется водоразборными колонками, остальная часть населения микрорайона имеет благоустроенное жилье, об</w:t>
      </w:r>
      <w:r w:rsidRPr="00B73E40">
        <w:t>о</w:t>
      </w:r>
      <w:r w:rsidRPr="00B73E40">
        <w:t>рудованное водопроводом</w:t>
      </w:r>
      <w:r w:rsidRPr="00015831">
        <w:t xml:space="preserve"> и канализацией</w:t>
      </w:r>
      <w:r>
        <w:t>.</w:t>
      </w:r>
      <w:r w:rsidRPr="00015831">
        <w:t xml:space="preserve"> </w:t>
      </w:r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</w:t>
      </w:r>
      <w:r w:rsidRPr="001D345C">
        <w:rPr>
          <w:lang w:eastAsia="ru-RU"/>
        </w:rPr>
        <w:t>о</w:t>
      </w:r>
      <w:r w:rsidRPr="001D345C">
        <w:rPr>
          <w:lang w:eastAsia="ru-RU"/>
        </w:rPr>
        <w:t>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 xml:space="preserve">МУП в места, согласованные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</w:p>
    <w:p w:rsidR="006E58EF" w:rsidRDefault="006E58EF" w:rsidP="007B0079">
      <w:r w:rsidRPr="00B72ED8">
        <w:t xml:space="preserve">2) Водоснабжение центральной части </w:t>
      </w:r>
      <w:r>
        <w:t xml:space="preserve">села, </w:t>
      </w:r>
      <w:r w:rsidRPr="00B72ED8">
        <w:t xml:space="preserve">осуществляется </w:t>
      </w:r>
      <w:r>
        <w:t>от в</w:t>
      </w:r>
      <w:r w:rsidRPr="00BA7D29">
        <w:t xml:space="preserve"> </w:t>
      </w:r>
      <w:r w:rsidRPr="00B72ED8">
        <w:t>вод</w:t>
      </w:r>
      <w:r w:rsidRPr="00B72ED8">
        <w:t>о</w:t>
      </w:r>
      <w:r w:rsidRPr="00B72ED8">
        <w:t>заборн</w:t>
      </w:r>
      <w:r>
        <w:t>ых узлов</w:t>
      </w:r>
      <w:r w:rsidRPr="00B72ED8">
        <w:t>, расположенн</w:t>
      </w:r>
      <w:r>
        <w:t>ых:</w:t>
      </w:r>
    </w:p>
    <w:p w:rsidR="006E58EF" w:rsidRDefault="006E58EF" w:rsidP="007B0079">
      <w:pPr>
        <w:pStyle w:val="ListParagraph"/>
        <w:numPr>
          <w:ilvl w:val="0"/>
          <w:numId w:val="31"/>
        </w:numPr>
        <w:ind w:left="868" w:hanging="301"/>
      </w:pPr>
      <w:r>
        <w:t xml:space="preserve">к </w:t>
      </w:r>
      <w:r w:rsidRPr="00B72ED8">
        <w:t>северо-востоку</w:t>
      </w:r>
      <w:r>
        <w:t xml:space="preserve"> от </w:t>
      </w:r>
      <w:r w:rsidRPr="00B6545D">
        <w:rPr>
          <w:szCs w:val="28"/>
        </w:rPr>
        <w:t>села, по ул. Горная</w:t>
      </w:r>
      <w:r>
        <w:t>, состоящей из двух скважин № 1/04, №1/06;</w:t>
      </w:r>
    </w:p>
    <w:p w:rsidR="006E58EF" w:rsidRDefault="006E58EF" w:rsidP="007B0079">
      <w:pPr>
        <w:pStyle w:val="ListParagraph"/>
        <w:numPr>
          <w:ilvl w:val="0"/>
          <w:numId w:val="31"/>
        </w:numPr>
        <w:ind w:left="868" w:hanging="301"/>
      </w:pPr>
      <w:r w:rsidRPr="00B72ED8">
        <w:t>в восточной части села</w:t>
      </w:r>
      <w:r>
        <w:t>,</w:t>
      </w:r>
      <w:r w:rsidRPr="00B72ED8">
        <w:t xml:space="preserve"> в конце пер</w:t>
      </w:r>
      <w:r>
        <w:t>еулка</w:t>
      </w:r>
      <w:r w:rsidRPr="00B72ED8">
        <w:t xml:space="preserve"> Новый</w:t>
      </w:r>
      <w:r>
        <w:t>, скважина №26/82;</w:t>
      </w:r>
    </w:p>
    <w:p w:rsidR="006E58EF" w:rsidRDefault="006E58EF" w:rsidP="007B0079">
      <w:pPr>
        <w:pStyle w:val="ListParagraph"/>
        <w:numPr>
          <w:ilvl w:val="0"/>
          <w:numId w:val="31"/>
        </w:numPr>
        <w:ind w:left="868" w:hanging="301"/>
      </w:pPr>
      <w:r>
        <w:t>скважины №23/78 по ул. Иподромная, пробурена в 1978 г. Скважина не эксплуатируется (отключена).</w:t>
      </w:r>
    </w:p>
    <w:p w:rsidR="006E58EF" w:rsidRDefault="006E58EF" w:rsidP="007B0079">
      <w:r>
        <w:t xml:space="preserve">2.1) К </w:t>
      </w:r>
      <w:r w:rsidRPr="00B72ED8">
        <w:t>северо-востоку</w:t>
      </w:r>
      <w:r>
        <w:t xml:space="preserve"> от </w:t>
      </w:r>
      <w:r>
        <w:rPr>
          <w:szCs w:val="28"/>
        </w:rPr>
        <w:t xml:space="preserve">села, по ул. Горная </w:t>
      </w:r>
      <w:r>
        <w:t>имеется водозабор, с</w:t>
      </w:r>
      <w:r>
        <w:t>о</w:t>
      </w:r>
      <w:r>
        <w:t xml:space="preserve">стоящий из двух скважин № 1/04, №1/06 (1 рабочая, 1 не эксплуатируется). Скважина </w:t>
      </w:r>
      <w:r w:rsidRPr="00B72ED8">
        <w:t>№</w:t>
      </w:r>
      <w:r>
        <w:t xml:space="preserve"> </w:t>
      </w:r>
      <w:r w:rsidRPr="00B72ED8">
        <w:t>1/04</w:t>
      </w:r>
      <w:r>
        <w:t xml:space="preserve"> пробурена в 1978 году, </w:t>
      </w:r>
      <w:r w:rsidRPr="00B72ED8">
        <w:t xml:space="preserve">глубиной 101 м. </w:t>
      </w:r>
      <w:r>
        <w:t>Скважина не эк</w:t>
      </w:r>
      <w:r>
        <w:t>с</w:t>
      </w:r>
      <w:r>
        <w:t>плуатируется (отключена).</w:t>
      </w:r>
    </w:p>
    <w:p w:rsidR="006E58EF" w:rsidRDefault="006E58EF" w:rsidP="007B0079">
      <w:r w:rsidRPr="00B72ED8">
        <w:t>Скважина №</w:t>
      </w:r>
      <w:r>
        <w:t xml:space="preserve"> </w:t>
      </w:r>
      <w:r w:rsidRPr="00B72ED8">
        <w:t>1/06 находиться в 20 м</w:t>
      </w:r>
      <w:r>
        <w:t xml:space="preserve"> от скважины №</w:t>
      </w:r>
      <w:r w:rsidRPr="00B72ED8">
        <w:t xml:space="preserve">1/04 </w:t>
      </w:r>
      <w:r>
        <w:t>п</w:t>
      </w:r>
      <w:r w:rsidRPr="00B72ED8">
        <w:t xml:space="preserve">робурена в </w:t>
      </w:r>
      <w:r>
        <w:t xml:space="preserve">1947 г., в 2006 г. был проведен капитальный ремонт (реконструкция). </w:t>
      </w:r>
    </w:p>
    <w:p w:rsidR="006E58EF" w:rsidRDefault="006E58EF" w:rsidP="007B0079">
      <w:r w:rsidRPr="00B72ED8">
        <w:t>Скважина №</w:t>
      </w:r>
      <w:r>
        <w:t xml:space="preserve"> </w:t>
      </w:r>
      <w:r w:rsidRPr="00B72ED8">
        <w:t>1/06</w:t>
      </w:r>
      <w:r>
        <w:t xml:space="preserve"> глубиной 101 м. Дебит 6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(144,0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</w:t>
      </w:r>
      <w:r w:rsidRPr="00B72ED8">
        <w:t>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6-6,5-14</w:t>
      </w:r>
      <w:r w:rsidRPr="00B72ED8">
        <w:t>0</w:t>
      </w:r>
      <w:r>
        <w:t xml:space="preserve">. </w:t>
      </w:r>
      <w:r w:rsidRPr="00B72ED8">
        <w:t xml:space="preserve">Рядом с водозаборной площадкой размещены </w:t>
      </w:r>
      <w:r>
        <w:t xml:space="preserve">подземные </w:t>
      </w:r>
      <w:r w:rsidRPr="00B72ED8">
        <w:t>резервуары для хранения воды в</w:t>
      </w:r>
      <w:r>
        <w:t xml:space="preserve"> количестве 2 шт., емкостью по 25</w:t>
      </w:r>
      <w:r w:rsidRPr="00B72ED8">
        <w:t xml:space="preserve"> м</w:t>
      </w:r>
      <w:r w:rsidRPr="00B72ED8">
        <w:rPr>
          <w:vertAlign w:val="superscript"/>
        </w:rPr>
        <w:t>3</w:t>
      </w:r>
      <w:r w:rsidRPr="00B72ED8">
        <w:t xml:space="preserve"> каждый.</w:t>
      </w:r>
      <w:r>
        <w:t xml:space="preserve"> Водонапорная башня </w:t>
      </w:r>
      <w:r w:rsidRPr="00B72ED8">
        <w:t>расположена южнее мес</w:t>
      </w:r>
      <w:r>
        <w:t xml:space="preserve">та </w:t>
      </w:r>
      <w:r w:rsidRPr="00B72ED8">
        <w:t>размещения резервуаров для хранения в</w:t>
      </w:r>
      <w:r w:rsidRPr="00B72ED8">
        <w:t>о</w:t>
      </w:r>
      <w:r w:rsidRPr="00B72ED8">
        <w:t>ды.</w:t>
      </w:r>
    </w:p>
    <w:p w:rsidR="006E58EF" w:rsidRDefault="006E58EF" w:rsidP="007B0079">
      <w:r>
        <w:t xml:space="preserve">2.2) </w:t>
      </w:r>
      <w:r w:rsidRPr="00B72ED8">
        <w:t xml:space="preserve">Водоснабжение </w:t>
      </w:r>
      <w:r>
        <w:t xml:space="preserve">восточной </w:t>
      </w:r>
      <w:r w:rsidRPr="00B72ED8">
        <w:t xml:space="preserve">части </w:t>
      </w:r>
      <w:r>
        <w:t xml:space="preserve">села, </w:t>
      </w:r>
      <w:r w:rsidRPr="00B72ED8">
        <w:t>осуществляется</w:t>
      </w:r>
      <w:r>
        <w:t xml:space="preserve"> от с</w:t>
      </w:r>
      <w:r w:rsidRPr="00B72ED8">
        <w:t>кваж</w:t>
      </w:r>
      <w:r w:rsidRPr="00B72ED8">
        <w:t>и</w:t>
      </w:r>
      <w:r>
        <w:t>ны</w:t>
      </w:r>
      <w:r w:rsidRPr="00B72ED8">
        <w:t xml:space="preserve"> №</w:t>
      </w:r>
      <w:r>
        <w:t xml:space="preserve">26/82 </w:t>
      </w:r>
      <w:r w:rsidRPr="00B72ED8">
        <w:t>, расположенн</w:t>
      </w:r>
      <w:r>
        <w:t xml:space="preserve">ой </w:t>
      </w:r>
      <w:r w:rsidRPr="00B72ED8">
        <w:t>в конце пер</w:t>
      </w:r>
      <w:r>
        <w:t>еулка</w:t>
      </w:r>
      <w:r w:rsidRPr="00B72ED8">
        <w:t xml:space="preserve"> Новый</w:t>
      </w:r>
      <w:r>
        <w:t xml:space="preserve">, рабочая, пробурена в 1982 г. </w:t>
      </w:r>
      <w:r w:rsidRPr="00B72ED8">
        <w:t xml:space="preserve">Скважина </w:t>
      </w:r>
      <w:r>
        <w:t>глубиной 80 м.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 xml:space="preserve">ЭЦВ 6-16-75. </w:t>
      </w:r>
      <w:r w:rsidRPr="00B72ED8">
        <w:t>Р</w:t>
      </w:r>
      <w:r w:rsidRPr="00B72ED8">
        <w:t>я</w:t>
      </w:r>
      <w:r w:rsidRPr="00B72ED8">
        <w:t xml:space="preserve">дом с водозаборной площадкой размещены </w:t>
      </w:r>
      <w:r>
        <w:t xml:space="preserve">подземные </w:t>
      </w:r>
      <w:r w:rsidRPr="00B72ED8">
        <w:t>резервуары для хр</w:t>
      </w:r>
      <w:r w:rsidRPr="00B72ED8">
        <w:t>а</w:t>
      </w:r>
      <w:r w:rsidRPr="00B72ED8">
        <w:t>нения воды в</w:t>
      </w:r>
      <w:r>
        <w:t xml:space="preserve"> количестве 2 шт., емкостью по 25</w:t>
      </w:r>
      <w:r w:rsidRPr="00B72ED8">
        <w:t xml:space="preserve"> м</w:t>
      </w:r>
      <w:r w:rsidRPr="00B72ED8">
        <w:rPr>
          <w:vertAlign w:val="superscript"/>
        </w:rPr>
        <w:t>3</w:t>
      </w:r>
      <w:r w:rsidRPr="00B72ED8">
        <w:t xml:space="preserve"> каждый.</w:t>
      </w:r>
      <w:r>
        <w:t xml:space="preserve"> </w:t>
      </w:r>
    </w:p>
    <w:p w:rsidR="006E58EF" w:rsidRDefault="006E58EF" w:rsidP="007B0079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являются объединенными хозяйственно-бытовыми, производстве</w:t>
      </w:r>
      <w:r>
        <w:t>нными и противопожарными сетями. Водопрово</w:t>
      </w:r>
      <w:r>
        <w:t>д</w:t>
      </w:r>
      <w:r>
        <w:t>ные сети</w:t>
      </w:r>
      <w:r w:rsidRPr="00B72ED8">
        <w:t xml:space="preserve"> тупико</w:t>
      </w:r>
      <w:r>
        <w:t>вые</w:t>
      </w:r>
      <w:r w:rsidRPr="00B72ED8">
        <w:t>, с отдельными кольцевыми участками.</w:t>
      </w:r>
    </w:p>
    <w:p w:rsidR="006E58EF" w:rsidRPr="00B72ED8" w:rsidRDefault="006E58EF" w:rsidP="007B0079">
      <w:r w:rsidRPr="00B72ED8">
        <w:t>На всех магистральных и отводящих сетях</w:t>
      </w:r>
      <w:r>
        <w:t xml:space="preserve"> д</w:t>
      </w:r>
      <w:r w:rsidRPr="00A06193">
        <w:t xml:space="preserve">ля тушения пожаров </w:t>
      </w:r>
      <w:r w:rsidRPr="00B72ED8">
        <w:t>уст</w:t>
      </w:r>
      <w:r w:rsidRPr="00B72ED8">
        <w:t>а</w:t>
      </w:r>
      <w:r w:rsidRPr="00B72ED8">
        <w:t xml:space="preserve">новлены водоразборные колонки и </w:t>
      </w:r>
      <w:r>
        <w:t xml:space="preserve">пожарные </w:t>
      </w:r>
      <w:r w:rsidRPr="00B72ED8">
        <w:t>гидранты. Об</w:t>
      </w:r>
      <w:r>
        <w:t>щая протяже</w:t>
      </w:r>
      <w:r>
        <w:t>н</w:t>
      </w:r>
      <w:r>
        <w:t>ность водопроводных сетей составляет</w:t>
      </w:r>
      <w:r w:rsidRPr="00B72ED8">
        <w:t xml:space="preserve"> </w:t>
      </w:r>
      <w:r>
        <w:t xml:space="preserve">9,5 </w:t>
      </w:r>
      <w:r w:rsidRPr="00B72ED8">
        <w:t>км. Сети водопровода были п</w:t>
      </w:r>
      <w:r w:rsidRPr="00B72ED8">
        <w:t>о</w:t>
      </w:r>
      <w:r w:rsidRPr="00B72ED8">
        <w:t xml:space="preserve">строены </w:t>
      </w:r>
      <w:r w:rsidRPr="006202A1">
        <w:t>более 20 лет назад.</w:t>
      </w:r>
      <w:r>
        <w:t xml:space="preserve"> </w:t>
      </w:r>
    </w:p>
    <w:p w:rsidR="006E58EF" w:rsidRPr="00B72ED8" w:rsidRDefault="006E58EF" w:rsidP="007B0079"/>
    <w:p w:rsidR="006E58EF" w:rsidRPr="00D8111C" w:rsidRDefault="006E58EF" w:rsidP="007B0079">
      <w:pPr>
        <w:rPr>
          <w:b/>
          <w:i/>
          <w:u w:val="single"/>
        </w:rPr>
      </w:pPr>
      <w:r w:rsidRPr="00D8111C">
        <w:rPr>
          <w:b/>
          <w:i/>
          <w:u w:val="single"/>
        </w:rPr>
        <w:t>п. Алферово</w:t>
      </w:r>
    </w:p>
    <w:p w:rsidR="006E58EF" w:rsidRDefault="006E58EF" w:rsidP="007B0079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6E58EF" w:rsidRPr="00D8111C" w:rsidRDefault="006E58EF" w:rsidP="007B0079">
      <w:pPr>
        <w:rPr>
          <w:b/>
          <w:i/>
          <w:u w:val="single"/>
        </w:rPr>
      </w:pPr>
      <w:r>
        <w:t xml:space="preserve">Водоснабжение поселка </w:t>
      </w:r>
      <w:r w:rsidRPr="00F8568C">
        <w:t>осуществляется по центральному водопроводу от водозабора, расположенного в с. Средний Сайдыс.</w:t>
      </w:r>
    </w:p>
    <w:p w:rsidR="006E58EF" w:rsidRDefault="006E58EF" w:rsidP="007B0079">
      <w:r>
        <w:t xml:space="preserve">На территории п. Алферова имеется две скважины, расположенные по верху и низу ул. </w:t>
      </w:r>
      <w:r w:rsidRPr="006202A1">
        <w:t>Пушкина</w:t>
      </w:r>
      <w:r>
        <w:t>, из них: 1 скважина резервная, 1 не эксплуатируе</w:t>
      </w:r>
      <w:r>
        <w:t>т</w:t>
      </w:r>
      <w:r>
        <w:t xml:space="preserve">ся (отключена). </w:t>
      </w:r>
    </w:p>
    <w:p w:rsidR="006E58EF" w:rsidRDefault="006E58EF" w:rsidP="007B0079">
      <w:r>
        <w:t xml:space="preserve">Скважина </w:t>
      </w:r>
      <w:r w:rsidRPr="00B72ED8">
        <w:t>№</w:t>
      </w:r>
      <w:r>
        <w:t xml:space="preserve"> </w:t>
      </w:r>
      <w:r w:rsidRPr="00B72ED8">
        <w:t>1</w:t>
      </w:r>
      <w:r>
        <w:t xml:space="preserve">3/79 по </w:t>
      </w:r>
      <w:r w:rsidRPr="006202A1">
        <w:t>ул. Пушкина (низ)</w:t>
      </w:r>
      <w:r>
        <w:t xml:space="preserve"> пробурена в 1979 году, </w:t>
      </w:r>
      <w:r w:rsidRPr="00B72ED8">
        <w:t>глуб</w:t>
      </w:r>
      <w:r w:rsidRPr="00B72ED8">
        <w:t>и</w:t>
      </w:r>
      <w:r w:rsidRPr="00B72ED8">
        <w:t xml:space="preserve">ной </w:t>
      </w:r>
      <w:r>
        <w:t>98</w:t>
      </w:r>
      <w:r w:rsidRPr="00B72ED8">
        <w:t xml:space="preserve"> м. </w:t>
      </w:r>
      <w:r>
        <w:t>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насосом. В 2018 г. была проведена установка погружного насоса </w:t>
      </w:r>
      <w:r w:rsidRPr="00B72ED8">
        <w:t xml:space="preserve">марки </w:t>
      </w:r>
      <w:r>
        <w:t>ЭЦВ 6-10-11</w:t>
      </w:r>
      <w:r w:rsidRPr="00B72ED8">
        <w:t>0</w:t>
      </w:r>
      <w:r>
        <w:t>. Имеется стальная водонапорная башня (2 шт.) высотой 50 м. В настоящий момент скважина не эксплуатируется (отключена).</w:t>
      </w:r>
    </w:p>
    <w:p w:rsidR="006E58EF" w:rsidRDefault="006E58EF" w:rsidP="007B0079">
      <w:r>
        <w:t xml:space="preserve">Скважина </w:t>
      </w:r>
      <w:r w:rsidRPr="00B72ED8">
        <w:t>№</w:t>
      </w:r>
      <w:r w:rsidRPr="006202A1">
        <w:t xml:space="preserve">№ 1/08 </w:t>
      </w:r>
      <w:r>
        <w:t>(</w:t>
      </w:r>
      <w:r w:rsidRPr="006202A1">
        <w:t>ул. Пушкина (верх)</w:t>
      </w:r>
      <w:r>
        <w:t>)</w:t>
      </w:r>
      <w:r w:rsidRPr="006202A1">
        <w:t>,</w:t>
      </w:r>
      <w:r>
        <w:t xml:space="preserve"> пробурена в 2008</w:t>
      </w:r>
      <w:r w:rsidRPr="000C1E50">
        <w:t xml:space="preserve"> </w:t>
      </w:r>
      <w:r>
        <w:t xml:space="preserve">году, </w:t>
      </w:r>
      <w:r w:rsidRPr="00B72ED8">
        <w:t>гл</w:t>
      </w:r>
      <w:r w:rsidRPr="00B72ED8">
        <w:t>у</w:t>
      </w:r>
      <w:r w:rsidRPr="00B72ED8">
        <w:t xml:space="preserve">биной </w:t>
      </w:r>
      <w:r>
        <w:t>87</w:t>
      </w:r>
      <w:r w:rsidRPr="00B72ED8">
        <w:t xml:space="preserve"> м. </w:t>
      </w:r>
      <w:r>
        <w:t>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5-6,5-14</w:t>
      </w:r>
      <w:r w:rsidRPr="00B72ED8">
        <w:t>0</w:t>
      </w:r>
      <w:r>
        <w:t xml:space="preserve">. Имеется стальная водонапорная башня, высотой 60 м. </w:t>
      </w:r>
      <w:r w:rsidRPr="00B72ED8">
        <w:t xml:space="preserve">Рядом с водозаборной площадкой размещены </w:t>
      </w:r>
      <w:r>
        <w:t xml:space="preserve">надземные </w:t>
      </w:r>
      <w:r w:rsidRPr="00B72ED8">
        <w:t>резервуары для хранения воды в</w:t>
      </w:r>
      <w:r>
        <w:t xml:space="preserve"> количестве 2 шт., емкостью по 50</w:t>
      </w:r>
      <w:r w:rsidRPr="00B72ED8">
        <w:t xml:space="preserve"> м</w:t>
      </w:r>
      <w:r w:rsidRPr="00B72ED8">
        <w:rPr>
          <w:vertAlign w:val="superscript"/>
        </w:rPr>
        <w:t>3</w:t>
      </w:r>
      <w:r w:rsidRPr="00B72ED8">
        <w:t xml:space="preserve"> каж</w:t>
      </w:r>
      <w:r>
        <w:t xml:space="preserve">дый, водонапорная башня </w:t>
      </w:r>
      <w:r w:rsidRPr="00B72ED8">
        <w:t>для хранения воды.</w:t>
      </w:r>
      <w:r>
        <w:t xml:space="preserve"> В настоящий момент скважина находится в резе</w:t>
      </w:r>
      <w:r>
        <w:t>р</w:t>
      </w:r>
      <w:r>
        <w:t>ве.</w:t>
      </w:r>
    </w:p>
    <w:p w:rsidR="006E58EF" w:rsidRDefault="006E58EF" w:rsidP="007B0079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</w:t>
      </w:r>
      <w:r>
        <w:t xml:space="preserve">поселка </w:t>
      </w:r>
      <w:r w:rsidRPr="00B72ED8">
        <w:t>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</w:t>
      </w:r>
      <w:r w:rsidRPr="00B72ED8">
        <w:t>о</w:t>
      </w:r>
      <w:r w:rsidRPr="00B72ED8">
        <w:t>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 xml:space="preserve">. </w:t>
      </w:r>
    </w:p>
    <w:p w:rsidR="006E58EF" w:rsidRPr="00B72ED8" w:rsidRDefault="006E58EF" w:rsidP="007B0079"/>
    <w:p w:rsidR="006E58EF" w:rsidRPr="00D8111C" w:rsidRDefault="006E58EF" w:rsidP="007B0079">
      <w:pPr>
        <w:rPr>
          <w:b/>
          <w:i/>
          <w:u w:val="single"/>
        </w:rPr>
      </w:pPr>
      <w:r w:rsidRPr="00D8111C">
        <w:rPr>
          <w:b/>
          <w:i/>
          <w:u w:val="single"/>
        </w:rPr>
        <w:t>с. Карасук</w:t>
      </w:r>
    </w:p>
    <w:p w:rsidR="006E58EF" w:rsidRDefault="006E58EF" w:rsidP="007B0079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6E58EF" w:rsidRDefault="006E58EF" w:rsidP="007B0079">
      <w:r w:rsidRPr="00B72ED8">
        <w:t xml:space="preserve">Снабжение водой </w:t>
      </w:r>
      <w:r>
        <w:t xml:space="preserve">осуществляется от </w:t>
      </w:r>
      <w:r w:rsidRPr="00B72ED8">
        <w:t>имеющейся</w:t>
      </w:r>
      <w:r>
        <w:t xml:space="preserve"> </w:t>
      </w:r>
      <w:r w:rsidRPr="00B72ED8">
        <w:t>скважины</w:t>
      </w:r>
      <w:r>
        <w:t>. Дебит 3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(72,0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>ным насосом</w:t>
      </w:r>
      <w:r w:rsidRPr="00B72ED8">
        <w:t xml:space="preserve"> марки </w:t>
      </w:r>
      <w:r>
        <w:t xml:space="preserve">ЭКО-3. Имеется стальная водонапорная башня. </w:t>
      </w:r>
    </w:p>
    <w:p w:rsidR="006E58EF" w:rsidRDefault="006E58EF" w:rsidP="007B0079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0,7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</w:t>
      </w:r>
      <w:r w:rsidRPr="00A06193">
        <w:t>р</w:t>
      </w:r>
      <w:r w:rsidRPr="00A06193">
        <w:t>ные</w:t>
      </w:r>
      <w:r w:rsidRPr="00B72ED8">
        <w:t xml:space="preserve"> гидранты</w:t>
      </w:r>
      <w:r>
        <w:t>.</w:t>
      </w:r>
      <w:r w:rsidRPr="00B72ED8">
        <w:t xml:space="preserve"> </w:t>
      </w:r>
    </w:p>
    <w:p w:rsidR="006E58EF" w:rsidRPr="00B72ED8" w:rsidRDefault="006E58EF" w:rsidP="007B0079">
      <w:r>
        <w:t>Состояние скважины удовлетворительное.</w:t>
      </w:r>
    </w:p>
    <w:p w:rsidR="006E58EF" w:rsidRDefault="006E58EF" w:rsidP="007B0079"/>
    <w:p w:rsidR="006E58EF" w:rsidRPr="00D8111C" w:rsidRDefault="006E58EF" w:rsidP="007B0079">
      <w:pPr>
        <w:rPr>
          <w:b/>
          <w:i/>
          <w:u w:val="single"/>
        </w:rPr>
      </w:pPr>
      <w:r w:rsidRPr="00D8111C">
        <w:rPr>
          <w:b/>
          <w:i/>
          <w:u w:val="single"/>
        </w:rPr>
        <w:t>с. Средний Сайдыс</w:t>
      </w:r>
    </w:p>
    <w:p w:rsidR="006E58EF" w:rsidRDefault="006E58EF" w:rsidP="007B0079">
      <w:r>
        <w:t>Источник</w:t>
      </w:r>
      <w:r w:rsidRPr="00B72ED8">
        <w:t xml:space="preserve"> водоснабжения – подземные в</w:t>
      </w:r>
      <w:r>
        <w:t xml:space="preserve">оды. </w:t>
      </w:r>
    </w:p>
    <w:p w:rsidR="006E58EF" w:rsidRDefault="006E58EF" w:rsidP="007B0079">
      <w:r w:rsidRPr="00B72ED8">
        <w:t xml:space="preserve">Снабжение водой </w:t>
      </w:r>
      <w:r>
        <w:t xml:space="preserve">осуществляется от </w:t>
      </w:r>
      <w:r w:rsidRPr="00B72ED8">
        <w:t>скважины</w:t>
      </w:r>
      <w:r>
        <w:t xml:space="preserve"> №4/86. Скважина пр</w:t>
      </w:r>
      <w:r>
        <w:t>о</w:t>
      </w:r>
      <w:r>
        <w:t>бурена в 1986</w:t>
      </w:r>
      <w:r w:rsidRPr="000C1E50">
        <w:t xml:space="preserve"> </w:t>
      </w:r>
      <w:r>
        <w:t xml:space="preserve">году, </w:t>
      </w:r>
      <w:r w:rsidRPr="00B72ED8">
        <w:t xml:space="preserve">глубиной </w:t>
      </w:r>
      <w:r>
        <w:t>70</w:t>
      </w:r>
      <w:r w:rsidRPr="00B72ED8">
        <w:t xml:space="preserve"> м.</w:t>
      </w:r>
      <w:r>
        <w:t xml:space="preserve"> Дебит 10</w:t>
      </w:r>
      <w:r w:rsidRPr="00B72ED8">
        <w:t xml:space="preserve"> м</w:t>
      </w:r>
      <w:r w:rsidRPr="00B72ED8">
        <w:rPr>
          <w:vertAlign w:val="superscript"/>
        </w:rPr>
        <w:t>3</w:t>
      </w:r>
      <w:r>
        <w:t xml:space="preserve">/час (240,0 </w:t>
      </w:r>
      <w:r w:rsidRPr="00B72ED8">
        <w:t>м</w:t>
      </w:r>
      <w:r w:rsidRPr="00B72ED8">
        <w:rPr>
          <w:vertAlign w:val="superscript"/>
        </w:rPr>
        <w:t>3</w:t>
      </w:r>
      <w:r>
        <w:t>/сут). Н</w:t>
      </w:r>
      <w:r w:rsidRPr="00B72ED8">
        <w:t>асос</w:t>
      </w:r>
      <w:r>
        <w:t>ная</w:t>
      </w:r>
      <w:r w:rsidRPr="00B72ED8">
        <w:t xml:space="preserve"> стан</w:t>
      </w:r>
      <w:r>
        <w:t>ция</w:t>
      </w:r>
      <w:r w:rsidRPr="00B72ED8">
        <w:t xml:space="preserve"> </w:t>
      </w:r>
      <w:r w:rsidRPr="00B72ED8">
        <w:rPr>
          <w:lang w:val="en-US"/>
        </w:rPr>
        <w:t>I</w:t>
      </w:r>
      <w:r w:rsidRPr="00B72ED8">
        <w:t xml:space="preserve"> подъе</w:t>
      </w:r>
      <w:r>
        <w:t>ма, оборудована</w:t>
      </w:r>
      <w:r w:rsidRPr="00B72ED8">
        <w:t xml:space="preserve"> погруж</w:t>
      </w:r>
      <w:r>
        <w:t xml:space="preserve">ным насосом </w:t>
      </w:r>
      <w:r w:rsidRPr="00B72ED8">
        <w:t xml:space="preserve">марки </w:t>
      </w:r>
      <w:r>
        <w:t>ЭЦВ 6-1</w:t>
      </w:r>
      <w:r w:rsidRPr="00B72ED8">
        <w:t>0</w:t>
      </w:r>
      <w:r>
        <w:t>-80. На скважине имеется подземный, стальной резервуар для хранения воды, объ</w:t>
      </w:r>
      <w:r>
        <w:t>е</w:t>
      </w:r>
      <w:r>
        <w:t>мом 20 м</w:t>
      </w:r>
      <w:r w:rsidRPr="00B73E40">
        <w:rPr>
          <w:vertAlign w:val="superscript"/>
        </w:rPr>
        <w:t>3</w:t>
      </w:r>
      <w:r>
        <w:t>.</w:t>
      </w:r>
    </w:p>
    <w:p w:rsidR="006E58EF" w:rsidRDefault="006E58EF" w:rsidP="007B0079">
      <w:r>
        <w:t>Водопроводные</w:t>
      </w:r>
      <w:r w:rsidRPr="00B72ED8">
        <w:t xml:space="preserve"> </w:t>
      </w:r>
      <w:r>
        <w:t>сети</w:t>
      </w:r>
      <w:r w:rsidRPr="00B72ED8">
        <w:t xml:space="preserve"> села являются объеди</w:t>
      </w:r>
      <w:r>
        <w:t>ненными хозяйственно-бытовыми</w:t>
      </w:r>
      <w:r w:rsidRPr="00B72ED8">
        <w:t xml:space="preserve"> </w:t>
      </w:r>
      <w:r>
        <w:t xml:space="preserve">и противопожарными сетями. </w:t>
      </w:r>
      <w:r w:rsidRPr="00AA41FD">
        <w:t>Водопроводные сети тупиковые, с отдельными кольцевыми участками.</w:t>
      </w:r>
      <w:r>
        <w:t xml:space="preserve"> </w:t>
      </w:r>
      <w:r w:rsidRPr="00B72ED8">
        <w:t>Протяженность водопровода</w:t>
      </w:r>
      <w:r>
        <w:t xml:space="preserve"> составляет</w:t>
      </w:r>
      <w:r w:rsidRPr="00B72ED8">
        <w:t xml:space="preserve"> </w:t>
      </w:r>
      <w:r>
        <w:t>1,6</w:t>
      </w:r>
      <w:r w:rsidRPr="00B72ED8">
        <w:t xml:space="preserve"> </w:t>
      </w:r>
      <w:r>
        <w:t>к</w:t>
      </w:r>
      <w:r w:rsidRPr="00B72ED8">
        <w:t>м.</w:t>
      </w:r>
      <w:r>
        <w:t xml:space="preserve"> </w:t>
      </w:r>
      <w:r w:rsidRPr="00AA41FD">
        <w:t>Сети водопровода были построены более 20 лет назад.</w:t>
      </w:r>
      <w:r>
        <w:t xml:space="preserve"> </w:t>
      </w:r>
      <w:r w:rsidRPr="00A06193">
        <w:t xml:space="preserve">Для тушения пожаров </w:t>
      </w:r>
      <w:r w:rsidRPr="00B72ED8">
        <w:t>установлены водоразборные колонки и</w:t>
      </w:r>
      <w:r>
        <w:t xml:space="preserve"> </w:t>
      </w:r>
      <w:r w:rsidRPr="00A06193">
        <w:t>пожарные</w:t>
      </w:r>
      <w:r w:rsidRPr="00B72ED8">
        <w:t xml:space="preserve"> гидранты</w:t>
      </w:r>
      <w:r>
        <w:t xml:space="preserve">. </w:t>
      </w:r>
    </w:p>
    <w:p w:rsidR="006E58EF" w:rsidRDefault="006E58EF" w:rsidP="00B76BF6">
      <w:pPr>
        <w:rPr>
          <w:shd w:val="clear" w:color="auto" w:fill="FFFFFF"/>
        </w:rPr>
      </w:pPr>
    </w:p>
    <w:p w:rsidR="006E58EF" w:rsidRDefault="006E58EF" w:rsidP="00B76BF6">
      <w:pPr>
        <w:rPr>
          <w:shd w:val="clear" w:color="auto" w:fill="FFFFFF"/>
        </w:rPr>
      </w:pPr>
    </w:p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Default="006E58EF" w:rsidP="00752396">
      <w:pPr>
        <w:pStyle w:val="Heading3"/>
      </w:pPr>
      <w:bookmarkStart w:id="10" w:name="_Toc10031287"/>
      <w:r w:rsidRPr="00575D7C">
        <w:t xml:space="preserve">Описание территорий </w:t>
      </w:r>
      <w:r>
        <w:t>муниципального образования</w:t>
      </w:r>
      <w:r w:rsidRPr="00575D7C">
        <w:t>, не охваченных централизованными системами водоснабжения</w:t>
      </w:r>
      <w:bookmarkEnd w:id="10"/>
    </w:p>
    <w:p w:rsidR="006E58EF" w:rsidRPr="001F09A1" w:rsidRDefault="006E58EF" w:rsidP="00F2289F">
      <w:pPr>
        <w:tabs>
          <w:tab w:val="left" w:pos="7351"/>
        </w:tabs>
      </w:pPr>
      <w:r w:rsidRPr="00B33E42">
        <w:t xml:space="preserve">В настоящее время централизованным водоснабжением </w:t>
      </w:r>
      <w:r>
        <w:t xml:space="preserve">не охвачены </w:t>
      </w:r>
      <w:r w:rsidRPr="001F09A1">
        <w:t>п. Верхний Сайдыс</w:t>
      </w:r>
      <w:r>
        <w:t>, п. Улалушка.</w:t>
      </w:r>
    </w:p>
    <w:p w:rsidR="006E58EF" w:rsidRPr="00B72ED8" w:rsidRDefault="006E58EF" w:rsidP="00B33E42">
      <w:r w:rsidRPr="00B72ED8">
        <w:t>Значительная часть населения Кызыл-Озек</w:t>
      </w:r>
      <w:r>
        <w:t>ского</w:t>
      </w:r>
      <w:r w:rsidRPr="00B72ED8">
        <w:t xml:space="preserve"> </w:t>
      </w:r>
      <w:r>
        <w:t xml:space="preserve">сельского поселения </w:t>
      </w:r>
      <w:r w:rsidRPr="00B72ED8">
        <w:t>для хозяйственно-питьевых целей пользуется колодцами или скважинами, расположенными на приусадебных участках. Вода в этих источниках не им</w:t>
      </w:r>
      <w:r w:rsidRPr="00B72ED8">
        <w:t>е</w:t>
      </w:r>
      <w:r w:rsidRPr="00B72ED8">
        <w:t>ет надежной защиты и поэтому представляет высокую эпидемиологическую опасность для населения.</w:t>
      </w:r>
    </w:p>
    <w:p w:rsidR="006E58EF" w:rsidRPr="001F09A1" w:rsidRDefault="006E58EF" w:rsidP="00B33E42">
      <w:pPr>
        <w:tabs>
          <w:tab w:val="left" w:pos="7351"/>
        </w:tabs>
      </w:pPr>
    </w:p>
    <w:p w:rsidR="006E58EF" w:rsidRPr="00B33E42" w:rsidRDefault="006E58EF" w:rsidP="00E01859"/>
    <w:p w:rsidR="006E58EF" w:rsidRPr="00575D7C" w:rsidRDefault="006E58EF" w:rsidP="00752396">
      <w:pPr>
        <w:pStyle w:val="Heading3"/>
      </w:pPr>
      <w:bookmarkStart w:id="11" w:name="_Toc10031288"/>
      <w:r w:rsidRPr="00575D7C">
        <w:t>Описание технологических зон водоснабжения, зон централизова</w:t>
      </w:r>
      <w:r w:rsidRPr="00575D7C">
        <w:t>н</w:t>
      </w:r>
      <w:r w:rsidRPr="00575D7C">
        <w:t>ного и нецентрализованного водоснабжения (территорий, на которых водоснабжение осуществляется с использованием централизованных и нецентрализованных систем горячего водоснабжения, систем холодного водоснабжения соответственно) и перечень централизованных систем водоснабжения.</w:t>
      </w:r>
      <w:bookmarkEnd w:id="11"/>
    </w:p>
    <w:p w:rsidR="006E58EF" w:rsidRPr="00832816" w:rsidRDefault="006E58EF" w:rsidP="00B33E42">
      <w:pPr>
        <w:rPr>
          <w:szCs w:val="28"/>
        </w:rPr>
      </w:pPr>
      <w:r>
        <w:t>Технологическая зона водоснабжения -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(давления) воды при передаче ее потребителям в соответс</w:t>
      </w:r>
      <w:r>
        <w:t>т</w:t>
      </w:r>
      <w:r>
        <w:t>вии с расчетным расходам воды.</w:t>
      </w:r>
    </w:p>
    <w:p w:rsidR="006E58EF" w:rsidRDefault="006E58EF" w:rsidP="00B33E42">
      <w:pPr>
        <w:rPr>
          <w:szCs w:val="28"/>
        </w:rPr>
      </w:pPr>
      <w:r>
        <w:rPr>
          <w:szCs w:val="28"/>
        </w:rPr>
        <w:t xml:space="preserve">В </w:t>
      </w:r>
      <w:r w:rsidRPr="00D92FC1">
        <w:rPr>
          <w:bCs/>
          <w:szCs w:val="28"/>
        </w:rPr>
        <w:t>МО «</w:t>
      </w:r>
      <w:r w:rsidRPr="0065056B">
        <w:rPr>
          <w:bCs/>
          <w:szCs w:val="28"/>
        </w:rPr>
        <w:t xml:space="preserve">Кызыл-Озекское </w:t>
      </w:r>
      <w:r w:rsidRPr="00D92FC1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rPr>
          <w:szCs w:val="28"/>
        </w:rPr>
        <w:t xml:space="preserve">имеется четыре зоны </w:t>
      </w:r>
      <w:r w:rsidRPr="00AB5B39">
        <w:rPr>
          <w:szCs w:val="28"/>
        </w:rPr>
        <w:t>технологическ</w:t>
      </w:r>
      <w:r>
        <w:rPr>
          <w:szCs w:val="28"/>
        </w:rPr>
        <w:t>ого</w:t>
      </w:r>
      <w:r w:rsidRPr="00AB5B39">
        <w:rPr>
          <w:szCs w:val="28"/>
        </w:rPr>
        <w:t xml:space="preserve"> водоснабжения:</w:t>
      </w:r>
    </w:p>
    <w:p w:rsidR="006E58EF" w:rsidRDefault="006E58EF" w:rsidP="00A1666B">
      <w:pPr>
        <w:pStyle w:val="ListParagraph"/>
        <w:numPr>
          <w:ilvl w:val="0"/>
          <w:numId w:val="12"/>
        </w:numPr>
        <w:ind w:left="851" w:hanging="284"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</w:t>
      </w:r>
      <w:r w:rsidRPr="008F7FDD">
        <w:rPr>
          <w:szCs w:val="28"/>
        </w:rPr>
        <w:t xml:space="preserve"> </w:t>
      </w:r>
      <w:r>
        <w:rPr>
          <w:szCs w:val="28"/>
        </w:rPr>
        <w:t>с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Кызыл-Озек</w:t>
      </w:r>
      <w:r w:rsidRPr="008F7FDD">
        <w:rPr>
          <w:szCs w:val="28"/>
        </w:rPr>
        <w:t>, включающая в себя все сооружения под</w:t>
      </w:r>
      <w:r w:rsidRPr="008F7FDD">
        <w:rPr>
          <w:szCs w:val="28"/>
        </w:rPr>
        <w:t>ъ</w:t>
      </w:r>
      <w:r w:rsidRPr="008F7FDD">
        <w:rPr>
          <w:szCs w:val="28"/>
        </w:rPr>
        <w:t>ема во</w:t>
      </w:r>
      <w:r>
        <w:rPr>
          <w:szCs w:val="28"/>
        </w:rPr>
        <w:t>ды, а так же</w:t>
      </w:r>
      <w:r w:rsidRPr="008F7FDD">
        <w:rPr>
          <w:szCs w:val="28"/>
        </w:rPr>
        <w:t xml:space="preserve"> магистральные и распределительные трубопров</w:t>
      </w:r>
      <w:r w:rsidRPr="008F7FDD">
        <w:rPr>
          <w:szCs w:val="28"/>
        </w:rPr>
        <w:t>о</w:t>
      </w:r>
      <w:r w:rsidRPr="008F7FDD">
        <w:rPr>
          <w:szCs w:val="28"/>
        </w:rPr>
        <w:t>ды.</w:t>
      </w:r>
    </w:p>
    <w:p w:rsidR="006E58EF" w:rsidRPr="008F7FDD" w:rsidRDefault="006E58EF" w:rsidP="00A1666B">
      <w:pPr>
        <w:pStyle w:val="ListParagraph"/>
        <w:numPr>
          <w:ilvl w:val="0"/>
          <w:numId w:val="12"/>
        </w:numPr>
        <w:ind w:left="851" w:hanging="284"/>
        <w:contextualSpacing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 п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Алферово</w:t>
      </w:r>
      <w:r>
        <w:rPr>
          <w:szCs w:val="28"/>
        </w:rPr>
        <w:t>, включающая в себя</w:t>
      </w:r>
      <w:r w:rsidRPr="008F7FDD">
        <w:rPr>
          <w:szCs w:val="28"/>
        </w:rPr>
        <w:t xml:space="preserve"> сооружения подъема в</w:t>
      </w:r>
      <w:r w:rsidRPr="008F7FDD">
        <w:rPr>
          <w:szCs w:val="28"/>
        </w:rPr>
        <w:t>о</w:t>
      </w:r>
      <w:r w:rsidRPr="008F7FDD">
        <w:rPr>
          <w:szCs w:val="28"/>
        </w:rPr>
        <w:t>ды, магистральные и распределительные трубопроводы.</w:t>
      </w:r>
    </w:p>
    <w:p w:rsidR="006E58EF" w:rsidRDefault="006E58EF" w:rsidP="00A1666B">
      <w:pPr>
        <w:pStyle w:val="ListParagraph"/>
        <w:numPr>
          <w:ilvl w:val="0"/>
          <w:numId w:val="12"/>
        </w:numPr>
        <w:ind w:left="851" w:hanging="284"/>
        <w:rPr>
          <w:szCs w:val="28"/>
        </w:rPr>
      </w:pPr>
      <w:r w:rsidRPr="008F7FDD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 xml:space="preserve">дозабора </w:t>
      </w:r>
      <w:r w:rsidRPr="008F7FDD">
        <w:rPr>
          <w:szCs w:val="28"/>
        </w:rPr>
        <w:t>с.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Карасук</w:t>
      </w:r>
      <w:r w:rsidRPr="008F7FDD">
        <w:rPr>
          <w:szCs w:val="28"/>
        </w:rPr>
        <w:t>, включающая в себя сооружения подъе</w:t>
      </w:r>
      <w:r>
        <w:rPr>
          <w:szCs w:val="28"/>
        </w:rPr>
        <w:t xml:space="preserve">ма воды, </w:t>
      </w:r>
      <w:r w:rsidRPr="008F7FDD">
        <w:rPr>
          <w:szCs w:val="28"/>
        </w:rPr>
        <w:t>магистральные и распределительные трубопроводы.</w:t>
      </w:r>
    </w:p>
    <w:p w:rsidR="006E58EF" w:rsidRDefault="006E58EF" w:rsidP="00465BED">
      <w:pPr>
        <w:pStyle w:val="ListParagraph"/>
        <w:numPr>
          <w:ilvl w:val="0"/>
          <w:numId w:val="12"/>
        </w:numPr>
        <w:ind w:left="851" w:hanging="284"/>
        <w:rPr>
          <w:szCs w:val="28"/>
        </w:rPr>
      </w:pPr>
      <w:r w:rsidRPr="00404AA2">
        <w:rPr>
          <w:szCs w:val="28"/>
        </w:rPr>
        <w:t>Технологическая зона системы централизованного водоснабжения от во</w:t>
      </w:r>
      <w:r>
        <w:rPr>
          <w:szCs w:val="28"/>
        </w:rPr>
        <w:t>дозабора</w:t>
      </w:r>
      <w:r w:rsidRPr="00404AA2">
        <w:rPr>
          <w:szCs w:val="28"/>
        </w:rPr>
        <w:t xml:space="preserve"> с.</w:t>
      </w:r>
      <w:r w:rsidRPr="00404AA2">
        <w:rPr>
          <w:bCs/>
          <w:iCs/>
          <w:szCs w:val="28"/>
        </w:rPr>
        <w:t xml:space="preserve"> Средний Сайдыс</w:t>
      </w:r>
      <w:r w:rsidRPr="00404AA2">
        <w:rPr>
          <w:szCs w:val="28"/>
        </w:rPr>
        <w:t>,</w:t>
      </w:r>
      <w:r>
        <w:rPr>
          <w:szCs w:val="28"/>
        </w:rPr>
        <w:t xml:space="preserve"> включающая в себя</w:t>
      </w:r>
      <w:r w:rsidRPr="00404AA2">
        <w:rPr>
          <w:szCs w:val="28"/>
        </w:rPr>
        <w:t xml:space="preserve"> сооружения под</w:t>
      </w:r>
      <w:r w:rsidRPr="00404AA2">
        <w:rPr>
          <w:szCs w:val="28"/>
        </w:rPr>
        <w:t>ъ</w:t>
      </w:r>
      <w:r>
        <w:rPr>
          <w:szCs w:val="28"/>
        </w:rPr>
        <w:t xml:space="preserve">ема воды, </w:t>
      </w:r>
      <w:r w:rsidRPr="00404AA2">
        <w:rPr>
          <w:szCs w:val="28"/>
        </w:rPr>
        <w:t>магистральные и распределительные трубопроводы.</w:t>
      </w:r>
    </w:p>
    <w:p w:rsidR="006E58EF" w:rsidRPr="00404AA2" w:rsidRDefault="006E58EF" w:rsidP="00465BED">
      <w:pPr>
        <w:pStyle w:val="ListParagraph"/>
        <w:ind w:left="851" w:firstLine="0"/>
        <w:rPr>
          <w:szCs w:val="28"/>
        </w:rPr>
      </w:pPr>
    </w:p>
    <w:p w:rsidR="006E58EF" w:rsidRDefault="006E58EF" w:rsidP="00E01859"/>
    <w:p w:rsidR="006E58EF" w:rsidRDefault="006E58EF" w:rsidP="00752396">
      <w:pPr>
        <w:pStyle w:val="Heading3"/>
      </w:pPr>
      <w:bookmarkStart w:id="12" w:name="_Toc10031289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ных систем водоснабжения</w:t>
      </w:r>
      <w:bookmarkEnd w:id="12"/>
    </w:p>
    <w:p w:rsidR="006E58EF" w:rsidRPr="00F004BB" w:rsidRDefault="006E58EF" w:rsidP="00594CA5">
      <w:pPr>
        <w:pStyle w:val="Heading4"/>
      </w:pPr>
      <w:r w:rsidRPr="00F004BB">
        <w:t>Описание состояния существующих источников водоснабж</w:t>
      </w:r>
      <w:r w:rsidRPr="00F004BB">
        <w:t>е</w:t>
      </w:r>
      <w:r w:rsidRPr="00F004BB">
        <w:t>ния и водозаборных сооружений</w:t>
      </w:r>
    </w:p>
    <w:p w:rsidR="006E58EF" w:rsidRPr="00CD3393" w:rsidRDefault="006E58EF" w:rsidP="005E4225">
      <w:pPr>
        <w:pStyle w:val="ListParagraph"/>
        <w:ind w:left="0"/>
      </w:pPr>
      <w:r>
        <w:t xml:space="preserve">Водоснабжение </w:t>
      </w:r>
      <w:r w:rsidRPr="00CD3393">
        <w:rPr>
          <w:bCs/>
          <w:szCs w:val="28"/>
        </w:rPr>
        <w:t xml:space="preserve">МО «Кызыл-Озекское сельское поселение» </w:t>
      </w:r>
      <w:r w:rsidRPr="00CD3393">
        <w:t>осущест</w:t>
      </w:r>
      <w:r w:rsidRPr="00CD3393">
        <w:t>в</w:t>
      </w:r>
      <w:r w:rsidRPr="00CD3393">
        <w:t xml:space="preserve">ляется за счет подземных вод. </w:t>
      </w:r>
    </w:p>
    <w:p w:rsidR="006E58EF" w:rsidRDefault="006E58EF" w:rsidP="005E4225">
      <w:pPr>
        <w:pStyle w:val="ListParagraph"/>
        <w:ind w:left="0"/>
        <w:rPr>
          <w:bCs/>
          <w:szCs w:val="28"/>
        </w:rPr>
      </w:pPr>
      <w:r>
        <w:rPr>
          <w:szCs w:val="28"/>
        </w:rPr>
        <w:t xml:space="preserve">В </w:t>
      </w:r>
      <w:r>
        <w:rPr>
          <w:bCs/>
          <w:szCs w:val="28"/>
        </w:rPr>
        <w:t>Кызыл-Озекском</w:t>
      </w:r>
      <w:r w:rsidRPr="0065056B">
        <w:rPr>
          <w:bCs/>
          <w:szCs w:val="28"/>
        </w:rPr>
        <w:t xml:space="preserve"> </w:t>
      </w:r>
      <w:r>
        <w:rPr>
          <w:bCs/>
          <w:szCs w:val="28"/>
        </w:rPr>
        <w:t xml:space="preserve">сельском поселении </w:t>
      </w:r>
      <w:r w:rsidRPr="006825FD">
        <w:rPr>
          <w:szCs w:val="28"/>
        </w:rPr>
        <w:t xml:space="preserve">существует </w:t>
      </w:r>
      <w:r>
        <w:rPr>
          <w:szCs w:val="28"/>
        </w:rPr>
        <w:t xml:space="preserve">четыре </w:t>
      </w:r>
      <w:r w:rsidRPr="006825FD">
        <w:rPr>
          <w:szCs w:val="28"/>
        </w:rPr>
        <w:t>системы водозабор</w:t>
      </w:r>
      <w:r>
        <w:rPr>
          <w:szCs w:val="28"/>
        </w:rPr>
        <w:t>а воды: с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Кызыл-Озек</w:t>
      </w:r>
      <w:r w:rsidRPr="008F7FDD">
        <w:rPr>
          <w:szCs w:val="28"/>
        </w:rPr>
        <w:t>,</w:t>
      </w:r>
      <w:r>
        <w:rPr>
          <w:szCs w:val="28"/>
        </w:rPr>
        <w:t xml:space="preserve"> п</w:t>
      </w:r>
      <w:r w:rsidRPr="008F7FDD">
        <w:rPr>
          <w:szCs w:val="28"/>
        </w:rPr>
        <w:t>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Алферово</w:t>
      </w:r>
      <w:r>
        <w:rPr>
          <w:szCs w:val="28"/>
        </w:rPr>
        <w:t xml:space="preserve">, </w:t>
      </w:r>
      <w:r w:rsidRPr="008F7FDD">
        <w:rPr>
          <w:szCs w:val="28"/>
        </w:rPr>
        <w:t>с.</w:t>
      </w:r>
      <w:r w:rsidRPr="008F7FDD">
        <w:rPr>
          <w:bCs/>
          <w:iCs/>
          <w:szCs w:val="28"/>
        </w:rPr>
        <w:t xml:space="preserve"> </w:t>
      </w:r>
      <w:r>
        <w:rPr>
          <w:bCs/>
          <w:iCs/>
          <w:szCs w:val="28"/>
        </w:rPr>
        <w:t>Карасук</w:t>
      </w:r>
      <w:r w:rsidRPr="008F7FDD">
        <w:rPr>
          <w:szCs w:val="28"/>
        </w:rPr>
        <w:t>,</w:t>
      </w:r>
      <w:r>
        <w:rPr>
          <w:szCs w:val="28"/>
        </w:rPr>
        <w:t xml:space="preserve"> </w:t>
      </w:r>
      <w:r w:rsidRPr="00404AA2">
        <w:rPr>
          <w:szCs w:val="28"/>
        </w:rPr>
        <w:t>с.</w:t>
      </w:r>
      <w:r w:rsidRPr="00404AA2">
        <w:rPr>
          <w:bCs/>
          <w:iCs/>
          <w:szCs w:val="28"/>
        </w:rPr>
        <w:t xml:space="preserve"> Средний Са</w:t>
      </w:r>
      <w:r w:rsidRPr="00404AA2">
        <w:rPr>
          <w:bCs/>
          <w:iCs/>
          <w:szCs w:val="28"/>
        </w:rPr>
        <w:t>й</w:t>
      </w:r>
      <w:r w:rsidRPr="00404AA2">
        <w:rPr>
          <w:bCs/>
          <w:iCs/>
          <w:szCs w:val="28"/>
        </w:rPr>
        <w:t>дыс</w:t>
      </w:r>
      <w:r>
        <w:rPr>
          <w:bCs/>
          <w:iCs/>
          <w:szCs w:val="28"/>
        </w:rPr>
        <w:t>.</w:t>
      </w:r>
    </w:p>
    <w:p w:rsidR="006E58EF" w:rsidRDefault="006E58EF" w:rsidP="005530BA">
      <w:pPr>
        <w:pStyle w:val="ListParagraph"/>
        <w:ind w:left="0"/>
        <w:rPr>
          <w:szCs w:val="28"/>
        </w:rPr>
      </w:pPr>
      <w:r>
        <w:t xml:space="preserve">Водозабор </w:t>
      </w:r>
      <w:r w:rsidRPr="006825FD">
        <w:rPr>
          <w:szCs w:val="28"/>
        </w:rPr>
        <w:t>с.</w:t>
      </w:r>
      <w:r>
        <w:rPr>
          <w:szCs w:val="28"/>
        </w:rPr>
        <w:t xml:space="preserve"> </w:t>
      </w:r>
      <w:r>
        <w:rPr>
          <w:bCs/>
          <w:iCs/>
          <w:szCs w:val="28"/>
        </w:rPr>
        <w:t xml:space="preserve">Кызыл-Озек осуществляется из </w:t>
      </w:r>
      <w:r>
        <w:t>четырех действующих скважин</w:t>
      </w:r>
      <w:r w:rsidRPr="00997793">
        <w:t xml:space="preserve"> (</w:t>
      </w:r>
      <w:r>
        <w:t xml:space="preserve">Г 1/06 </w:t>
      </w:r>
      <w:r w:rsidRPr="00997793">
        <w:t xml:space="preserve">по ул. </w:t>
      </w:r>
      <w:r>
        <w:t>Горная, Г 26/82 пер. Новый и две скважины Г 9/12, Г10/12 мкр. Северный). Состояние скважин удовлетворительное.</w:t>
      </w:r>
    </w:p>
    <w:p w:rsidR="006E58EF" w:rsidRPr="00DB7BA4" w:rsidRDefault="006E58EF" w:rsidP="00EC4F4C">
      <w:r>
        <w:t xml:space="preserve">Водозабор </w:t>
      </w:r>
      <w:r>
        <w:rPr>
          <w:szCs w:val="28"/>
        </w:rPr>
        <w:t>п</w:t>
      </w:r>
      <w:r w:rsidRPr="008F7FDD">
        <w:rPr>
          <w:szCs w:val="28"/>
        </w:rPr>
        <w:t>.</w:t>
      </w:r>
      <w:r>
        <w:rPr>
          <w:szCs w:val="28"/>
        </w:rPr>
        <w:t xml:space="preserve"> </w:t>
      </w:r>
      <w:r>
        <w:t xml:space="preserve">Алферова состоит из двух скважин Г </w:t>
      </w:r>
      <w:r w:rsidRPr="00B72ED8">
        <w:t>1</w:t>
      </w:r>
      <w:r>
        <w:t xml:space="preserve">3/79 по </w:t>
      </w:r>
      <w:r w:rsidRPr="006202A1">
        <w:t>ул. Пушк</w:t>
      </w:r>
      <w:r w:rsidRPr="006202A1">
        <w:t>и</w:t>
      </w:r>
      <w:r w:rsidRPr="006202A1">
        <w:t>на (низ)</w:t>
      </w:r>
      <w:r>
        <w:t xml:space="preserve"> и Г </w:t>
      </w:r>
      <w:r w:rsidRPr="006202A1">
        <w:t xml:space="preserve">1/08 </w:t>
      </w:r>
      <w:r>
        <w:t xml:space="preserve">по </w:t>
      </w:r>
      <w:r w:rsidRPr="006202A1">
        <w:t>ул. Пушкина (верх)</w:t>
      </w:r>
      <w:r>
        <w:t xml:space="preserve">. Скважина Г </w:t>
      </w:r>
      <w:r w:rsidRPr="00B72ED8">
        <w:t>1</w:t>
      </w:r>
      <w:r>
        <w:t>3/79 отключена, скв</w:t>
      </w:r>
      <w:r>
        <w:t>а</w:t>
      </w:r>
      <w:r>
        <w:t xml:space="preserve">жина Г </w:t>
      </w:r>
      <w:r w:rsidRPr="006202A1">
        <w:t>1/08</w:t>
      </w:r>
      <w:r>
        <w:t xml:space="preserve"> находится в резерве. Состояние скважин</w:t>
      </w:r>
      <w:r w:rsidRPr="00DB7BA4">
        <w:t xml:space="preserve"> удовлетворительное.</w:t>
      </w:r>
    </w:p>
    <w:p w:rsidR="006E58EF" w:rsidRPr="00D8111C" w:rsidRDefault="006E58EF" w:rsidP="00EC4F4C">
      <w:pPr>
        <w:rPr>
          <w:b/>
          <w:i/>
          <w:u w:val="single"/>
        </w:rPr>
      </w:pPr>
      <w:r>
        <w:t xml:space="preserve">Водозабор </w:t>
      </w:r>
      <w:r w:rsidRPr="00EC4F4C">
        <w:t>с. Карасук</w:t>
      </w:r>
      <w:r>
        <w:t xml:space="preserve"> состоит из </w:t>
      </w:r>
      <w:r w:rsidRPr="00DB7BA4">
        <w:t>одной действующей скважины</w:t>
      </w:r>
      <w:r>
        <w:t xml:space="preserve">.       </w:t>
      </w:r>
      <w:r w:rsidRPr="00DB7BA4">
        <w:t>Состояние скважины удовлетворительное.</w:t>
      </w:r>
    </w:p>
    <w:p w:rsidR="006E58EF" w:rsidRPr="00D8111C" w:rsidRDefault="006E58EF" w:rsidP="00EC4F4C">
      <w:pPr>
        <w:rPr>
          <w:b/>
          <w:i/>
          <w:u w:val="single"/>
        </w:rPr>
      </w:pPr>
      <w:r>
        <w:t xml:space="preserve">Водозабор </w:t>
      </w:r>
      <w:r w:rsidRPr="00EC4F4C">
        <w:t>с. Средний Сайдыс</w:t>
      </w:r>
      <w:r>
        <w:t xml:space="preserve"> состоит из </w:t>
      </w:r>
      <w:r w:rsidRPr="00DB7BA4">
        <w:t>одной действующей скваж</w:t>
      </w:r>
      <w:r w:rsidRPr="00DB7BA4">
        <w:t>и</w:t>
      </w:r>
      <w:r w:rsidRPr="00DB7BA4">
        <w:t>ны</w:t>
      </w:r>
      <w:r>
        <w:t xml:space="preserve"> по ул. Центральная. </w:t>
      </w:r>
      <w:r w:rsidRPr="00DB7BA4">
        <w:t>Состояние скважины удовлетворительное.</w:t>
      </w:r>
    </w:p>
    <w:p w:rsidR="006E58EF" w:rsidRDefault="006E58EF" w:rsidP="004D3DC8">
      <w:pPr>
        <w:rPr>
          <w:szCs w:val="28"/>
        </w:rPr>
      </w:pPr>
      <w:r w:rsidRPr="00570BDF">
        <w:t xml:space="preserve">Описание </w:t>
      </w:r>
      <w:r w:rsidRPr="00AB5B39">
        <w:rPr>
          <w:szCs w:val="28"/>
        </w:rPr>
        <w:t>существующих источников водоснабжения и водозаборных сооружений</w:t>
      </w:r>
      <w:r>
        <w:rPr>
          <w:szCs w:val="28"/>
        </w:rPr>
        <w:t xml:space="preserve"> </w:t>
      </w:r>
      <w:r>
        <w:t>представлено в таблице 1.</w:t>
      </w:r>
    </w:p>
    <w:p w:rsidR="006E58EF" w:rsidRDefault="006E58EF" w:rsidP="00E01859"/>
    <w:p w:rsidR="006E58EF" w:rsidRDefault="006E58EF" w:rsidP="00E01859"/>
    <w:p w:rsidR="006E58EF" w:rsidRDefault="006E58EF" w:rsidP="00E01859"/>
    <w:p w:rsidR="006E58EF" w:rsidRDefault="006E58EF" w:rsidP="00F004BB">
      <w:pPr>
        <w:sectPr w:rsidR="006E58EF" w:rsidSect="00F719E8">
          <w:footerReference w:type="default" r:id="rId10"/>
          <w:footerReference w:type="first" r:id="rId11"/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6E58EF" w:rsidRDefault="006E58EF" w:rsidP="002E46BC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>1. Описание</w:t>
      </w:r>
      <w:r w:rsidRPr="00AB5B39">
        <w:rPr>
          <w:szCs w:val="28"/>
        </w:rPr>
        <w:t xml:space="preserve"> существующих источников водоснабжения и водозаборных сооружений</w:t>
      </w:r>
    </w:p>
    <w:tbl>
      <w:tblPr>
        <w:tblW w:w="50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2101"/>
        <w:gridCol w:w="991"/>
        <w:gridCol w:w="991"/>
        <w:gridCol w:w="1138"/>
        <w:gridCol w:w="1844"/>
        <w:gridCol w:w="994"/>
        <w:gridCol w:w="994"/>
        <w:gridCol w:w="1418"/>
        <w:gridCol w:w="1559"/>
        <w:gridCol w:w="1135"/>
        <w:gridCol w:w="880"/>
      </w:tblGrid>
      <w:tr w:rsidR="006E58EF" w:rsidRPr="00562846" w:rsidTr="00BA00BB">
        <w:trPr>
          <w:trHeight w:val="771"/>
          <w:jc w:val="center"/>
        </w:trPr>
        <w:tc>
          <w:tcPr>
            <w:tcW w:w="225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п/п</w:t>
            </w:r>
          </w:p>
        </w:tc>
        <w:tc>
          <w:tcPr>
            <w:tcW w:w="714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Место распол</w:t>
            </w:r>
            <w:r w:rsidRPr="00562846">
              <w:rPr>
                <w:sz w:val="24"/>
                <w:szCs w:val="24"/>
              </w:rPr>
              <w:t>о</w:t>
            </w:r>
            <w:r w:rsidRPr="00562846">
              <w:rPr>
                <w:sz w:val="24"/>
                <w:szCs w:val="24"/>
              </w:rPr>
              <w:t>жения источника водоснабжения, водозаборного сооружения, а</w:t>
            </w:r>
            <w:r w:rsidRPr="00562846">
              <w:rPr>
                <w:sz w:val="24"/>
                <w:szCs w:val="24"/>
              </w:rPr>
              <w:t>д</w:t>
            </w:r>
            <w:r w:rsidRPr="00562846">
              <w:rPr>
                <w:sz w:val="24"/>
                <w:szCs w:val="24"/>
              </w:rPr>
              <w:t>рес</w:t>
            </w:r>
          </w:p>
        </w:tc>
        <w:tc>
          <w:tcPr>
            <w:tcW w:w="337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№</w:t>
            </w:r>
          </w:p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37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 скв</w:t>
            </w:r>
            <w:r w:rsidRPr="00562846">
              <w:rPr>
                <w:sz w:val="24"/>
                <w:szCs w:val="24"/>
              </w:rPr>
              <w:t>а</w:t>
            </w:r>
            <w:r w:rsidRPr="00562846">
              <w:rPr>
                <w:sz w:val="24"/>
                <w:szCs w:val="24"/>
              </w:rPr>
              <w:t>жины</w:t>
            </w:r>
          </w:p>
        </w:tc>
        <w:tc>
          <w:tcPr>
            <w:tcW w:w="387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Прои</w:t>
            </w:r>
            <w:r w:rsidRPr="00562846">
              <w:rPr>
                <w:sz w:val="24"/>
                <w:szCs w:val="24"/>
              </w:rPr>
              <w:t>з</w:t>
            </w:r>
            <w:r w:rsidRPr="00562846">
              <w:rPr>
                <w:sz w:val="24"/>
                <w:szCs w:val="24"/>
              </w:rPr>
              <w:t>водите-льность скваж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ны,</w:t>
            </w:r>
          </w:p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  <w:r w:rsidRPr="00562846">
              <w:rPr>
                <w:sz w:val="24"/>
                <w:szCs w:val="24"/>
              </w:rPr>
              <w:t>/час</w:t>
            </w:r>
          </w:p>
        </w:tc>
        <w:tc>
          <w:tcPr>
            <w:tcW w:w="1303" w:type="pct"/>
            <w:gridSpan w:val="3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Насосы</w:t>
            </w:r>
          </w:p>
        </w:tc>
        <w:tc>
          <w:tcPr>
            <w:tcW w:w="482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Башня, м/емкости</w:t>
            </w:r>
            <w:r w:rsidRPr="00562846">
              <w:rPr>
                <w:sz w:val="24"/>
                <w:szCs w:val="24"/>
              </w:rPr>
              <w:t>, м</w:t>
            </w:r>
            <w:r w:rsidRPr="00562846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30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исполнение павильона</w:t>
            </w:r>
          </w:p>
        </w:tc>
        <w:tc>
          <w:tcPr>
            <w:tcW w:w="386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ЗСО, м2</w:t>
            </w:r>
          </w:p>
        </w:tc>
        <w:tc>
          <w:tcPr>
            <w:tcW w:w="299" w:type="pct"/>
            <w:vMerge w:val="restar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 в эк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плу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тацию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714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37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7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7" w:type="pc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Марка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Кол-во</w:t>
            </w:r>
          </w:p>
        </w:tc>
        <w:tc>
          <w:tcPr>
            <w:tcW w:w="338" w:type="pct"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Глуб</w:t>
            </w:r>
            <w:r w:rsidRPr="00562846">
              <w:rPr>
                <w:sz w:val="24"/>
                <w:szCs w:val="24"/>
              </w:rPr>
              <w:t>и</w:t>
            </w:r>
            <w:r w:rsidRPr="00562846">
              <w:rPr>
                <w:sz w:val="24"/>
                <w:szCs w:val="24"/>
              </w:rPr>
              <w:t>на, м</w:t>
            </w:r>
          </w:p>
        </w:tc>
        <w:tc>
          <w:tcPr>
            <w:tcW w:w="482" w:type="pct"/>
            <w:vMerge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pct"/>
            <w:vMerge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86" w:type="pct"/>
            <w:vMerge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vMerge/>
            <w:shd w:val="clear" w:color="auto" w:fill="C6D9F1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6E58EF" w:rsidRPr="00562846" w:rsidTr="00BA00BB">
        <w:trPr>
          <w:trHeight w:val="535"/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714" w:type="pct"/>
            <w:vAlign w:val="center"/>
          </w:tcPr>
          <w:p w:rsidR="006E58EF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 xml:space="preserve">, </w:t>
            </w:r>
          </w:p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ул. Ипподромная</w:t>
            </w:r>
          </w:p>
        </w:tc>
        <w:tc>
          <w:tcPr>
            <w:tcW w:w="337" w:type="pct"/>
            <w:vAlign w:val="center"/>
          </w:tcPr>
          <w:p w:rsidR="006E58EF" w:rsidRPr="00EA23A0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23/78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28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25</w:t>
            </w:r>
          </w:p>
        </w:tc>
        <w:tc>
          <w:tcPr>
            <w:tcW w:w="482" w:type="pct"/>
            <w:vAlign w:val="center"/>
          </w:tcPr>
          <w:p w:rsidR="006E58EF" w:rsidRPr="00BA00BB" w:rsidRDefault="006E58EF" w:rsidP="009167F1">
            <w:pPr>
              <w:spacing w:line="240" w:lineRule="auto"/>
              <w:ind w:firstLine="0"/>
              <w:jc w:val="center"/>
              <w:rPr>
                <w:rFonts w:cs="Arial"/>
                <w:bCs/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Башня, 15</w:t>
            </w:r>
          </w:p>
        </w:tc>
        <w:tc>
          <w:tcPr>
            <w:tcW w:w="530" w:type="pct"/>
            <w:vAlign w:val="center"/>
          </w:tcPr>
          <w:p w:rsidR="006E58EF" w:rsidRPr="00562846" w:rsidRDefault="006E58EF" w:rsidP="009167F1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17,5х35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2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мкр.</w:t>
            </w:r>
            <w:r w:rsidRPr="00562846">
              <w:rPr>
                <w:sz w:val="24"/>
                <w:szCs w:val="24"/>
              </w:rPr>
              <w:t xml:space="preserve"> Северный(1)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9/12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5-6,5-140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Емкости</w:t>
            </w:r>
            <w:r>
              <w:rPr>
                <w:rFonts w:cs="Arial"/>
                <w:bCs/>
                <w:sz w:val="24"/>
                <w:szCs w:val="24"/>
              </w:rPr>
              <w:t xml:space="preserve">ь </w:t>
            </w:r>
            <w:r w:rsidRPr="00BA00BB">
              <w:rPr>
                <w:rFonts w:cs="Arial"/>
                <w:bCs/>
                <w:sz w:val="24"/>
                <w:szCs w:val="24"/>
              </w:rPr>
              <w:t>сталн.,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BA00BB">
              <w:rPr>
                <w:rFonts w:cs="Arial"/>
                <w:bCs/>
                <w:sz w:val="24"/>
                <w:szCs w:val="24"/>
              </w:rPr>
              <w:t>50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3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мкр.</w:t>
            </w:r>
            <w:r w:rsidRPr="00562846">
              <w:rPr>
                <w:sz w:val="24"/>
                <w:szCs w:val="24"/>
              </w:rPr>
              <w:t xml:space="preserve"> Северный(2)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10/12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5-6,5-140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Емкости сталн.,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BA00BB">
              <w:rPr>
                <w:rFonts w:cs="Arial"/>
                <w:bCs/>
                <w:sz w:val="24"/>
                <w:szCs w:val="24"/>
              </w:rPr>
              <w:t>50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:rsidR="006E58EF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 xml:space="preserve">, </w:t>
            </w:r>
          </w:p>
          <w:p w:rsidR="006E58EF" w:rsidRPr="00562846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Горная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1/04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>ЭЦВ 6-6,5-140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Емкость</w:t>
            </w:r>
            <w:r w:rsidRPr="00BA00BB">
              <w:rPr>
                <w:rFonts w:cs="Arial"/>
                <w:bCs/>
                <w:sz w:val="24"/>
                <w:szCs w:val="24"/>
              </w:rPr>
              <w:t xml:space="preserve"> сталн.,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45х33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1978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:rsidR="006E58EF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 xml:space="preserve">, </w:t>
            </w:r>
          </w:p>
          <w:p w:rsidR="006E58EF" w:rsidRPr="00562846" w:rsidRDefault="006E58EF" w:rsidP="000C1AE5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Горная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1/06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80E80">
              <w:rPr>
                <w:color w:val="000000"/>
                <w:sz w:val="24"/>
                <w:szCs w:val="24"/>
                <w:lang w:eastAsia="ru-RU"/>
              </w:rPr>
              <w:t>ЭЦВ 6-6,5-140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Емкость</w:t>
            </w:r>
            <w:r w:rsidRPr="00BA00BB">
              <w:rPr>
                <w:rFonts w:cs="Arial"/>
                <w:bCs/>
                <w:sz w:val="24"/>
                <w:szCs w:val="24"/>
              </w:rPr>
              <w:t xml:space="preserve"> сталн.,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45х33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1947</w:t>
            </w:r>
          </w:p>
        </w:tc>
      </w:tr>
      <w:tr w:rsidR="006E58EF" w:rsidRPr="00562846" w:rsidTr="007D19BE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Кы</w:t>
            </w:r>
            <w:r>
              <w:rPr>
                <w:sz w:val="24"/>
                <w:szCs w:val="24"/>
              </w:rPr>
              <w:t>зыл-Озек</w:t>
            </w:r>
            <w:r w:rsidRPr="00562846">
              <w:rPr>
                <w:sz w:val="24"/>
                <w:szCs w:val="24"/>
              </w:rPr>
              <w:t>, пер. Новый, 15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26/82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80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FD309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ЭЦВ 6-16-75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70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Башня,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25</w:t>
            </w:r>
          </w:p>
        </w:tc>
        <w:tc>
          <w:tcPr>
            <w:tcW w:w="530" w:type="pct"/>
            <w:vAlign w:val="center"/>
          </w:tcPr>
          <w:p w:rsidR="006E58EF" w:rsidRPr="0036616E" w:rsidRDefault="006E58EF" w:rsidP="007D19BE">
            <w:pPr>
              <w:pStyle w:val="ad"/>
            </w:pPr>
            <w:r>
              <w:t>Кирпичный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54х35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1982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7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п. Алфёрово, ул. Пушкина</w:t>
            </w:r>
            <w:r>
              <w:rPr>
                <w:sz w:val="24"/>
                <w:szCs w:val="24"/>
              </w:rPr>
              <w:t xml:space="preserve"> (низ)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13/79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EC44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6-10-110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Башня,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1979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п. Алфёрово, ул. Пушкина</w:t>
            </w:r>
            <w:r>
              <w:rPr>
                <w:sz w:val="24"/>
                <w:szCs w:val="24"/>
              </w:rPr>
              <w:t xml:space="preserve"> (верх)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1/08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EC44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ЭЦВ 5-6,5-140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Башня,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60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>
              <w:t>Металлич</w:t>
            </w:r>
            <w:r>
              <w:t>е</w:t>
            </w:r>
            <w:r>
              <w:t>сий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6E58EF" w:rsidRPr="00562846" w:rsidTr="00BA00BB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081EE0">
              <w:rPr>
                <w:color w:val="000000"/>
                <w:sz w:val="24"/>
                <w:szCs w:val="24"/>
                <w:lang w:eastAsia="ru-RU"/>
              </w:rPr>
              <w:t>с. Карасук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33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EC44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ЭКО-3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A00BB">
              <w:rPr>
                <w:rFonts w:cs="Arial"/>
                <w:bCs/>
                <w:sz w:val="24"/>
                <w:szCs w:val="24"/>
              </w:rPr>
              <w:t>Башня</w:t>
            </w:r>
          </w:p>
        </w:tc>
        <w:tc>
          <w:tcPr>
            <w:tcW w:w="530" w:type="pct"/>
          </w:tcPr>
          <w:p w:rsidR="006E58EF" w:rsidRPr="0036616E" w:rsidRDefault="006E58EF" w:rsidP="009167F1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Кирпичный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E58EF" w:rsidRPr="00562846" w:rsidTr="007D19BE">
        <w:trPr>
          <w:jc w:val="center"/>
        </w:trPr>
        <w:tc>
          <w:tcPr>
            <w:tcW w:w="225" w:type="pct"/>
            <w:vAlign w:val="center"/>
          </w:tcPr>
          <w:p w:rsidR="006E58EF" w:rsidRPr="00562846" w:rsidRDefault="006E58EF" w:rsidP="008A7108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14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с. Средний Са</w:t>
            </w:r>
            <w:r w:rsidRPr="00562846">
              <w:rPr>
                <w:sz w:val="24"/>
                <w:szCs w:val="24"/>
              </w:rPr>
              <w:t>й</w:t>
            </w:r>
            <w:r w:rsidRPr="00562846">
              <w:rPr>
                <w:sz w:val="24"/>
                <w:szCs w:val="24"/>
              </w:rPr>
              <w:t>дыс</w:t>
            </w:r>
          </w:p>
        </w:tc>
        <w:tc>
          <w:tcPr>
            <w:tcW w:w="337" w:type="pct"/>
            <w:vAlign w:val="center"/>
          </w:tcPr>
          <w:p w:rsidR="006E58EF" w:rsidRPr="00EC44BA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C44BA">
              <w:rPr>
                <w:sz w:val="24"/>
                <w:szCs w:val="24"/>
              </w:rPr>
              <w:t>4/86</w:t>
            </w:r>
          </w:p>
        </w:tc>
        <w:tc>
          <w:tcPr>
            <w:tcW w:w="337" w:type="pct"/>
            <w:vAlign w:val="center"/>
          </w:tcPr>
          <w:p w:rsidR="006E58EF" w:rsidRPr="00EC44BA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C44BA">
              <w:rPr>
                <w:sz w:val="24"/>
                <w:szCs w:val="24"/>
              </w:rPr>
              <w:t>70</w:t>
            </w:r>
          </w:p>
        </w:tc>
        <w:tc>
          <w:tcPr>
            <w:tcW w:w="387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10</w:t>
            </w:r>
          </w:p>
        </w:tc>
        <w:tc>
          <w:tcPr>
            <w:tcW w:w="627" w:type="pct"/>
            <w:vAlign w:val="center"/>
          </w:tcPr>
          <w:p w:rsidR="006E58EF" w:rsidRPr="00562846" w:rsidRDefault="006E58EF" w:rsidP="00EC44BA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ЭЦВ 6-10-80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1</w:t>
            </w:r>
          </w:p>
        </w:tc>
        <w:tc>
          <w:tcPr>
            <w:tcW w:w="338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562846">
              <w:rPr>
                <w:sz w:val="24"/>
                <w:szCs w:val="24"/>
              </w:rPr>
              <w:t>37</w:t>
            </w:r>
          </w:p>
        </w:tc>
        <w:tc>
          <w:tcPr>
            <w:tcW w:w="482" w:type="pct"/>
            <w:vAlign w:val="center"/>
          </w:tcPr>
          <w:p w:rsidR="006E58EF" w:rsidRPr="00562846" w:rsidRDefault="006E58EF" w:rsidP="00BA00B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Емкость</w:t>
            </w:r>
            <w:r w:rsidRPr="00BA00BB">
              <w:rPr>
                <w:rFonts w:cs="Arial"/>
                <w:bCs/>
                <w:sz w:val="24"/>
                <w:szCs w:val="24"/>
              </w:rPr>
              <w:t xml:space="preserve"> сталн.,</w:t>
            </w:r>
            <w:r>
              <w:rPr>
                <w:rFonts w:cs="Arial"/>
                <w:bCs/>
                <w:sz w:val="24"/>
                <w:szCs w:val="24"/>
              </w:rPr>
              <w:t xml:space="preserve"> </w:t>
            </w:r>
            <w:r w:rsidRPr="00562846">
              <w:rPr>
                <w:sz w:val="24"/>
                <w:szCs w:val="24"/>
              </w:rPr>
              <w:t>20</w:t>
            </w:r>
          </w:p>
        </w:tc>
        <w:tc>
          <w:tcPr>
            <w:tcW w:w="530" w:type="pct"/>
            <w:vAlign w:val="center"/>
          </w:tcPr>
          <w:p w:rsidR="006E58EF" w:rsidRPr="0036616E" w:rsidRDefault="006E58EF" w:rsidP="007D19BE">
            <w:pPr>
              <w:pStyle w:val="ad"/>
            </w:pPr>
            <w:r w:rsidRPr="00081EE0">
              <w:rPr>
                <w:rFonts w:cs="Times New Roman"/>
                <w:color w:val="000000"/>
                <w:lang w:eastAsia="ru-RU"/>
              </w:rPr>
              <w:t>Деревянный</w:t>
            </w:r>
          </w:p>
        </w:tc>
        <w:tc>
          <w:tcPr>
            <w:tcW w:w="386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60х60</w:t>
            </w:r>
          </w:p>
        </w:tc>
        <w:tc>
          <w:tcPr>
            <w:tcW w:w="299" w:type="pct"/>
            <w:vAlign w:val="center"/>
          </w:tcPr>
          <w:p w:rsidR="006E58EF" w:rsidRPr="00562846" w:rsidRDefault="006E58EF" w:rsidP="009167F1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1986</w:t>
            </w:r>
          </w:p>
        </w:tc>
      </w:tr>
    </w:tbl>
    <w:p w:rsidR="006E58EF" w:rsidRDefault="006E58EF" w:rsidP="00E01859">
      <w:r>
        <w:rPr>
          <w:szCs w:val="28"/>
        </w:rPr>
        <w:t>* ЗСО - зона санитарной охраны</w:t>
      </w:r>
    </w:p>
    <w:p w:rsidR="006E58EF" w:rsidRDefault="006E58EF" w:rsidP="00E01859"/>
    <w:p w:rsidR="006E58EF" w:rsidRDefault="006E58EF" w:rsidP="00E01859"/>
    <w:p w:rsidR="006E58EF" w:rsidRDefault="006E58EF" w:rsidP="00E01859">
      <w:pPr>
        <w:sectPr w:rsidR="006E58EF" w:rsidSect="0084684A">
          <w:pgSz w:w="16838" w:h="11906" w:orient="landscape"/>
          <w:pgMar w:top="1134" w:right="851" w:bottom="851" w:left="1701" w:header="709" w:footer="709" w:gutter="0"/>
          <w:cols w:space="708"/>
          <w:docGrid w:linePitch="360"/>
        </w:sectPr>
      </w:pPr>
    </w:p>
    <w:p w:rsidR="006E58EF" w:rsidRDefault="006E58EF" w:rsidP="00594CA5">
      <w:pPr>
        <w:pStyle w:val="Heading4"/>
      </w:pPr>
      <w:r w:rsidRPr="00F82741">
        <w:t>Описание существующих сооружений очистки и подготовки воды, включая оценку соответствия применяемой технологической сх</w:t>
      </w:r>
      <w:r w:rsidRPr="00F82741">
        <w:t>е</w:t>
      </w:r>
      <w:r w:rsidRPr="00F82741">
        <w:t>мы водоподготовки требованиям обеспечения нормативов качества воды</w:t>
      </w:r>
    </w:p>
    <w:p w:rsidR="006E58EF" w:rsidRPr="000E48A2" w:rsidRDefault="006E58EF" w:rsidP="000E48A2">
      <w:r>
        <w:t>Н</w:t>
      </w:r>
      <w:r w:rsidRPr="00AD7516">
        <w:t xml:space="preserve">а территории </w:t>
      </w:r>
      <w:r w:rsidRPr="007C4E4A">
        <w:t>Кызыл-Озек</w:t>
      </w:r>
      <w:r>
        <w:t xml:space="preserve">ского </w:t>
      </w:r>
      <w:r w:rsidRPr="00AD7516">
        <w:t>сельское поселения отсутствуют станции водоподготовки.</w:t>
      </w:r>
      <w:r>
        <w:t xml:space="preserve"> </w:t>
      </w:r>
      <w:r w:rsidRPr="000E48A2">
        <w:t>Очистка и подготовка воды не осуществляется.</w:t>
      </w:r>
    </w:p>
    <w:p w:rsidR="006E58EF" w:rsidRPr="00E34271" w:rsidRDefault="006E58EF" w:rsidP="000E48A2">
      <w:pPr>
        <w:ind w:firstLine="567"/>
        <w:rPr>
          <w:szCs w:val="28"/>
        </w:rPr>
      </w:pPr>
      <w:r w:rsidRPr="000E48A2">
        <w:rPr>
          <w:szCs w:val="28"/>
        </w:rPr>
        <w:t xml:space="preserve">Качество питьевой и технической воды </w:t>
      </w:r>
      <w:r w:rsidRPr="000E48A2">
        <w:t>от подземных скважин</w:t>
      </w:r>
      <w:r w:rsidRPr="000E48A2">
        <w:rPr>
          <w:szCs w:val="28"/>
        </w:rPr>
        <w:t xml:space="preserve"> при в</w:t>
      </w:r>
      <w:r w:rsidRPr="000E48A2">
        <w:rPr>
          <w:szCs w:val="28"/>
        </w:rPr>
        <w:t>о</w:t>
      </w:r>
      <w:r w:rsidRPr="000E48A2">
        <w:rPr>
          <w:szCs w:val="28"/>
        </w:rPr>
        <w:t>доснабжении поселения со</w:t>
      </w:r>
      <w:r w:rsidRPr="00E34271">
        <w:rPr>
          <w:szCs w:val="28"/>
        </w:rPr>
        <w:t xml:space="preserve">ответствует </w:t>
      </w:r>
      <w:r w:rsidRPr="00263A84">
        <w:rPr>
          <w:szCs w:val="28"/>
        </w:rPr>
        <w:t>требованиям</w:t>
      </w:r>
      <w:r w:rsidRPr="00E34271">
        <w:rPr>
          <w:szCs w:val="28"/>
        </w:rPr>
        <w:t xml:space="preserve"> СанПин 3.1.4.1074-01.01.09г «Питьевая вода. Гигиенические требования к качеству воды це</w:t>
      </w:r>
      <w:r w:rsidRPr="00E34271">
        <w:rPr>
          <w:szCs w:val="28"/>
        </w:rPr>
        <w:t>н</w:t>
      </w:r>
      <w:r w:rsidRPr="00E34271">
        <w:rPr>
          <w:szCs w:val="28"/>
        </w:rPr>
        <w:t xml:space="preserve">трализованных систем питьевого водоснабжения. Контроль качества». </w:t>
      </w:r>
    </w:p>
    <w:p w:rsidR="006E58EF" w:rsidRDefault="006E58EF" w:rsidP="005E4225"/>
    <w:p w:rsidR="006E58EF" w:rsidRDefault="006E58EF" w:rsidP="00E01859"/>
    <w:p w:rsidR="006E58EF" w:rsidRDefault="006E58EF" w:rsidP="00594CA5">
      <w:pPr>
        <w:pStyle w:val="Heading4"/>
      </w:pPr>
      <w:r w:rsidRPr="00AB5B39">
        <w:t xml:space="preserve">Описание состояния и функционирования существующих </w:t>
      </w:r>
      <w:r>
        <w:t xml:space="preserve">  </w:t>
      </w:r>
      <w:r w:rsidRPr="00AB5B39">
        <w:t>насосных централизова</w:t>
      </w:r>
      <w:r>
        <w:t>нных станций, в том числе оценка</w:t>
      </w:r>
      <w:r w:rsidRPr="00AB5B39">
        <w:t xml:space="preserve"> энергоэффе</w:t>
      </w:r>
      <w:r w:rsidRPr="00AB5B39">
        <w:t>к</w:t>
      </w:r>
      <w:r w:rsidRPr="00AB5B39">
        <w:t>тивности подачи воды</w:t>
      </w:r>
    </w:p>
    <w:p w:rsidR="006E58EF" w:rsidRDefault="006E58EF" w:rsidP="005E4225">
      <w:pPr>
        <w:suppressAutoHyphens/>
        <w:ind w:firstLine="567"/>
      </w:pPr>
      <w:r>
        <w:t xml:space="preserve">Насосная станция водопровода обеспечивает бесперебойное снабжение водой потребителей, в соответствии с установленными режимами работы. </w:t>
      </w:r>
    </w:p>
    <w:p w:rsidR="006E58EF" w:rsidRDefault="006E58EF" w:rsidP="008759F3">
      <w:r>
        <w:t>На скважинах стоят артезианские погружные глубинные скважинные центробежные насосы (</w:t>
      </w:r>
      <w:r w:rsidRPr="007713C7">
        <w:t>т</w:t>
      </w:r>
      <w:r>
        <w:t>аблица 1</w:t>
      </w:r>
      <w:r w:rsidRPr="007713C7">
        <w:t xml:space="preserve">, стр. </w:t>
      </w:r>
      <w:r>
        <w:t xml:space="preserve">28). </w:t>
      </w:r>
      <w:r w:rsidRPr="008C7477">
        <w:t>От водозаборной скважины вода подается в водонапорную башню и далее под гидростатическим давлением поступает в разводящую сеть поселка потребителям.</w:t>
      </w:r>
    </w:p>
    <w:p w:rsidR="006E58EF" w:rsidRDefault="006E58EF" w:rsidP="005E4225">
      <w:pPr>
        <w:suppressAutoHyphens/>
        <w:ind w:firstLine="567"/>
      </w:pPr>
      <w:r>
        <w:t xml:space="preserve">В 2018 г. на скважине </w:t>
      </w:r>
      <w:r w:rsidRPr="00B72ED8">
        <w:t>№</w:t>
      </w:r>
      <w:r>
        <w:t xml:space="preserve"> </w:t>
      </w:r>
      <w:r w:rsidRPr="00B72ED8">
        <w:t>1</w:t>
      </w:r>
      <w:r>
        <w:t>3/</w:t>
      </w:r>
      <w:r w:rsidRPr="00E34271">
        <w:t>79</w:t>
      </w:r>
      <w:r>
        <w:t>,</w:t>
      </w:r>
      <w:r w:rsidRPr="00E34271">
        <w:t xml:space="preserve"> п. Алферово</w:t>
      </w:r>
      <w:r>
        <w:t xml:space="preserve">, по </w:t>
      </w:r>
      <w:r w:rsidRPr="006202A1">
        <w:t>ул. Пушкина (низ)</w:t>
      </w:r>
      <w:r>
        <w:t xml:space="preserve"> была проведена замена насоса</w:t>
      </w:r>
      <w:r w:rsidRPr="00B72ED8">
        <w:t xml:space="preserve"> </w:t>
      </w:r>
      <w:r>
        <w:t xml:space="preserve">на погружной насос </w:t>
      </w:r>
      <w:r w:rsidRPr="00B72ED8">
        <w:t xml:space="preserve">марки </w:t>
      </w:r>
      <w:r>
        <w:t>ЭЦВ 6-10-11</w:t>
      </w:r>
      <w:r w:rsidRPr="00B72ED8">
        <w:t>0</w:t>
      </w:r>
      <w:r>
        <w:t xml:space="preserve">. В настоящий момент скважина </w:t>
      </w:r>
      <w:r w:rsidRPr="00B72ED8">
        <w:t>№</w:t>
      </w:r>
      <w:r>
        <w:t xml:space="preserve"> </w:t>
      </w:r>
      <w:r w:rsidRPr="00B72ED8">
        <w:t>1</w:t>
      </w:r>
      <w:r>
        <w:t>3/</w:t>
      </w:r>
      <w:r w:rsidRPr="00E34271">
        <w:t>79 п. Алферово</w:t>
      </w:r>
      <w:r>
        <w:t xml:space="preserve"> не эксплуатируется (отключена).</w:t>
      </w:r>
    </w:p>
    <w:p w:rsidR="006E58EF" w:rsidRDefault="006E58EF" w:rsidP="0019135A">
      <w:pPr>
        <w:suppressAutoHyphens/>
        <w:ind w:firstLine="567"/>
        <w:rPr>
          <w:szCs w:val="28"/>
        </w:rPr>
      </w:pPr>
      <w:r w:rsidRPr="00CD3393">
        <w:rPr>
          <w:szCs w:val="28"/>
        </w:rPr>
        <w:t>Насосные станции 2-го подъема на территории поселения отсутствуют.</w:t>
      </w:r>
    </w:p>
    <w:p w:rsidR="006E58EF" w:rsidRPr="00AB5B39" w:rsidRDefault="006E58EF" w:rsidP="00C4735A">
      <w:pPr>
        <w:ind w:firstLine="567"/>
        <w:rPr>
          <w:szCs w:val="28"/>
        </w:rPr>
      </w:pPr>
      <w:r>
        <w:t>Э</w:t>
      </w:r>
      <w:r w:rsidRPr="00AB5B39">
        <w:t>нергоэффек</w:t>
      </w:r>
      <w:r>
        <w:t>тивность</w:t>
      </w:r>
      <w:r w:rsidRPr="00AB5B39">
        <w:t xml:space="preserve"> подачи воды</w:t>
      </w:r>
      <w:r>
        <w:t xml:space="preserve"> </w:t>
      </w:r>
      <w:r w:rsidRPr="00AB5B39">
        <w:rPr>
          <w:szCs w:val="28"/>
        </w:rPr>
        <w:t>оценивается как отношение удел</w:t>
      </w:r>
      <w:r w:rsidRPr="00AB5B39">
        <w:rPr>
          <w:szCs w:val="28"/>
        </w:rPr>
        <w:t>ь</w:t>
      </w:r>
      <w:r w:rsidRPr="00AB5B39">
        <w:rPr>
          <w:szCs w:val="28"/>
        </w:rPr>
        <w:t xml:space="preserve">ного расхода электрической энергии, </w:t>
      </w:r>
      <w:r>
        <w:rPr>
          <w:szCs w:val="28"/>
        </w:rPr>
        <w:t xml:space="preserve">потребляемого </w:t>
      </w:r>
      <w:r w:rsidRPr="00D932E5">
        <w:rPr>
          <w:szCs w:val="28"/>
        </w:rPr>
        <w:t>в технологическом пр</w:t>
      </w:r>
      <w:r w:rsidRPr="00D932E5">
        <w:rPr>
          <w:szCs w:val="28"/>
        </w:rPr>
        <w:t>о</w:t>
      </w:r>
      <w:r w:rsidRPr="00D932E5">
        <w:rPr>
          <w:szCs w:val="28"/>
        </w:rPr>
        <w:t>цессе подготовки питьевой воды, на единицу объема воды, отпускаемой в сеть (кВт*ч/куб. м)</w:t>
      </w:r>
      <w:r>
        <w:rPr>
          <w:szCs w:val="28"/>
        </w:rPr>
        <w:t xml:space="preserve">. </w:t>
      </w:r>
    </w:p>
    <w:p w:rsidR="006E58EF" w:rsidRDefault="006E58EF" w:rsidP="00C4735A">
      <w:r>
        <w:t>Оценка</w:t>
      </w:r>
      <w:r w:rsidRPr="00AB5B39">
        <w:t xml:space="preserve"> энергоэффективности подачи воды</w:t>
      </w:r>
      <w:r>
        <w:t xml:space="preserve"> по Кызыл-Озекскому </w:t>
      </w:r>
      <w:r w:rsidRPr="00AD7516">
        <w:t>сел</w:t>
      </w:r>
      <w:r w:rsidRPr="00AD7516">
        <w:t>ь</w:t>
      </w:r>
      <w:r w:rsidRPr="00AD7516">
        <w:t>с</w:t>
      </w:r>
      <w:r>
        <w:t>кому поселению за 2018 г. показана в таблице 2.</w:t>
      </w:r>
    </w:p>
    <w:p w:rsidR="006E58EF" w:rsidRDefault="006E58EF" w:rsidP="00E01859"/>
    <w:p w:rsidR="006E58EF" w:rsidRDefault="006E58EF" w:rsidP="00E01859"/>
    <w:p w:rsidR="006E58EF" w:rsidRDefault="006E58EF" w:rsidP="00E01859"/>
    <w:p w:rsidR="006E58EF" w:rsidRDefault="006E58EF" w:rsidP="001F040F">
      <w:pPr>
        <w:pStyle w:val="List"/>
        <w:numPr>
          <w:ilvl w:val="0"/>
          <w:numId w:val="0"/>
        </w:numPr>
      </w:pPr>
      <w:r w:rsidRPr="007713C7">
        <w:t>Таблица 2.</w:t>
      </w:r>
      <w:r>
        <w:t xml:space="preserve"> Оценка</w:t>
      </w:r>
      <w:r w:rsidRPr="00AB5B39">
        <w:t xml:space="preserve"> энергоэффективности подачи воды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4"/>
        <w:gridCol w:w="9"/>
        <w:gridCol w:w="1267"/>
        <w:gridCol w:w="1141"/>
        <w:gridCol w:w="1239"/>
      </w:tblGrid>
      <w:tr w:rsidR="006E58EF" w:rsidRPr="005274FA" w:rsidTr="009D5057">
        <w:tc>
          <w:tcPr>
            <w:tcW w:w="591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показателя</w:t>
            </w:r>
          </w:p>
        </w:tc>
        <w:tc>
          <w:tcPr>
            <w:tcW w:w="1277" w:type="dxa"/>
            <w:gridSpan w:val="2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Единицы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изм-я</w:t>
            </w:r>
          </w:p>
        </w:tc>
        <w:tc>
          <w:tcPr>
            <w:tcW w:w="1137" w:type="dxa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Усло</w:t>
            </w:r>
            <w:r w:rsidRPr="009D5057">
              <w:rPr>
                <w:sz w:val="24"/>
              </w:rPr>
              <w:t>в</w:t>
            </w:r>
            <w:r w:rsidRPr="009D5057">
              <w:rPr>
                <w:sz w:val="24"/>
              </w:rPr>
              <w:t>ное об</w:t>
            </w:r>
            <w:r w:rsidRPr="009D5057">
              <w:rPr>
                <w:sz w:val="24"/>
              </w:rPr>
              <w:t>о</w:t>
            </w:r>
            <w:r w:rsidRPr="009D5057">
              <w:rPr>
                <w:sz w:val="24"/>
              </w:rPr>
              <w:t>значение</w:t>
            </w:r>
          </w:p>
        </w:tc>
        <w:tc>
          <w:tcPr>
            <w:tcW w:w="1240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Значение</w:t>
            </w:r>
          </w:p>
        </w:tc>
      </w:tr>
      <w:tr w:rsidR="006E58EF" w:rsidTr="009D5057">
        <w:tc>
          <w:tcPr>
            <w:tcW w:w="9570" w:type="dxa"/>
            <w:gridSpan w:val="5"/>
          </w:tcPr>
          <w:p w:rsidR="006E58EF" w:rsidRPr="009D5057" w:rsidRDefault="006E58EF" w:rsidP="009D5057">
            <w:pPr>
              <w:pStyle w:val="ad"/>
              <w:jc w:val="center"/>
              <w:rPr>
                <w:b/>
                <w:i/>
              </w:rPr>
            </w:pPr>
            <w:r w:rsidRPr="009D5057">
              <w:rPr>
                <w:b/>
                <w:i/>
              </w:rPr>
              <w:t>с. Кызыл-Озек, мкр. Северный, скважины Г 9/12, Г 10/12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541C3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кВт*ч/ 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2,24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541C3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59383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BA17A2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26469,43</w:t>
            </w:r>
          </w:p>
        </w:tc>
      </w:tr>
      <w:tr w:rsidR="006E58EF" w:rsidRPr="00C541C3" w:rsidTr="009D5057">
        <w:tc>
          <w:tcPr>
            <w:tcW w:w="9570" w:type="dxa"/>
            <w:gridSpan w:val="5"/>
          </w:tcPr>
          <w:p w:rsidR="006E58EF" w:rsidRPr="009D5057" w:rsidRDefault="006E58EF" w:rsidP="009D5057">
            <w:pPr>
              <w:pStyle w:val="ad"/>
              <w:jc w:val="center"/>
              <w:rPr>
                <w:b/>
                <w:i/>
              </w:rPr>
            </w:pPr>
            <w:r w:rsidRPr="009D5057">
              <w:rPr>
                <w:b/>
                <w:i/>
              </w:rPr>
              <w:t>с. Кызыл-Озек, ул. Горная, Г1/04, Г 1/06, пер. Новый, Г 26/82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кВт*ч/ 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0,96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34209,2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35787,15</w:t>
            </w:r>
          </w:p>
        </w:tc>
      </w:tr>
      <w:tr w:rsidR="006E58EF" w:rsidRPr="00C541C3" w:rsidTr="009D5057">
        <w:tc>
          <w:tcPr>
            <w:tcW w:w="9570" w:type="dxa"/>
            <w:gridSpan w:val="5"/>
          </w:tcPr>
          <w:p w:rsidR="006E58EF" w:rsidRPr="009D5057" w:rsidRDefault="006E58EF" w:rsidP="009D5057">
            <w:pPr>
              <w:pStyle w:val="ad"/>
              <w:jc w:val="center"/>
              <w:rPr>
                <w:b/>
                <w:i/>
              </w:rPr>
            </w:pPr>
            <w:r w:rsidRPr="009D5057">
              <w:rPr>
                <w:b/>
                <w:i/>
              </w:rPr>
              <w:t>с. Карасук, скважина № Б/Н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9D5057">
              <w:rPr>
                <w:szCs w:val="28"/>
              </w:rPr>
              <w:t>кВт*ч/ 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9,36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3622,98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387,11</w:t>
            </w:r>
          </w:p>
        </w:tc>
      </w:tr>
      <w:tr w:rsidR="006E58EF" w:rsidRPr="00C541C3" w:rsidTr="009D5057">
        <w:tc>
          <w:tcPr>
            <w:tcW w:w="9570" w:type="dxa"/>
            <w:gridSpan w:val="5"/>
          </w:tcPr>
          <w:p w:rsidR="006E58EF" w:rsidRPr="009D5057" w:rsidRDefault="006E58EF" w:rsidP="009D5057">
            <w:pPr>
              <w:pStyle w:val="ad"/>
              <w:jc w:val="center"/>
              <w:rPr>
                <w:b/>
                <w:i/>
              </w:rPr>
            </w:pPr>
            <w:r w:rsidRPr="009D5057">
              <w:rPr>
                <w:b/>
                <w:i/>
              </w:rPr>
              <w:t>с. Средний Сайдыс, скважина Г 4/86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 w:rsidRPr="00B73A97">
              <w:t>Удельный расход электрической энергии, потребля</w:t>
            </w:r>
            <w:r w:rsidRPr="00B73A97">
              <w:t>е</w:t>
            </w:r>
            <w:r w:rsidRPr="00B73A97">
              <w:t>мой в технологическом процессе подготовки питьевой воды, на единицу объема воды, отпускаемой в сеть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кВт*ч/ 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B73A97">
              <w:t>Урп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0,41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бщее количество электрической энергии, потребля</w:t>
            </w:r>
            <w:r w:rsidRPr="00C541C3">
              <w:t>е</w:t>
            </w:r>
            <w:r w:rsidRPr="00C541C3">
              <w:t>мой в соответствующем технологическом процессе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кВт*ч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Кэ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2435,0</w:t>
            </w:r>
          </w:p>
        </w:tc>
      </w:tr>
      <w:tr w:rsidR="006E58EF" w:rsidTr="009D5057">
        <w:tc>
          <w:tcPr>
            <w:tcW w:w="5925" w:type="dxa"/>
            <w:gridSpan w:val="2"/>
          </w:tcPr>
          <w:p w:rsidR="006E58EF" w:rsidRDefault="006E58EF" w:rsidP="00C174BE">
            <w:pPr>
              <w:pStyle w:val="ad"/>
            </w:pPr>
            <w:r>
              <w:t>О</w:t>
            </w:r>
            <w:r w:rsidRPr="00C541C3">
              <w:t>бщий объем питьевой воды, в отношении которой осуществляется водоподготовка</w:t>
            </w:r>
            <w:r>
              <w:t xml:space="preserve"> </w:t>
            </w:r>
          </w:p>
        </w:tc>
        <w:tc>
          <w:tcPr>
            <w:tcW w:w="1268" w:type="dxa"/>
            <w:vAlign w:val="center"/>
          </w:tcPr>
          <w:p w:rsidR="006E58EF" w:rsidRDefault="006E58EF" w:rsidP="002E0B90">
            <w:pPr>
              <w:pStyle w:val="ad"/>
            </w:pPr>
            <w:r w:rsidRPr="009D5057">
              <w:rPr>
                <w:szCs w:val="28"/>
              </w:rPr>
              <w:t>м</w:t>
            </w:r>
            <w:r w:rsidRPr="009D5057">
              <w:rPr>
                <w:szCs w:val="28"/>
                <w:vertAlign w:val="superscript"/>
              </w:rPr>
              <w:t>3</w:t>
            </w:r>
          </w:p>
        </w:tc>
        <w:tc>
          <w:tcPr>
            <w:tcW w:w="114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 w:rsidRPr="00C541C3">
              <w:t>Vобщ</w:t>
            </w:r>
          </w:p>
        </w:tc>
        <w:tc>
          <w:tcPr>
            <w:tcW w:w="1235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5947,49</w:t>
            </w:r>
          </w:p>
        </w:tc>
      </w:tr>
    </w:tbl>
    <w:p w:rsidR="006E58EF" w:rsidRDefault="006E58EF" w:rsidP="00E01859"/>
    <w:p w:rsidR="006E58EF" w:rsidRDefault="006E58EF" w:rsidP="00E01859"/>
    <w:p w:rsidR="006E58EF" w:rsidRPr="00AB5B39" w:rsidRDefault="006E58EF" w:rsidP="00594CA5">
      <w:pPr>
        <w:pStyle w:val="Heading4"/>
      </w:pPr>
      <w:r w:rsidRPr="00AB5B39">
        <w:t xml:space="preserve">Описание состояния и функционирования водопроводных </w:t>
      </w:r>
      <w:r>
        <w:t xml:space="preserve">   </w:t>
      </w:r>
      <w:r w:rsidRPr="00AB5B39">
        <w:t xml:space="preserve">сетей систем водоснабжения, включая оценку величины износа сетей и определение возможности обеспечения качества воды в процессе </w:t>
      </w:r>
      <w:r>
        <w:t xml:space="preserve">  </w:t>
      </w:r>
      <w:r w:rsidRPr="00AB5B39">
        <w:t>транспортировки по этим сетям</w:t>
      </w:r>
    </w:p>
    <w:p w:rsidR="006E58EF" w:rsidRDefault="006E58EF" w:rsidP="00594CA5">
      <w:r w:rsidRPr="00AB5B39">
        <w:t>Хозяйственно-питьевое водоснабжение осуществляется через магис</w:t>
      </w:r>
      <w:r w:rsidRPr="00AB5B39">
        <w:t>т</w:t>
      </w:r>
      <w:r w:rsidRPr="00AB5B39">
        <w:t xml:space="preserve">ральные, внутриквартальные сети. </w:t>
      </w:r>
    </w:p>
    <w:p w:rsidR="006E58EF" w:rsidRPr="002B5E00" w:rsidRDefault="006E58EF" w:rsidP="00594CA5">
      <w:r w:rsidRPr="002B5E00">
        <w:t>Ветхость сетей водоснабжения является важным фактором, обуславл</w:t>
      </w:r>
      <w:r w:rsidRPr="002B5E00">
        <w:t>и</w:t>
      </w:r>
      <w:r w:rsidRPr="002B5E00">
        <w:t>вающим низкое качество питьевой воды и потери питьевой воды.</w:t>
      </w:r>
    </w:p>
    <w:p w:rsidR="006E58EF" w:rsidRDefault="006E58EF" w:rsidP="00594CA5">
      <w:r w:rsidRPr="00177466">
        <w:t xml:space="preserve">Протяженность водопроводной сети в </w:t>
      </w:r>
      <w:r>
        <w:t xml:space="preserve">Кызыл-Озекском </w:t>
      </w:r>
      <w:r w:rsidRPr="00177466">
        <w:t>сельском пос</w:t>
      </w:r>
      <w:r w:rsidRPr="00177466">
        <w:t>е</w:t>
      </w:r>
      <w:r w:rsidRPr="00177466">
        <w:t xml:space="preserve">лении составляет </w:t>
      </w:r>
      <w:r>
        <w:t>1</w:t>
      </w:r>
      <w:r w:rsidRPr="00177466">
        <w:t>6,</w:t>
      </w:r>
      <w:r>
        <w:t>3 км.</w:t>
      </w:r>
      <w:r w:rsidRPr="00177466">
        <w:t xml:space="preserve"> Общий процент износа водопроводных сетей на 01.01.2019 г. </w:t>
      </w:r>
      <w:r w:rsidRPr="005F4463">
        <w:t xml:space="preserve">составляет </w:t>
      </w:r>
      <w:r>
        <w:t>41,8</w:t>
      </w:r>
      <w:r w:rsidRPr="005F4463">
        <w:t xml:space="preserve"> %.</w:t>
      </w:r>
    </w:p>
    <w:p w:rsidR="006E58EF" w:rsidRDefault="006E58EF" w:rsidP="00594CA5">
      <w:r w:rsidRPr="00E203DA">
        <w:t>В с.</w:t>
      </w:r>
      <w:r>
        <w:t xml:space="preserve"> Кызыл-Озек </w:t>
      </w:r>
      <w:r w:rsidRPr="00E203DA">
        <w:t>протяженность водопроводной сети</w:t>
      </w:r>
      <w:r>
        <w:t xml:space="preserve"> составляет 14 </w:t>
      </w:r>
      <w:r w:rsidRPr="00E203DA">
        <w:t>км</w:t>
      </w:r>
      <w:r>
        <w:t xml:space="preserve">. Износ </w:t>
      </w:r>
      <w:r w:rsidRPr="00AB5B39">
        <w:t xml:space="preserve">водопроводной </w:t>
      </w:r>
      <w:r w:rsidRPr="005F4463">
        <w:t xml:space="preserve">сети </w:t>
      </w:r>
      <w:r>
        <w:t xml:space="preserve">составляет 42,55 </w:t>
      </w:r>
      <w:r w:rsidRPr="005F4463">
        <w:t>%.</w:t>
      </w:r>
    </w:p>
    <w:p w:rsidR="006E58EF" w:rsidRDefault="006E58EF" w:rsidP="00594CA5">
      <w:r w:rsidRPr="00E203DA">
        <w:t>В с.</w:t>
      </w:r>
      <w:r>
        <w:t xml:space="preserve"> </w:t>
      </w:r>
      <w:r w:rsidRPr="00610E1B">
        <w:t>Карасук</w:t>
      </w:r>
      <w:r>
        <w:t xml:space="preserve"> </w:t>
      </w:r>
      <w:r w:rsidRPr="00E203DA">
        <w:t>протяженность водопроводной сети</w:t>
      </w:r>
      <w:r>
        <w:t xml:space="preserve"> </w:t>
      </w:r>
      <w:r w:rsidRPr="000866E0">
        <w:t>–</w:t>
      </w:r>
      <w:r>
        <w:t xml:space="preserve"> 0,7 </w:t>
      </w:r>
      <w:r w:rsidRPr="00E203DA">
        <w:t>км</w:t>
      </w:r>
      <w:r>
        <w:t xml:space="preserve">. Износ </w:t>
      </w:r>
      <w:r w:rsidRPr="00AB5B39">
        <w:t>вод</w:t>
      </w:r>
      <w:r w:rsidRPr="00AB5B39">
        <w:t>о</w:t>
      </w:r>
      <w:r w:rsidRPr="00AB5B39">
        <w:t xml:space="preserve">проводной </w:t>
      </w:r>
      <w:r w:rsidRPr="005F4463">
        <w:t xml:space="preserve">сети </w:t>
      </w:r>
      <w:r>
        <w:t xml:space="preserve">составляет 56,5 </w:t>
      </w:r>
      <w:r w:rsidRPr="005F4463">
        <w:t>%.</w:t>
      </w:r>
    </w:p>
    <w:p w:rsidR="006E58EF" w:rsidRDefault="006E58EF" w:rsidP="00594CA5">
      <w:r>
        <w:t xml:space="preserve">В </w:t>
      </w:r>
      <w:r w:rsidRPr="00610E1B">
        <w:t>с. Средний Сайдыс</w:t>
      </w:r>
      <w:r>
        <w:t xml:space="preserve"> </w:t>
      </w:r>
      <w:r w:rsidRPr="00E203DA">
        <w:t>протяженность водопроводной сети</w:t>
      </w:r>
      <w:r>
        <w:t xml:space="preserve"> </w:t>
      </w:r>
      <w:r w:rsidRPr="000866E0">
        <w:t>–</w:t>
      </w:r>
      <w:r>
        <w:t xml:space="preserve"> 1,6 </w:t>
      </w:r>
      <w:r w:rsidRPr="00E203DA">
        <w:t>км</w:t>
      </w:r>
      <w:r>
        <w:t>. И</w:t>
      </w:r>
      <w:r>
        <w:t>з</w:t>
      </w:r>
      <w:r>
        <w:t xml:space="preserve">нос </w:t>
      </w:r>
      <w:r w:rsidRPr="00AB5B39">
        <w:t xml:space="preserve">водопроводной </w:t>
      </w:r>
      <w:r w:rsidRPr="005F4463">
        <w:t xml:space="preserve">сети </w:t>
      </w:r>
      <w:r>
        <w:t xml:space="preserve">составляет 32,77 </w:t>
      </w:r>
      <w:r w:rsidRPr="005F4463">
        <w:t>%.</w:t>
      </w:r>
    </w:p>
    <w:p w:rsidR="006E58EF" w:rsidRDefault="006E58EF" w:rsidP="00594CA5">
      <w:r w:rsidRPr="005D09D0">
        <w:t xml:space="preserve">Надежность </w:t>
      </w:r>
      <w:r w:rsidRPr="00177466">
        <w:t>системы МО «</w:t>
      </w:r>
      <w:r>
        <w:t xml:space="preserve">Кызыл-Озекское </w:t>
      </w:r>
      <w:r w:rsidRPr="005D09D0">
        <w:t>сельское поселение» х</w:t>
      </w:r>
      <w:r w:rsidRPr="005D09D0">
        <w:t>а</w:t>
      </w:r>
      <w:r w:rsidRPr="005D09D0">
        <w:t>рактеризуется как удовлетворительная.</w:t>
      </w:r>
    </w:p>
    <w:p w:rsidR="006E58EF" w:rsidRDefault="006E58EF" w:rsidP="00594CA5">
      <w:r w:rsidRPr="00A74422">
        <w:t xml:space="preserve">Количество перерывов в подаче воды, зафиксированных </w:t>
      </w:r>
      <w:r>
        <w:t xml:space="preserve">за 2018 год, </w:t>
      </w:r>
      <w:r w:rsidRPr="00A74422">
        <w:t>произошедших в результате аварий, повреждений и иных технологических нарушений на объектах централизованной системы холодного водоснабж</w:t>
      </w:r>
      <w:r w:rsidRPr="00A74422">
        <w:t>е</w:t>
      </w:r>
      <w:r w:rsidRPr="00A74422">
        <w:t>ния</w:t>
      </w:r>
      <w:r>
        <w:t xml:space="preserve"> Кызыл-Озекского сельского</w:t>
      </w:r>
      <w:r w:rsidRPr="00AD7516">
        <w:t xml:space="preserve"> поселения</w:t>
      </w:r>
      <w:r w:rsidRPr="00A74422">
        <w:t xml:space="preserve">, </w:t>
      </w:r>
      <w:r>
        <w:t xml:space="preserve">эксплуатируемыми организацией МУП «Кристал», </w:t>
      </w:r>
      <w:r w:rsidRPr="00A74422">
        <w:t>осуществляющей холодное водоснабжение</w:t>
      </w:r>
      <w:r>
        <w:t xml:space="preserve"> представлены в таблице 3.</w:t>
      </w:r>
    </w:p>
    <w:p w:rsidR="006E58EF" w:rsidRDefault="006E58EF" w:rsidP="00972BEC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</w:p>
    <w:p w:rsidR="006E58EF" w:rsidRDefault="006E58EF" w:rsidP="00594CA5">
      <w:pPr>
        <w:pStyle w:val="List"/>
        <w:numPr>
          <w:ilvl w:val="0"/>
          <w:numId w:val="0"/>
        </w:numPr>
      </w:pPr>
      <w:r w:rsidRPr="00570BDF">
        <w:t xml:space="preserve">Таблица </w:t>
      </w:r>
      <w:r>
        <w:t xml:space="preserve">3. </w:t>
      </w:r>
      <w:r w:rsidRPr="00A74422">
        <w:t xml:space="preserve">Количество перерывов в подаче воды, зафиксированных </w:t>
      </w:r>
      <w:r>
        <w:t>за 2018 г.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480"/>
        <w:gridCol w:w="1134"/>
        <w:gridCol w:w="957"/>
      </w:tblGrid>
      <w:tr w:rsidR="006E58EF" w:rsidTr="009D5057">
        <w:tc>
          <w:tcPr>
            <w:tcW w:w="7480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Един</w:t>
            </w:r>
            <w:r w:rsidRPr="009D5057">
              <w:rPr>
                <w:sz w:val="24"/>
              </w:rPr>
              <w:t>и</w:t>
            </w:r>
            <w:r w:rsidRPr="009D5057">
              <w:rPr>
                <w:sz w:val="24"/>
              </w:rPr>
              <w:t>цы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изм-я</w:t>
            </w:r>
          </w:p>
        </w:tc>
        <w:tc>
          <w:tcPr>
            <w:tcW w:w="957" w:type="dxa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</w:pPr>
            <w:r w:rsidRPr="009D5057">
              <w:rPr>
                <w:sz w:val="24"/>
              </w:rPr>
              <w:t>Знач</w:t>
            </w:r>
            <w:r w:rsidRPr="009D5057">
              <w:rPr>
                <w:sz w:val="24"/>
              </w:rPr>
              <w:t>е</w:t>
            </w:r>
            <w:r w:rsidRPr="009D5057">
              <w:rPr>
                <w:sz w:val="24"/>
              </w:rPr>
              <w:t>ние</w:t>
            </w:r>
          </w:p>
        </w:tc>
      </w:tr>
      <w:tr w:rsidR="006E58EF" w:rsidTr="009D5057">
        <w:tc>
          <w:tcPr>
            <w:tcW w:w="7480" w:type="dxa"/>
          </w:tcPr>
          <w:p w:rsidR="006E58EF" w:rsidRDefault="006E58EF" w:rsidP="00BB6D29">
            <w:pPr>
              <w:pStyle w:val="ad"/>
            </w:pPr>
            <w:r w:rsidRPr="00A74422">
              <w:t>Количество перерывов в подаче воды,</w:t>
            </w:r>
            <w:r>
              <w:t xml:space="preserve"> </w:t>
            </w:r>
            <w:r w:rsidRPr="00A74422">
              <w:t>произошедших в результате аварий, повреждений и иных технологических нарушений на объе</w:t>
            </w:r>
            <w:r w:rsidRPr="00A74422">
              <w:t>к</w:t>
            </w:r>
            <w:r w:rsidRPr="00A74422">
              <w:t xml:space="preserve">тах централизованной системы холодного </w:t>
            </w:r>
            <w:r w:rsidRPr="00BB6D29">
              <w:t>водоснабжения с. Кызыл-Озек,</w:t>
            </w:r>
            <w:r w:rsidRPr="009D5057">
              <w:rPr>
                <w:b/>
                <w:i/>
              </w:rPr>
              <w:t xml:space="preserve"> </w:t>
            </w:r>
            <w:r w:rsidRPr="00BB6D29">
              <w:t>мкр. Северный, скважины Г 9/12, Г 10/12</w:t>
            </w:r>
          </w:p>
        </w:tc>
        <w:tc>
          <w:tcPr>
            <w:tcW w:w="1133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шт</w:t>
            </w:r>
          </w:p>
        </w:tc>
        <w:tc>
          <w:tcPr>
            <w:tcW w:w="957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</w:t>
            </w:r>
          </w:p>
        </w:tc>
      </w:tr>
      <w:tr w:rsidR="006E58EF" w:rsidTr="009D5057">
        <w:tc>
          <w:tcPr>
            <w:tcW w:w="7480" w:type="dxa"/>
          </w:tcPr>
          <w:p w:rsidR="006E58EF" w:rsidRPr="00FE6957" w:rsidRDefault="006E58EF" w:rsidP="00BB6D29">
            <w:pPr>
              <w:pStyle w:val="ad"/>
            </w:pPr>
            <w:r w:rsidRPr="00FE6957">
              <w:t>Количество перерывов в подаче воды, произошедших в результате аварий, повреждений и иных технологических нарушений на объе</w:t>
            </w:r>
            <w:r w:rsidRPr="00FE6957">
              <w:t>к</w:t>
            </w:r>
            <w:r w:rsidRPr="00FE6957">
              <w:t>тах централизованной системы холодного водоснабжения с. Кызыл-Озек,</w:t>
            </w:r>
            <w:r w:rsidRPr="009D5057">
              <w:rPr>
                <w:b/>
                <w:i/>
              </w:rPr>
              <w:t xml:space="preserve"> </w:t>
            </w:r>
            <w:r w:rsidRPr="00FE6957">
              <w:t>ул. Горная, Г1/04, Г 1/06, пер. Новый, Г 26/82</w:t>
            </w:r>
          </w:p>
        </w:tc>
        <w:tc>
          <w:tcPr>
            <w:tcW w:w="1133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шт</w:t>
            </w:r>
          </w:p>
        </w:tc>
        <w:tc>
          <w:tcPr>
            <w:tcW w:w="957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3</w:t>
            </w:r>
          </w:p>
        </w:tc>
      </w:tr>
      <w:tr w:rsidR="006E58EF" w:rsidTr="009D5057">
        <w:tc>
          <w:tcPr>
            <w:tcW w:w="7480" w:type="dxa"/>
          </w:tcPr>
          <w:p w:rsidR="006E58EF" w:rsidRPr="00FE6957" w:rsidRDefault="006E58EF" w:rsidP="00C174BE">
            <w:pPr>
              <w:pStyle w:val="ad"/>
            </w:pPr>
            <w:r w:rsidRPr="00FE6957">
              <w:t>Количество перерывов в подаче воды, произошедших в результате аварий, повреждений и иных технологических нарушений на объе</w:t>
            </w:r>
            <w:r w:rsidRPr="00FE6957">
              <w:t>к</w:t>
            </w:r>
            <w:r w:rsidRPr="00FE6957">
              <w:t>тах централизованной системы холодного водоснабжения с Карасук, скважина № Б/Н</w:t>
            </w:r>
          </w:p>
        </w:tc>
        <w:tc>
          <w:tcPr>
            <w:tcW w:w="1133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шт</w:t>
            </w:r>
          </w:p>
        </w:tc>
        <w:tc>
          <w:tcPr>
            <w:tcW w:w="957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1</w:t>
            </w:r>
          </w:p>
        </w:tc>
      </w:tr>
      <w:tr w:rsidR="006E58EF" w:rsidTr="009D5057">
        <w:tc>
          <w:tcPr>
            <w:tcW w:w="7480" w:type="dxa"/>
          </w:tcPr>
          <w:p w:rsidR="006E58EF" w:rsidRPr="00FE6957" w:rsidRDefault="006E58EF" w:rsidP="009D5057">
            <w:pPr>
              <w:tabs>
                <w:tab w:val="left" w:pos="7351"/>
              </w:tabs>
              <w:spacing w:line="240" w:lineRule="auto"/>
              <w:ind w:firstLine="0"/>
              <w:jc w:val="left"/>
            </w:pPr>
            <w:r w:rsidRPr="009D5057">
              <w:rPr>
                <w:rFonts w:cs="Arial"/>
                <w:bCs/>
                <w:sz w:val="24"/>
                <w:szCs w:val="24"/>
              </w:rPr>
              <w:t>Количество перерывов в подаче воды, произошедших в результате аварий, повреждений и иных технологических нарушений на объе</w:t>
            </w:r>
            <w:r w:rsidRPr="009D5057">
              <w:rPr>
                <w:rFonts w:cs="Arial"/>
                <w:bCs/>
                <w:sz w:val="24"/>
                <w:szCs w:val="24"/>
              </w:rPr>
              <w:t>к</w:t>
            </w:r>
            <w:r w:rsidRPr="009D5057">
              <w:rPr>
                <w:rFonts w:cs="Arial"/>
                <w:bCs/>
                <w:sz w:val="24"/>
                <w:szCs w:val="24"/>
              </w:rPr>
              <w:t>тах централизованной системы холодного водоснабжения с. Средний Сайдыс</w:t>
            </w:r>
            <w:r w:rsidRPr="00FE6957">
              <w:t xml:space="preserve">, </w:t>
            </w:r>
            <w:r w:rsidRPr="009D5057">
              <w:rPr>
                <w:rFonts w:cs="Arial"/>
                <w:bCs/>
                <w:sz w:val="24"/>
                <w:szCs w:val="24"/>
              </w:rPr>
              <w:t>скважина Г 4/86</w:t>
            </w:r>
          </w:p>
        </w:tc>
        <w:tc>
          <w:tcPr>
            <w:tcW w:w="1133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шт</w:t>
            </w:r>
          </w:p>
        </w:tc>
        <w:tc>
          <w:tcPr>
            <w:tcW w:w="957" w:type="dxa"/>
            <w:vAlign w:val="center"/>
          </w:tcPr>
          <w:p w:rsidR="006E58EF" w:rsidRPr="00FE6957" w:rsidRDefault="006E58EF" w:rsidP="009D5057">
            <w:pPr>
              <w:pStyle w:val="ad"/>
              <w:jc w:val="center"/>
            </w:pPr>
            <w:r w:rsidRPr="00FE6957">
              <w:t>1</w:t>
            </w:r>
          </w:p>
        </w:tc>
      </w:tr>
    </w:tbl>
    <w:p w:rsidR="006E58EF" w:rsidRDefault="006E58EF" w:rsidP="00F90B47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</w:p>
    <w:p w:rsidR="006E58EF" w:rsidRPr="00AB5B39" w:rsidRDefault="006E58EF" w:rsidP="00643E41">
      <w:r w:rsidRPr="00AB5B39">
        <w:t>Для профилактики возникновения аварий и утечек на сетях водопров</w:t>
      </w:r>
      <w:r w:rsidRPr="00AB5B39">
        <w:t>о</w:t>
      </w:r>
      <w:r w:rsidRPr="00AB5B39">
        <w:t>да и для уменьшения объемов потерь необходимо проводить своевременную замену запорно-регулирующей арматуры и водопроводных сетей с истекшим эксплуатационным ресурсом. Запорно-регулирующая арматура необходима для локализации аварийных участков водопровода и отключения наименьш</w:t>
      </w:r>
      <w:r w:rsidRPr="00AB5B39">
        <w:t>е</w:t>
      </w:r>
      <w:r w:rsidRPr="00AB5B39">
        <w:t>го числа жителей и промышленных предприятий при производстве аварийно-восстановительных работ.</w:t>
      </w:r>
    </w:p>
    <w:p w:rsidR="006E58EF" w:rsidRPr="00AB5B39" w:rsidRDefault="006E58EF" w:rsidP="00643E41">
      <w:r w:rsidRPr="00AB5B39">
        <w:t>Необходимо проводить замены стальных и чугунных трубопроводов на полиэтиленовые. Современные материалы трубопроводов имеют значител</w:t>
      </w:r>
      <w:r w:rsidRPr="00AB5B39">
        <w:t>ь</w:t>
      </w:r>
      <w:r w:rsidRPr="00AB5B39">
        <w:t>но больший срок службы и более качественные технические и эксплуатац</w:t>
      </w:r>
      <w:r w:rsidRPr="00AB5B39">
        <w:t>и</w:t>
      </w:r>
      <w:r w:rsidRPr="00AB5B39">
        <w:t>онные характеристики. Полимерные материалы не подвержены коррозии, поэтому им не присущи недостатки и проблемы при эксплуатации металл</w:t>
      </w:r>
      <w:r w:rsidRPr="00AB5B39">
        <w:t>и</w:t>
      </w:r>
      <w:r w:rsidRPr="00AB5B39">
        <w:t>ческих труб. На них не образуются различного рода отложения (химические и биологические), поэтому гидравлические характеристики труб из полиме</w:t>
      </w:r>
      <w:r w:rsidRPr="00AB5B39">
        <w:t>р</w:t>
      </w:r>
      <w:r w:rsidRPr="00AB5B39">
        <w:t>ных материалов практически остаются постоянными в течение всего срока службы. Трубы из полимерных материалов почти на порядок легче металл</w:t>
      </w:r>
      <w:r w:rsidRPr="00AB5B39">
        <w:t>и</w:t>
      </w:r>
      <w:r w:rsidRPr="00AB5B39">
        <w:t>ческих, поэтому операции погрузки-выгрузки и перевозки обходятся дешевле и не требуют применения тяжелой техники, они удобны в монтаже. Благод</w:t>
      </w:r>
      <w:r w:rsidRPr="00AB5B39">
        <w:t>а</w:t>
      </w:r>
      <w:r w:rsidRPr="00AB5B39">
        <w:t xml:space="preserve">ря их относительно малой массе и достаточной гибкости можно проводить замены старых трубопроводов полиэтиленовыми трубами бестраншейными способами. </w:t>
      </w:r>
    </w:p>
    <w:p w:rsidR="006E58EF" w:rsidRPr="00AB5B39" w:rsidRDefault="006E58EF" w:rsidP="005D50BA">
      <w:pPr>
        <w:ind w:firstLine="567"/>
        <w:rPr>
          <w:szCs w:val="28"/>
        </w:rPr>
      </w:pPr>
      <w:r w:rsidRPr="00AB5B39">
        <w:rPr>
          <w:szCs w:val="28"/>
        </w:rPr>
        <w:t>Функционирование и эксплуатация водопроводных сетей систем це</w:t>
      </w:r>
      <w:r w:rsidRPr="00AB5B39">
        <w:rPr>
          <w:szCs w:val="28"/>
        </w:rPr>
        <w:t>н</w:t>
      </w:r>
      <w:r w:rsidRPr="00AB5B39">
        <w:rPr>
          <w:szCs w:val="28"/>
        </w:rPr>
        <w:t>трализованного водоснабжения осуществляется на основании «Правил те</w:t>
      </w:r>
      <w:r w:rsidRPr="00AB5B39">
        <w:rPr>
          <w:szCs w:val="28"/>
        </w:rPr>
        <w:t>х</w:t>
      </w:r>
      <w:r w:rsidRPr="00AB5B39">
        <w:rPr>
          <w:szCs w:val="28"/>
        </w:rPr>
        <w:t>нической эксплуатации систем и сооружений коммунального водоснабжения и канализации», утвержденных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качеству воды централизова</w:t>
      </w:r>
      <w:r w:rsidRPr="00AB5B39">
        <w:rPr>
          <w:szCs w:val="28"/>
        </w:rPr>
        <w:t>н</w:t>
      </w:r>
      <w:r w:rsidRPr="00AB5B39">
        <w:rPr>
          <w:szCs w:val="28"/>
        </w:rPr>
        <w:t>ных систем питьевого водоснабжения. Контроль качества».</w:t>
      </w:r>
    </w:p>
    <w:p w:rsidR="006E58EF" w:rsidRDefault="006E58EF" w:rsidP="00F90B47">
      <w:pPr>
        <w:pStyle w:val="af1"/>
        <w:spacing w:line="276" w:lineRule="auto"/>
        <w:ind w:firstLine="567"/>
        <w:rPr>
          <w:sz w:val="28"/>
          <w:szCs w:val="28"/>
          <w:lang w:eastAsia="en-US"/>
        </w:rPr>
      </w:pPr>
    </w:p>
    <w:p w:rsidR="006E58EF" w:rsidRDefault="006E58EF" w:rsidP="00E01859"/>
    <w:p w:rsidR="006E58EF" w:rsidRPr="00AB5B39" w:rsidRDefault="006E58EF" w:rsidP="00594CA5">
      <w:pPr>
        <w:pStyle w:val="Heading4"/>
      </w:pPr>
      <w:r w:rsidRPr="00AB5B39">
        <w:t xml:space="preserve">Описание существующих технических и технологических проблем, возникающих при водоснабжении </w:t>
      </w:r>
      <w:r w:rsidRPr="00145B08">
        <w:t>по</w:t>
      </w:r>
      <w:r>
        <w:t>селений</w:t>
      </w:r>
      <w:r w:rsidRPr="00AB5B39">
        <w:t>, анализ исполнения предписаний органов, осуществляющих государственный надзор, муниц</w:t>
      </w:r>
      <w:r w:rsidRPr="00AB5B39">
        <w:t>и</w:t>
      </w:r>
      <w:r w:rsidRPr="00AB5B39">
        <w:t>пальный контроль, об устранении нарушений, влияющих на качество и безопасность воды</w:t>
      </w:r>
    </w:p>
    <w:p w:rsidR="006E58EF" w:rsidRDefault="006E58EF" w:rsidP="00987BDF">
      <w:pPr>
        <w:pStyle w:val="ListParagraph"/>
        <w:ind w:left="0"/>
        <w:rPr>
          <w:bCs/>
          <w:szCs w:val="28"/>
        </w:rPr>
      </w:pPr>
      <w:r>
        <w:t>Инженерно-технический анализ выявил следующие основные технич</w:t>
      </w:r>
      <w:r>
        <w:t>е</w:t>
      </w:r>
      <w:r>
        <w:t xml:space="preserve">ские проблемы системы водоснабжения </w:t>
      </w:r>
      <w:r>
        <w:rPr>
          <w:bCs/>
          <w:szCs w:val="28"/>
        </w:rPr>
        <w:t>в Кызыл-Озекском</w:t>
      </w:r>
      <w:r w:rsidRPr="00E10F50">
        <w:rPr>
          <w:bCs/>
          <w:szCs w:val="28"/>
        </w:rPr>
        <w:t xml:space="preserve"> </w:t>
      </w:r>
      <w:r>
        <w:rPr>
          <w:bCs/>
          <w:szCs w:val="28"/>
        </w:rPr>
        <w:t>сельском</w:t>
      </w:r>
      <w:r w:rsidRPr="00145B08">
        <w:rPr>
          <w:bCs/>
          <w:szCs w:val="28"/>
        </w:rPr>
        <w:t xml:space="preserve"> посел</w:t>
      </w:r>
      <w:r w:rsidRPr="00145B08">
        <w:rPr>
          <w:bCs/>
          <w:szCs w:val="28"/>
        </w:rPr>
        <w:t>е</w:t>
      </w:r>
      <w:r>
        <w:rPr>
          <w:bCs/>
          <w:szCs w:val="28"/>
        </w:rPr>
        <w:t>нии:</w:t>
      </w:r>
    </w:p>
    <w:p w:rsidR="006E58EF" w:rsidRPr="00832F79" w:rsidRDefault="006E58EF" w:rsidP="00A1666B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>
        <w:rPr>
          <w:szCs w:val="28"/>
        </w:rPr>
        <w:t>отсутствие</w:t>
      </w:r>
      <w:r w:rsidRPr="00832F79">
        <w:rPr>
          <w:szCs w:val="28"/>
        </w:rPr>
        <w:t xml:space="preserve"> </w:t>
      </w:r>
      <w:r>
        <w:t>станций</w:t>
      </w:r>
      <w:r w:rsidRPr="00832F79">
        <w:t xml:space="preserve"> водоподготовки;</w:t>
      </w:r>
    </w:p>
    <w:p w:rsidR="006E58EF" w:rsidRPr="00B926DE" w:rsidRDefault="006E58EF" w:rsidP="00A1666B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 w:rsidRPr="00B926DE">
        <w:rPr>
          <w:szCs w:val="28"/>
        </w:rPr>
        <w:t>отсутствие регулирующей и низкое качество запорной арматуры;</w:t>
      </w:r>
    </w:p>
    <w:p w:rsidR="006E58EF" w:rsidRPr="00561B7C" w:rsidRDefault="006E58EF" w:rsidP="00A1666B">
      <w:pPr>
        <w:pStyle w:val="ListParagraph"/>
        <w:numPr>
          <w:ilvl w:val="0"/>
          <w:numId w:val="13"/>
        </w:numPr>
        <w:ind w:left="851" w:hanging="284"/>
        <w:rPr>
          <w:szCs w:val="28"/>
        </w:rPr>
      </w:pPr>
      <w:r>
        <w:t>применение устаревших технологий и оборудования не соответс</w:t>
      </w:r>
      <w:r>
        <w:t>т</w:t>
      </w:r>
      <w:r>
        <w:t xml:space="preserve">вующего современным требованиям энергосбережения; </w:t>
      </w:r>
    </w:p>
    <w:p w:rsidR="006E58EF" w:rsidRPr="00B926DE" w:rsidRDefault="006E58EF" w:rsidP="00A1666B">
      <w:pPr>
        <w:pStyle w:val="ListParagraph"/>
        <w:numPr>
          <w:ilvl w:val="0"/>
          <w:numId w:val="14"/>
        </w:numPr>
        <w:spacing w:line="276" w:lineRule="auto"/>
        <w:contextualSpacing/>
        <w:rPr>
          <w:szCs w:val="28"/>
        </w:rPr>
      </w:pPr>
      <w:r w:rsidRPr="00B926DE">
        <w:t xml:space="preserve">происходит </w:t>
      </w:r>
      <w:r w:rsidRPr="00B926DE">
        <w:rPr>
          <w:szCs w:val="28"/>
        </w:rPr>
        <w:t>вторичное загрязнение и ухудшение качества воды всле</w:t>
      </w:r>
      <w:r w:rsidRPr="00B926DE">
        <w:rPr>
          <w:szCs w:val="28"/>
        </w:rPr>
        <w:t>д</w:t>
      </w:r>
      <w:r w:rsidRPr="00B926DE">
        <w:rPr>
          <w:szCs w:val="28"/>
        </w:rPr>
        <w:t>ствие внутренней коррозии металлических трубопроводов.</w:t>
      </w:r>
    </w:p>
    <w:p w:rsidR="006E58EF" w:rsidRDefault="006E58EF" w:rsidP="00987BDF">
      <w:pPr>
        <w:rPr>
          <w:szCs w:val="28"/>
        </w:rPr>
      </w:pPr>
    </w:p>
    <w:p w:rsidR="006E58EF" w:rsidRDefault="006E58EF" w:rsidP="00E01859"/>
    <w:p w:rsidR="006E58EF" w:rsidRPr="00AB5B39" w:rsidRDefault="006E58EF" w:rsidP="00594CA5">
      <w:pPr>
        <w:pStyle w:val="Heading4"/>
      </w:pPr>
      <w:r w:rsidRPr="00AB5B39">
        <w:t>Описание централизованной системы горячего водоснабж</w:t>
      </w:r>
      <w:r w:rsidRPr="00AB5B39">
        <w:t>е</w:t>
      </w:r>
      <w:r w:rsidRPr="00AB5B39">
        <w:t>ния с использованием закрытых систем горячего водоснабжения, отр</w:t>
      </w:r>
      <w:r w:rsidRPr="00AB5B39">
        <w:t>а</w:t>
      </w:r>
      <w:r w:rsidRPr="00AB5B39">
        <w:t>жающее технологические особенности указанной системы</w:t>
      </w:r>
    </w:p>
    <w:p w:rsidR="006E58EF" w:rsidRPr="00242355" w:rsidRDefault="006E58EF" w:rsidP="00987BDF">
      <w:pPr>
        <w:ind w:firstLine="567"/>
        <w:rPr>
          <w:szCs w:val="28"/>
        </w:rPr>
      </w:pPr>
      <w:r w:rsidRPr="00242355">
        <w:rPr>
          <w:szCs w:val="28"/>
        </w:rPr>
        <w:t xml:space="preserve">Централизованная система горячего водоснабжения </w:t>
      </w:r>
      <w:r>
        <w:rPr>
          <w:szCs w:val="28"/>
        </w:rPr>
        <w:t xml:space="preserve">в </w:t>
      </w:r>
      <w:r w:rsidRPr="00DC2CE0">
        <w:rPr>
          <w:bCs/>
          <w:szCs w:val="28"/>
        </w:rPr>
        <w:t>МО «</w:t>
      </w:r>
      <w:r w:rsidRPr="00E10F50">
        <w:rPr>
          <w:bCs/>
          <w:szCs w:val="28"/>
        </w:rPr>
        <w:t xml:space="preserve">Кызыл-Озекское </w:t>
      </w:r>
      <w:r w:rsidRPr="00DC2CE0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242355">
        <w:rPr>
          <w:szCs w:val="28"/>
        </w:rPr>
        <w:t xml:space="preserve">отсутствует. 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13" w:name="_Toc10031290"/>
      <w:r w:rsidRPr="00575D7C">
        <w:t xml:space="preserve">Перечень лиц, владеющих на праве собственности или другом </w:t>
      </w:r>
      <w:r>
        <w:t xml:space="preserve">      </w:t>
      </w:r>
      <w:r w:rsidRPr="00575D7C">
        <w:t>законном основании объектами централизованной системы водоснабж</w:t>
      </w:r>
      <w:r w:rsidRPr="00575D7C">
        <w:t>е</w:t>
      </w:r>
      <w:r w:rsidRPr="00575D7C">
        <w:t>ния, с указанием принадлежащих этим лицам таких объектов (границ зон, в которых расположены такие объекты)</w:t>
      </w:r>
      <w:bookmarkEnd w:id="13"/>
    </w:p>
    <w:p w:rsidR="006E58EF" w:rsidRDefault="006E58EF" w:rsidP="00752396">
      <w:pPr>
        <w:rPr>
          <w:bCs/>
          <w:szCs w:val="28"/>
        </w:rPr>
      </w:pPr>
      <w:r>
        <w:t>Организацией, несущей эксплуатационную ответственность при ос</w:t>
      </w:r>
      <w:r>
        <w:t>у</w:t>
      </w:r>
      <w:r>
        <w:t xml:space="preserve">ществлении централизованного водоснабжения в </w:t>
      </w:r>
      <w:r w:rsidRPr="00DC2CE0">
        <w:rPr>
          <w:bCs/>
          <w:szCs w:val="28"/>
        </w:rPr>
        <w:t>МО «</w:t>
      </w:r>
      <w:r w:rsidRPr="00E10F50">
        <w:rPr>
          <w:bCs/>
          <w:szCs w:val="28"/>
        </w:rPr>
        <w:t>Кызыл-Озекское</w:t>
      </w:r>
      <w:r w:rsidRPr="00DC2CE0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>, является МУП «Кристалл».</w:t>
      </w:r>
    </w:p>
    <w:p w:rsidR="006E58EF" w:rsidRPr="002A0663" w:rsidRDefault="006E58EF" w:rsidP="00752396">
      <w:r w:rsidRPr="002A0663">
        <w:t>Комплекс системы водоснабжения и водоотведения МО «</w:t>
      </w:r>
      <w:r w:rsidRPr="00E10F50">
        <w:rPr>
          <w:bCs/>
          <w:szCs w:val="28"/>
        </w:rPr>
        <w:t>Кызыл-Озекское</w:t>
      </w:r>
      <w:r w:rsidRPr="00DC2CE0">
        <w:rPr>
          <w:bCs/>
          <w:szCs w:val="28"/>
        </w:rPr>
        <w:t xml:space="preserve"> </w:t>
      </w:r>
      <w:r w:rsidRPr="002A0663">
        <w:t>сельское поселение» находится в собственности муниципального образования.</w:t>
      </w:r>
    </w:p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Default="006E58EF" w:rsidP="00346115">
      <w:pPr>
        <w:pStyle w:val="Heading2"/>
      </w:pPr>
      <w:bookmarkStart w:id="14" w:name="_Toc10031291"/>
      <w:r w:rsidRPr="00575D7C">
        <w:t>Направление развития централизованных систем водоснабжения</w:t>
      </w:r>
      <w:bookmarkEnd w:id="14"/>
    </w:p>
    <w:p w:rsidR="006E58EF" w:rsidRDefault="006E58EF" w:rsidP="00752396">
      <w:pPr>
        <w:pStyle w:val="Heading3"/>
      </w:pPr>
      <w:bookmarkStart w:id="15" w:name="_Toc10031292"/>
      <w:r w:rsidRPr="00575D7C">
        <w:t>Основные направления, принципы, задачи и целевые показатели развития централизованных систем водоснабжения</w:t>
      </w:r>
      <w:bookmarkEnd w:id="15"/>
    </w:p>
    <w:p w:rsidR="006E58EF" w:rsidRDefault="006E58EF" w:rsidP="00A03B3B">
      <w:r>
        <w:t>Анализ существующей системы водоснабжения и дальнейших пе</w:t>
      </w:r>
      <w:r>
        <w:t>р</w:t>
      </w:r>
      <w:r>
        <w:t xml:space="preserve">спектив развития </w:t>
      </w:r>
      <w:r>
        <w:rPr>
          <w:bCs/>
          <w:szCs w:val="28"/>
        </w:rPr>
        <w:t xml:space="preserve">Кызыл-Озекского </w:t>
      </w:r>
      <w:r>
        <w:t>сельского</w:t>
      </w:r>
      <w:r w:rsidRPr="002A0663">
        <w:t xml:space="preserve"> по</w:t>
      </w:r>
      <w:r>
        <w:t>селения показывает, что действующие сети водоснабжения имеют большой процент износа, что тр</w:t>
      </w:r>
      <w:r>
        <w:t>е</w:t>
      </w:r>
      <w:r>
        <w:t>бует реконструкции сетей с использованием новых технологических реш</w:t>
      </w:r>
      <w:r>
        <w:t>е</w:t>
      </w:r>
      <w:r>
        <w:t>ний. Работающее оборудование устарело, необходима полная реконструкция системы водоснабжения, включающая в себя реконструкцию сетей, замену устаревшего оборудования на современное, отвечающее энергосберегающим технологиям. О</w:t>
      </w:r>
      <w:r w:rsidRPr="00AD7516">
        <w:t>тсутствуют станции водоподготовки</w:t>
      </w:r>
      <w:r>
        <w:t>.</w:t>
      </w:r>
    </w:p>
    <w:p w:rsidR="006E58EF" w:rsidRPr="00AB5B39" w:rsidRDefault="006E58EF" w:rsidP="00754148">
      <w:r w:rsidRPr="00AB5B39">
        <w:t xml:space="preserve">Принципами развития централизованной системы водоснабжения </w:t>
      </w:r>
      <w:r w:rsidRPr="00145B08">
        <w:rPr>
          <w:bCs/>
        </w:rPr>
        <w:t>МО «</w:t>
      </w:r>
      <w:r w:rsidRPr="00E10F50">
        <w:rPr>
          <w:bCs/>
        </w:rPr>
        <w:t xml:space="preserve">Кызыл-Озекское </w:t>
      </w:r>
      <w:r w:rsidRPr="00145B08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являются:</w:t>
      </w:r>
    </w:p>
    <w:p w:rsidR="006E58EF" w:rsidRPr="00AB5B39" w:rsidRDefault="006E58EF" w:rsidP="005D50BA">
      <w:pPr>
        <w:pStyle w:val="ListParagraph"/>
        <w:numPr>
          <w:ilvl w:val="0"/>
          <w:numId w:val="17"/>
        </w:numPr>
        <w:contextualSpacing/>
        <w:rPr>
          <w:szCs w:val="28"/>
        </w:rPr>
      </w:pPr>
      <w:r w:rsidRPr="00AB5B39">
        <w:rPr>
          <w:szCs w:val="28"/>
        </w:rPr>
        <w:t xml:space="preserve">постоянное улучшение качества предоставления услуг водоснабжения потребителям (абонентам); </w:t>
      </w:r>
    </w:p>
    <w:p w:rsidR="006E58EF" w:rsidRPr="00AB5B39" w:rsidRDefault="006E58EF" w:rsidP="00A1666B">
      <w:pPr>
        <w:pStyle w:val="ListParagraph"/>
        <w:numPr>
          <w:ilvl w:val="0"/>
          <w:numId w:val="18"/>
        </w:numPr>
        <w:contextualSpacing/>
        <w:rPr>
          <w:szCs w:val="28"/>
        </w:rPr>
      </w:pPr>
      <w:r w:rsidRPr="00AB5B39">
        <w:rPr>
          <w:szCs w:val="28"/>
        </w:rPr>
        <w:t>удовлетворение потребности в обеспечении услугой водоснабжения новых объектов капитального строительства;</w:t>
      </w:r>
    </w:p>
    <w:p w:rsidR="006E58EF" w:rsidRPr="00AB5B39" w:rsidRDefault="006E58EF" w:rsidP="00A1666B">
      <w:pPr>
        <w:pStyle w:val="ListParagraph"/>
        <w:numPr>
          <w:ilvl w:val="0"/>
          <w:numId w:val="19"/>
        </w:numPr>
        <w:contextualSpacing/>
        <w:rPr>
          <w:szCs w:val="28"/>
        </w:rPr>
      </w:pPr>
      <w:r w:rsidRPr="00AB5B39">
        <w:rPr>
          <w:szCs w:val="28"/>
        </w:rPr>
        <w:t>постоянное совершенствование схемы водоснабжения на основе п</w:t>
      </w:r>
      <w:r w:rsidRPr="00AB5B39">
        <w:rPr>
          <w:szCs w:val="28"/>
        </w:rPr>
        <w:t>о</w:t>
      </w:r>
      <w:r w:rsidRPr="00AB5B39">
        <w:rPr>
          <w:szCs w:val="28"/>
        </w:rPr>
        <w:t>следовательного планирования развития системы водоснабжения, реализации плановых мероприятий, проверки результатов реализации и своевременной корректировки технических решений и меропри</w:t>
      </w:r>
      <w:r w:rsidRPr="00AB5B39">
        <w:rPr>
          <w:szCs w:val="28"/>
        </w:rPr>
        <w:t>я</w:t>
      </w:r>
      <w:r w:rsidRPr="00AB5B39">
        <w:rPr>
          <w:szCs w:val="28"/>
        </w:rPr>
        <w:t>тий.</w:t>
      </w:r>
    </w:p>
    <w:p w:rsidR="006E58EF" w:rsidRDefault="006E58EF" w:rsidP="00A03B3B"/>
    <w:p w:rsidR="006E58EF" w:rsidRDefault="006E58EF" w:rsidP="00A03B3B">
      <w:r>
        <w:t>Развитие системы водоснабжения обеспечивается выполнением сл</w:t>
      </w:r>
      <w:r>
        <w:t>е</w:t>
      </w:r>
      <w:r>
        <w:t>дующих мероприятий (основных задач):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t xml:space="preserve">капитальный ремонт и реконструкция сетей водоснабжения для </w:t>
      </w:r>
      <w:r w:rsidRPr="00AB5B39">
        <w:rPr>
          <w:szCs w:val="28"/>
        </w:rPr>
        <w:t>обе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печения качества </w:t>
      </w:r>
      <w:r>
        <w:rPr>
          <w:szCs w:val="28"/>
        </w:rPr>
        <w:t xml:space="preserve">питьевой </w:t>
      </w:r>
      <w:r w:rsidRPr="00AB5B39">
        <w:rPr>
          <w:szCs w:val="28"/>
        </w:rPr>
        <w:t>воды, поставляемой потребителям, пов</w:t>
      </w:r>
      <w:r w:rsidRPr="00AB5B39">
        <w:rPr>
          <w:szCs w:val="28"/>
        </w:rPr>
        <w:t>ы</w:t>
      </w:r>
      <w:r w:rsidRPr="00AB5B39">
        <w:rPr>
          <w:szCs w:val="28"/>
        </w:rPr>
        <w:t>шения надежности водоснабжения и снижения аварийности</w:t>
      </w:r>
      <w:r>
        <w:t>;</w:t>
      </w:r>
    </w:p>
    <w:p w:rsidR="006E58EF" w:rsidRPr="00754148" w:rsidRDefault="006E58EF" w:rsidP="00A1666B">
      <w:pPr>
        <w:pStyle w:val="ListParagraph"/>
        <w:numPr>
          <w:ilvl w:val="0"/>
          <w:numId w:val="15"/>
        </w:numPr>
        <w:ind w:left="851" w:hanging="284"/>
      </w:pPr>
      <w:r w:rsidRPr="00AB5B39">
        <w:rPr>
          <w:szCs w:val="28"/>
        </w:rPr>
        <w:t>замена запорной арматуры на водопроводной сети, в том числе п</w:t>
      </w:r>
      <w:r w:rsidRPr="00AB5B39">
        <w:rPr>
          <w:szCs w:val="28"/>
        </w:rPr>
        <w:t>о</w:t>
      </w:r>
      <w:r w:rsidRPr="00AB5B39">
        <w:rPr>
          <w:szCs w:val="28"/>
        </w:rPr>
        <w:t>жарных гидрантов</w:t>
      </w:r>
      <w:r>
        <w:rPr>
          <w:szCs w:val="28"/>
        </w:rPr>
        <w:t>;</w:t>
      </w:r>
    </w:p>
    <w:p w:rsidR="006E58EF" w:rsidRPr="00AB5B39" w:rsidRDefault="006E58EF" w:rsidP="00A1666B">
      <w:pPr>
        <w:pStyle w:val="ListParagraph"/>
        <w:numPr>
          <w:ilvl w:val="0"/>
          <w:numId w:val="15"/>
        </w:numPr>
        <w:ind w:left="851" w:hanging="284"/>
        <w:contextualSpacing/>
        <w:rPr>
          <w:szCs w:val="28"/>
        </w:rPr>
      </w:pPr>
      <w:r w:rsidRPr="00AB5B39">
        <w:rPr>
          <w:szCs w:val="28"/>
        </w:rPr>
        <w:t>строительство сетей и сооружений для водоснабжения осваиваемых и преобразуемых территорий, с целью обеспечения доступности услуг водоснабжения для всех жителей</w:t>
      </w:r>
      <w:r>
        <w:rPr>
          <w:szCs w:val="28"/>
        </w:rPr>
        <w:t xml:space="preserve"> </w:t>
      </w:r>
      <w:r w:rsidRPr="00145B08">
        <w:rPr>
          <w:bCs/>
          <w:szCs w:val="28"/>
        </w:rPr>
        <w:t>поселе</w:t>
      </w:r>
      <w:r>
        <w:rPr>
          <w:bCs/>
          <w:szCs w:val="28"/>
        </w:rPr>
        <w:t>ния</w:t>
      </w:r>
      <w:r w:rsidRPr="00AB5B39">
        <w:rPr>
          <w:szCs w:val="28"/>
        </w:rPr>
        <w:t>;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rPr>
          <w:szCs w:val="28"/>
        </w:rPr>
        <w:t xml:space="preserve">установка </w:t>
      </w:r>
      <w:r w:rsidRPr="00AD7516">
        <w:t>станции водоподготовки</w:t>
      </w:r>
      <w:r>
        <w:t>.</w:t>
      </w:r>
    </w:p>
    <w:p w:rsidR="006E58EF" w:rsidRDefault="006E58EF" w:rsidP="00A03B3B"/>
    <w:p w:rsidR="006E58EF" w:rsidRDefault="006E58EF" w:rsidP="00A03B3B">
      <w:r w:rsidRPr="00010256">
        <w:t>Основными направлениями в области энергосбережения являются:</w:t>
      </w:r>
      <w:r>
        <w:t xml:space="preserve"> 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t xml:space="preserve">внедрение и применение энергосберегающего оборудования; 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t xml:space="preserve">снижение утечек и потерь воды; 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t>снижение расхода воды на собственные нужды;</w:t>
      </w:r>
    </w:p>
    <w:p w:rsidR="006E58EF" w:rsidRDefault="006E58EF" w:rsidP="00A1666B">
      <w:pPr>
        <w:pStyle w:val="ListParagraph"/>
        <w:numPr>
          <w:ilvl w:val="0"/>
          <w:numId w:val="15"/>
        </w:numPr>
        <w:ind w:left="851" w:hanging="284"/>
      </w:pPr>
      <w:r>
        <w:t>установка приборов учета воды;</w:t>
      </w:r>
    </w:p>
    <w:p w:rsidR="006E58EF" w:rsidRPr="00421C7A" w:rsidRDefault="006E58EF" w:rsidP="00A1666B">
      <w:pPr>
        <w:pStyle w:val="ListParagraph"/>
        <w:numPr>
          <w:ilvl w:val="0"/>
          <w:numId w:val="15"/>
        </w:numPr>
        <w:ind w:left="851" w:hanging="284"/>
      </w:pPr>
      <w:r w:rsidRPr="00421C7A">
        <w:t>установка эффективного энергосберегающего насосного оборудов</w:t>
      </w:r>
      <w:r w:rsidRPr="00421C7A">
        <w:t>а</w:t>
      </w:r>
      <w:r>
        <w:t>ния;</w:t>
      </w:r>
    </w:p>
    <w:p w:rsidR="006E58EF" w:rsidRPr="003C3863" w:rsidRDefault="006E58EF" w:rsidP="00A1666B">
      <w:pPr>
        <w:pStyle w:val="ListParagraph"/>
        <w:numPr>
          <w:ilvl w:val="0"/>
          <w:numId w:val="15"/>
        </w:numPr>
        <w:ind w:left="851" w:hanging="284"/>
      </w:pPr>
      <w:r w:rsidRPr="003C3863">
        <w:t>внедрение системы телемеханики и автоматизированной системы управления технологическими процессами с реконструкцией ко</w:t>
      </w:r>
      <w:r w:rsidRPr="003C3863">
        <w:t>н</w:t>
      </w:r>
      <w:r w:rsidRPr="003C3863">
        <w:t>трольно - измерительных приборов и автоматики (КИП и А) насосных станций.</w:t>
      </w:r>
    </w:p>
    <w:p w:rsidR="006E58EF" w:rsidRPr="007623CC" w:rsidRDefault="006E58EF" w:rsidP="00A03B3B">
      <w:pPr>
        <w:pStyle w:val="ListParagraph"/>
        <w:ind w:left="851" w:firstLine="0"/>
        <w:rPr>
          <w:highlight w:val="yellow"/>
        </w:rPr>
      </w:pPr>
    </w:p>
    <w:p w:rsidR="006E58EF" w:rsidRDefault="006E58EF" w:rsidP="00A03B3B">
      <w:r>
        <w:t xml:space="preserve">Реализация мероприятий по повышению качества услуг водоснабжения для потребителей позволит: </w:t>
      </w:r>
    </w:p>
    <w:p w:rsidR="006E58EF" w:rsidRDefault="006E58EF" w:rsidP="00A1666B">
      <w:pPr>
        <w:pStyle w:val="ListParagraph"/>
        <w:numPr>
          <w:ilvl w:val="0"/>
          <w:numId w:val="16"/>
        </w:numPr>
        <w:ind w:left="851" w:hanging="284"/>
      </w:pPr>
      <w:r>
        <w:t xml:space="preserve">улучшить качественные показатели питьевой воды; </w:t>
      </w:r>
    </w:p>
    <w:p w:rsidR="006E58EF" w:rsidRDefault="006E58EF" w:rsidP="00A1666B">
      <w:pPr>
        <w:pStyle w:val="ListParagraph"/>
        <w:numPr>
          <w:ilvl w:val="0"/>
          <w:numId w:val="16"/>
        </w:numPr>
        <w:ind w:left="851" w:hanging="284"/>
      </w:pPr>
      <w:r>
        <w:t>сократить затраты на проведение ремонтных работ на сетях водос-набжения;</w:t>
      </w:r>
    </w:p>
    <w:p w:rsidR="006E58EF" w:rsidRDefault="006E58EF" w:rsidP="00A1666B">
      <w:pPr>
        <w:pStyle w:val="ListParagraph"/>
        <w:numPr>
          <w:ilvl w:val="0"/>
          <w:numId w:val="16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6E58EF" w:rsidRDefault="006E58EF" w:rsidP="00A1666B">
      <w:pPr>
        <w:pStyle w:val="ListParagraph"/>
        <w:numPr>
          <w:ilvl w:val="0"/>
          <w:numId w:val="16"/>
        </w:numPr>
        <w:ind w:left="851" w:hanging="284"/>
      </w:pPr>
      <w:r>
        <w:t xml:space="preserve">увеличить количество потребителей услуг, а также объем сбора средств за предоставленные услуги; </w:t>
      </w:r>
    </w:p>
    <w:p w:rsidR="006E58EF" w:rsidRDefault="006E58EF" w:rsidP="00A1666B">
      <w:pPr>
        <w:pStyle w:val="ListParagraph"/>
        <w:numPr>
          <w:ilvl w:val="0"/>
          <w:numId w:val="16"/>
        </w:numPr>
        <w:ind w:left="851" w:hanging="284"/>
      </w:pPr>
      <w:r>
        <w:t>повысить рентабельность деятельности предприятия.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16" w:name="_Toc10031293"/>
      <w:r w:rsidRPr="00575D7C">
        <w:t>Различные сценарии развития централизованных систем</w:t>
      </w:r>
      <w:r>
        <w:t xml:space="preserve">             </w:t>
      </w:r>
      <w:r w:rsidRPr="00575D7C">
        <w:t xml:space="preserve"> водоснабжения в зависимости от различных сценариев развития </w:t>
      </w:r>
      <w:r>
        <w:t xml:space="preserve">         </w:t>
      </w:r>
      <w:r w:rsidRPr="00575D7C">
        <w:t>посе</w:t>
      </w:r>
      <w:r>
        <w:t>ления</w:t>
      </w:r>
      <w:bookmarkEnd w:id="16"/>
    </w:p>
    <w:p w:rsidR="006E58EF" w:rsidRDefault="006E58EF" w:rsidP="00C95092">
      <w:pPr>
        <w:ind w:firstLine="567"/>
        <w:rPr>
          <w:rFonts w:ascii="Times New Roman CYR" w:hAnsi="Times New Roman CYR" w:cs="Times New Roman CYR"/>
          <w:color w:val="000000"/>
          <w:szCs w:val="28"/>
          <w:lang w:eastAsia="ru-RU"/>
        </w:rPr>
      </w:pPr>
      <w:r>
        <w:rPr>
          <w:rFonts w:ascii="Times New Roman CYR" w:hAnsi="Times New Roman CYR" w:cs="Times New Roman CYR"/>
          <w:color w:val="000000"/>
          <w:szCs w:val="28"/>
          <w:lang w:eastAsia="ru-RU"/>
        </w:rPr>
        <w:t>Приоритетным направлением развития сельских территорий остается расширение строительства (приобретение) жилья в сельской местности в 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лях сохранения имеющегося населения и привлечения в сельскохозяйстве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ное производство, социальную сферу и иные виды деятельности квалифиц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и</w:t>
      </w:r>
      <w:r>
        <w:rPr>
          <w:rFonts w:ascii="Times New Roman CYR" w:hAnsi="Times New Roman CYR" w:cs="Times New Roman CYR"/>
          <w:color w:val="000000"/>
          <w:szCs w:val="28"/>
          <w:lang w:eastAsia="ru-RU"/>
        </w:rPr>
        <w:t>рованных работников и их семей, в первую очередь молодежи.</w:t>
      </w:r>
    </w:p>
    <w:p w:rsidR="006E58EF" w:rsidRDefault="006E58EF" w:rsidP="00707CFC">
      <w:pPr>
        <w:ind w:firstLine="567"/>
        <w:rPr>
          <w:szCs w:val="28"/>
        </w:rPr>
      </w:pPr>
      <w:r w:rsidRPr="00AB5B39">
        <w:rPr>
          <w:szCs w:val="28"/>
        </w:rPr>
        <w:t xml:space="preserve">При разработке схемы водоснабжения и </w:t>
      </w:r>
      <w:r w:rsidRPr="00863F39">
        <w:rPr>
          <w:szCs w:val="28"/>
        </w:rPr>
        <w:t>водоотведения</w:t>
      </w:r>
      <w:r w:rsidRPr="00AB5B39">
        <w:rPr>
          <w:szCs w:val="28"/>
        </w:rPr>
        <w:t xml:space="preserve"> учтены планы по строительству, т.к. в большей степени именно они определяют направления мероприятий, связанных с развитием системы водоснабжения и водоотвед</w:t>
      </w:r>
      <w:r w:rsidRPr="00AB5B39">
        <w:rPr>
          <w:szCs w:val="28"/>
        </w:rPr>
        <w:t>е</w:t>
      </w:r>
      <w:r w:rsidRPr="00AB5B39">
        <w:rPr>
          <w:szCs w:val="28"/>
        </w:rPr>
        <w:t>ния</w:t>
      </w:r>
      <w:r>
        <w:rPr>
          <w:szCs w:val="28"/>
        </w:rPr>
        <w:t>.</w:t>
      </w:r>
    </w:p>
    <w:p w:rsidR="006E58EF" w:rsidRDefault="006E58EF" w:rsidP="00C95092">
      <w:pPr>
        <w:ind w:firstLine="567"/>
        <w:rPr>
          <w:szCs w:val="28"/>
        </w:rPr>
      </w:pPr>
      <w:r w:rsidRPr="00AB5B39">
        <w:rPr>
          <w:szCs w:val="28"/>
        </w:rPr>
        <w:t xml:space="preserve">Сценарий развития систем водоснабжения и водоотведения </w:t>
      </w:r>
      <w:r w:rsidRPr="003306C8">
        <w:rPr>
          <w:bCs/>
          <w:szCs w:val="28"/>
        </w:rPr>
        <w:t>МО «</w:t>
      </w:r>
      <w:r w:rsidRPr="00E10F50">
        <w:rPr>
          <w:bCs/>
        </w:rPr>
        <w:t>К</w:t>
      </w:r>
      <w:r w:rsidRPr="00E10F50">
        <w:rPr>
          <w:bCs/>
        </w:rPr>
        <w:t>ы</w:t>
      </w:r>
      <w:r>
        <w:rPr>
          <w:bCs/>
        </w:rPr>
        <w:t xml:space="preserve">зыл-Озекское </w:t>
      </w:r>
      <w:r w:rsidRPr="003306C8">
        <w:rPr>
          <w:bCs/>
          <w:szCs w:val="28"/>
        </w:rPr>
        <w:t>сельское поселение»</w:t>
      </w:r>
      <w:r w:rsidRPr="00141357">
        <w:rPr>
          <w:szCs w:val="28"/>
        </w:rPr>
        <w:t xml:space="preserve"> </w:t>
      </w:r>
      <w:r w:rsidRPr="00AB5B39">
        <w:rPr>
          <w:szCs w:val="28"/>
        </w:rPr>
        <w:t>на период до 202</w:t>
      </w:r>
      <w:r>
        <w:rPr>
          <w:szCs w:val="28"/>
        </w:rPr>
        <w:t xml:space="preserve">4 года </w:t>
      </w:r>
      <w:r w:rsidRPr="00AB5B39">
        <w:rPr>
          <w:szCs w:val="28"/>
        </w:rPr>
        <w:t xml:space="preserve">напрямую связан с планами развития </w:t>
      </w:r>
      <w:r w:rsidRPr="003306C8">
        <w:rPr>
          <w:bCs/>
          <w:szCs w:val="28"/>
        </w:rPr>
        <w:t>МО «</w:t>
      </w:r>
      <w:r w:rsidRPr="00E10F50">
        <w:rPr>
          <w:bCs/>
        </w:rPr>
        <w:t>Кызыл-Озекское</w:t>
      </w:r>
      <w:r>
        <w:rPr>
          <w:bCs/>
        </w:rPr>
        <w:t xml:space="preserve"> </w:t>
      </w:r>
      <w:r w:rsidRPr="003306C8">
        <w:rPr>
          <w:bCs/>
          <w:szCs w:val="28"/>
        </w:rPr>
        <w:t>сельское поселение»</w:t>
      </w:r>
      <w:r w:rsidRPr="00AB5B39">
        <w:rPr>
          <w:szCs w:val="28"/>
        </w:rPr>
        <w:t>.</w:t>
      </w:r>
    </w:p>
    <w:p w:rsidR="006E58EF" w:rsidRDefault="006E58EF" w:rsidP="00707CFC">
      <w:pPr>
        <w:ind w:firstLine="567"/>
      </w:pPr>
      <w:r w:rsidRPr="00707CFC">
        <w:t xml:space="preserve">Застройка </w:t>
      </w:r>
      <w:r w:rsidRPr="00707CFC">
        <w:rPr>
          <w:bCs/>
          <w:szCs w:val="28"/>
        </w:rPr>
        <w:t>МО «</w:t>
      </w:r>
      <w:r w:rsidRPr="00707CFC">
        <w:rPr>
          <w:bCs/>
        </w:rPr>
        <w:t>Кызыл-Озекское</w:t>
      </w:r>
      <w:r>
        <w:rPr>
          <w:bCs/>
        </w:rPr>
        <w:t xml:space="preserve"> </w:t>
      </w:r>
      <w:r w:rsidRPr="003306C8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осуществляется согласно Генеральному плану.</w:t>
      </w:r>
    </w:p>
    <w:p w:rsidR="006E58EF" w:rsidRDefault="006E58EF" w:rsidP="000F13A1">
      <w:pPr>
        <w:ind w:firstLine="567"/>
        <w:rPr>
          <w:szCs w:val="28"/>
        </w:rPr>
      </w:pPr>
      <w:r w:rsidRPr="000642A8">
        <w:t xml:space="preserve">Основные показатели прогноза социально-экономического развития </w:t>
      </w:r>
      <w:r w:rsidRPr="000642A8">
        <w:rPr>
          <w:bCs/>
          <w:szCs w:val="28"/>
        </w:rPr>
        <w:t>МО «</w:t>
      </w:r>
      <w:r w:rsidRPr="000642A8">
        <w:rPr>
          <w:bCs/>
        </w:rPr>
        <w:t xml:space="preserve">Кызыл-Озекское </w:t>
      </w:r>
      <w:r w:rsidRPr="000642A8">
        <w:rPr>
          <w:bCs/>
          <w:szCs w:val="28"/>
        </w:rPr>
        <w:t>сельское поселение»</w:t>
      </w:r>
      <w:r w:rsidRPr="000642A8">
        <w:rPr>
          <w:szCs w:val="28"/>
        </w:rPr>
        <w:t xml:space="preserve"> на 2019 год и на период до 2024 года разработаны в двух вариантах:</w:t>
      </w:r>
    </w:p>
    <w:p w:rsidR="006E58EF" w:rsidRDefault="006E58EF" w:rsidP="00A1666B">
      <w:pPr>
        <w:pStyle w:val="ListParagraph"/>
        <w:numPr>
          <w:ilvl w:val="0"/>
          <w:numId w:val="20"/>
        </w:numPr>
      </w:pPr>
      <w:r>
        <w:t xml:space="preserve">вариант 1 (консервативный) </w:t>
      </w:r>
      <w:r w:rsidRPr="00B72ED8">
        <w:t>–</w:t>
      </w:r>
      <w:r>
        <w:t xml:space="preserve"> годовые темпы экономики могут ост</w:t>
      </w:r>
      <w:r>
        <w:t>а</w:t>
      </w:r>
      <w:r>
        <w:t>ваться на достигнутом уровне;</w:t>
      </w:r>
    </w:p>
    <w:p w:rsidR="006E58EF" w:rsidRDefault="006E58EF" w:rsidP="00A1666B">
      <w:pPr>
        <w:pStyle w:val="ListParagraph"/>
        <w:numPr>
          <w:ilvl w:val="0"/>
          <w:numId w:val="20"/>
        </w:numPr>
      </w:pPr>
      <w:r>
        <w:t xml:space="preserve">вариант 2 (умеренно-оптимистический) </w:t>
      </w:r>
      <w:r w:rsidRPr="00B72ED8">
        <w:t>–</w:t>
      </w:r>
      <w:r>
        <w:t xml:space="preserve"> отражает динамику умере</w:t>
      </w:r>
      <w:r>
        <w:t>н</w:t>
      </w:r>
      <w:r>
        <w:t>ных темпов развития экономики.</w:t>
      </w:r>
    </w:p>
    <w:p w:rsidR="006E58EF" w:rsidRDefault="006E58EF" w:rsidP="00362539">
      <w:pPr>
        <w:ind w:firstLine="0"/>
        <w:rPr>
          <w:szCs w:val="28"/>
        </w:rPr>
      </w:pPr>
    </w:p>
    <w:p w:rsidR="006E58EF" w:rsidRDefault="006E58EF" w:rsidP="00F27F7C">
      <w:pPr>
        <w:autoSpaceDE w:val="0"/>
        <w:autoSpaceDN w:val="0"/>
        <w:adjustRightInd w:val="0"/>
        <w:rPr>
          <w:lang w:eastAsia="ru-RU"/>
        </w:rPr>
      </w:pPr>
      <w:r w:rsidRPr="008E677C">
        <w:rPr>
          <w:lang w:eastAsia="ru-RU"/>
        </w:rPr>
        <w:t xml:space="preserve">Согласно статистическим данным, предоставленным Администрацией сельского поселения </w:t>
      </w:r>
      <w:r>
        <w:rPr>
          <w:lang w:eastAsia="ru-RU"/>
        </w:rPr>
        <w:t>жилищный фонд составляет 1030 домов (квартир), о</w:t>
      </w:r>
      <w:r>
        <w:rPr>
          <w:lang w:eastAsia="ru-RU"/>
        </w:rPr>
        <w:t>б</w:t>
      </w:r>
      <w:r>
        <w:rPr>
          <w:lang w:eastAsia="ru-RU"/>
        </w:rPr>
        <w:t xml:space="preserve">щей </w:t>
      </w:r>
      <w:r w:rsidRPr="008E677C">
        <w:rPr>
          <w:lang w:eastAsia="ru-RU"/>
        </w:rPr>
        <w:t>площадь</w:t>
      </w:r>
      <w:r>
        <w:rPr>
          <w:lang w:eastAsia="ru-RU"/>
        </w:rPr>
        <w:t>ю 58,24</w:t>
      </w:r>
      <w:r w:rsidRPr="00564F6F">
        <w:rPr>
          <w:lang w:eastAsia="ru-RU"/>
        </w:rPr>
        <w:t xml:space="preserve"> тыс. м</w:t>
      </w:r>
      <w:r w:rsidRPr="00564F6F">
        <w:rPr>
          <w:vertAlign w:val="superscript"/>
          <w:lang w:eastAsia="ru-RU"/>
        </w:rPr>
        <w:t>2</w:t>
      </w:r>
      <w:r w:rsidRPr="00564F6F">
        <w:rPr>
          <w:lang w:eastAsia="ru-RU"/>
        </w:rPr>
        <w:t>.</w:t>
      </w:r>
    </w:p>
    <w:p w:rsidR="006E58EF" w:rsidRDefault="006E58EF" w:rsidP="00F27F7C">
      <w:pPr>
        <w:rPr>
          <w:lang w:eastAsia="ru-RU"/>
        </w:rPr>
      </w:pPr>
      <w:r w:rsidRPr="008E677C">
        <w:rPr>
          <w:lang w:eastAsia="ru-RU"/>
        </w:rPr>
        <w:t>Для жителей муниципального образования «Майминский район» ж</w:t>
      </w:r>
      <w:r w:rsidRPr="008E677C">
        <w:rPr>
          <w:lang w:eastAsia="ru-RU"/>
        </w:rPr>
        <w:t>и</w:t>
      </w:r>
      <w:r w:rsidRPr="008E677C">
        <w:rPr>
          <w:lang w:eastAsia="ru-RU"/>
        </w:rPr>
        <w:t>лищная проблема является первостепенной. Острота проблемы определяется низкой доступностью жилья и ипотечных жилищных кредитов для всего н</w:t>
      </w:r>
      <w:r w:rsidRPr="008E677C">
        <w:rPr>
          <w:lang w:eastAsia="ru-RU"/>
        </w:rPr>
        <w:t>а</w:t>
      </w:r>
      <w:r w:rsidRPr="008E677C">
        <w:rPr>
          <w:lang w:eastAsia="ru-RU"/>
        </w:rPr>
        <w:t>селения. Одной из основных причин плохой обеспеченности населения жильем, невозможности улучшения жилищных условий, является низкий уровень благосостояния населения, который, в свою очередь, обусловлен в</w:t>
      </w:r>
      <w:r w:rsidRPr="008E677C">
        <w:rPr>
          <w:lang w:eastAsia="ru-RU"/>
        </w:rPr>
        <w:t>ы</w:t>
      </w:r>
      <w:r w:rsidRPr="008E677C">
        <w:rPr>
          <w:lang w:eastAsia="ru-RU"/>
        </w:rPr>
        <w:t>соким уровнем безработицы в сельской местности и невозможностью труд</w:t>
      </w:r>
      <w:r w:rsidRPr="008E677C">
        <w:rPr>
          <w:lang w:eastAsia="ru-RU"/>
        </w:rPr>
        <w:t>о</w:t>
      </w:r>
      <w:r w:rsidRPr="008E677C">
        <w:rPr>
          <w:lang w:eastAsia="ru-RU"/>
        </w:rPr>
        <w:t>устройства сельских жителей.</w:t>
      </w:r>
    </w:p>
    <w:p w:rsidR="006E58EF" w:rsidRDefault="006E58EF" w:rsidP="00F27F7C">
      <w:pPr>
        <w:rPr>
          <w:rFonts w:ascii="System" w:hAnsi="System" w:cs="System"/>
          <w:b/>
          <w:bCs/>
          <w:sz w:val="20"/>
          <w:szCs w:val="20"/>
          <w:lang w:eastAsia="ru-RU"/>
        </w:rPr>
      </w:pPr>
      <w:r>
        <w:rPr>
          <w:lang w:eastAsia="ru-RU"/>
        </w:rPr>
        <w:t>Благоустройство жилищного фонда характеризуется достаточно ни</w:t>
      </w:r>
      <w:r>
        <w:rPr>
          <w:lang w:eastAsia="ru-RU"/>
        </w:rPr>
        <w:t>з</w:t>
      </w:r>
      <w:r>
        <w:rPr>
          <w:lang w:eastAsia="ru-RU"/>
        </w:rPr>
        <w:t xml:space="preserve">ким уровнем развития </w:t>
      </w:r>
    </w:p>
    <w:p w:rsidR="006E58EF" w:rsidRDefault="006E58EF" w:rsidP="00F27F7C">
      <w:pPr>
        <w:shd w:val="clear" w:color="auto" w:fill="FFFFFF"/>
      </w:pPr>
      <w:r w:rsidRPr="004F3644">
        <w:t xml:space="preserve">По данным Генерального плана </w:t>
      </w:r>
      <w:r w:rsidRPr="00C00D10">
        <w:rPr>
          <w:color w:val="000000"/>
          <w:szCs w:val="28"/>
        </w:rPr>
        <w:t>Кызыл-Озекского</w:t>
      </w:r>
      <w:r>
        <w:rPr>
          <w:color w:val="000000"/>
          <w:szCs w:val="28"/>
        </w:rPr>
        <w:t xml:space="preserve"> </w:t>
      </w:r>
      <w:r w:rsidRPr="004F3644">
        <w:t>сельского</w:t>
      </w:r>
      <w:r w:rsidRPr="004F3644">
        <w:rPr>
          <w:szCs w:val="28"/>
        </w:rPr>
        <w:t xml:space="preserve"> </w:t>
      </w:r>
      <w:r w:rsidRPr="004F3644">
        <w:t>поселения</w:t>
      </w:r>
      <w:r>
        <w:t xml:space="preserve"> </w:t>
      </w:r>
      <w:r w:rsidRPr="000D4161">
        <w:rPr>
          <w:szCs w:val="28"/>
        </w:rPr>
        <w:t>увеличение жилищного строительства</w:t>
      </w:r>
      <w:r w:rsidRPr="000D4161">
        <w:t xml:space="preserve"> не планируется</w:t>
      </w:r>
      <w:r>
        <w:t>.</w:t>
      </w:r>
    </w:p>
    <w:p w:rsidR="006E58EF" w:rsidRDefault="006E58EF" w:rsidP="00F27F7C">
      <w:r>
        <w:t>С</w:t>
      </w:r>
      <w:r w:rsidRPr="00655A34">
        <w:t>троительства новых жилых зданий, планируемых к подключению к централи</w:t>
      </w:r>
      <w:r>
        <w:t xml:space="preserve">зованному </w:t>
      </w:r>
      <w:r w:rsidRPr="00AB5B39">
        <w:rPr>
          <w:szCs w:val="28"/>
        </w:rPr>
        <w:t>водоснабже</w:t>
      </w:r>
      <w:r>
        <w:rPr>
          <w:szCs w:val="28"/>
        </w:rPr>
        <w:t>нию</w:t>
      </w:r>
      <w:r>
        <w:t xml:space="preserve"> </w:t>
      </w:r>
      <w:r w:rsidRPr="00AB5B39">
        <w:rPr>
          <w:szCs w:val="28"/>
        </w:rPr>
        <w:t>и водоотведе</w:t>
      </w:r>
      <w:r>
        <w:rPr>
          <w:szCs w:val="28"/>
        </w:rPr>
        <w:t xml:space="preserve">нию </w:t>
      </w:r>
      <w:r>
        <w:t>не планируется.</w:t>
      </w:r>
    </w:p>
    <w:p w:rsidR="006E58EF" w:rsidRDefault="006E58EF" w:rsidP="00421C7A">
      <w:pPr>
        <w:rPr>
          <w:szCs w:val="28"/>
        </w:rPr>
      </w:pPr>
    </w:p>
    <w:p w:rsidR="006E58EF" w:rsidRDefault="006E58EF" w:rsidP="00421C7A">
      <w:r>
        <w:t xml:space="preserve">Информации по </w:t>
      </w:r>
      <w:r w:rsidRPr="00A36710">
        <w:t>факту ввода новых площадей</w:t>
      </w:r>
      <w:r>
        <w:t>, подключения новых п</w:t>
      </w:r>
      <w:r>
        <w:t>о</w:t>
      </w:r>
      <w:r>
        <w:t xml:space="preserve">требителей </w:t>
      </w:r>
      <w:r w:rsidRPr="00E92D8E">
        <w:t>к системам</w:t>
      </w:r>
      <w:r>
        <w:t xml:space="preserve">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t>, отключения п</w:t>
      </w:r>
      <w:r>
        <w:t>о</w:t>
      </w:r>
      <w:r>
        <w:t xml:space="preserve">требителей от системы </w:t>
      </w:r>
      <w:r w:rsidRPr="00E92D8E">
        <w:t xml:space="preserve">централизованного </w:t>
      </w:r>
      <w:r w:rsidRPr="00AB5B39">
        <w:rPr>
          <w:szCs w:val="28"/>
        </w:rPr>
        <w:t>водоснабжения</w:t>
      </w:r>
      <w:r>
        <w:rPr>
          <w:szCs w:val="28"/>
        </w:rPr>
        <w:t xml:space="preserve"> </w:t>
      </w:r>
      <w:r w:rsidRPr="00C00D10">
        <w:rPr>
          <w:color w:val="000000"/>
          <w:szCs w:val="28"/>
        </w:rPr>
        <w:t>Кызыл-Озекского</w:t>
      </w:r>
      <w:r>
        <w:rPr>
          <w:color w:val="000000"/>
          <w:szCs w:val="28"/>
        </w:rPr>
        <w:t xml:space="preserve"> </w:t>
      </w:r>
      <w:r>
        <w:t>сельского поселения не предоставлено.</w:t>
      </w:r>
    </w:p>
    <w:p w:rsidR="006E58EF" w:rsidRDefault="006E58EF" w:rsidP="00E01859"/>
    <w:p w:rsidR="006E58EF" w:rsidRDefault="006E58EF" w:rsidP="00E01859"/>
    <w:p w:rsidR="006E58EF" w:rsidRDefault="006E58EF" w:rsidP="00346115">
      <w:pPr>
        <w:pStyle w:val="Heading2"/>
      </w:pPr>
      <w:bookmarkStart w:id="17" w:name="_Toc10031294"/>
      <w:r w:rsidRPr="00575D7C">
        <w:t>Баланс водоснабжения и потребления питьевой воды</w:t>
      </w:r>
      <w:bookmarkEnd w:id="17"/>
    </w:p>
    <w:p w:rsidR="006E58EF" w:rsidRDefault="006E58EF" w:rsidP="00752396">
      <w:pPr>
        <w:pStyle w:val="Heading3"/>
      </w:pPr>
      <w:bookmarkStart w:id="18" w:name="_Toc10031295"/>
      <w:r w:rsidRPr="00575D7C">
        <w:t>Общий баланс подачи и реализации воды, включая анализ и оценку структурных составляющих потерь питьевой воды при ее производстве и транспортировке</w:t>
      </w:r>
      <w:bookmarkEnd w:id="18"/>
    </w:p>
    <w:p w:rsidR="006E58EF" w:rsidRDefault="006E58EF" w:rsidP="00737A42">
      <w:pPr>
        <w:rPr>
          <w:szCs w:val="28"/>
        </w:rPr>
      </w:pPr>
      <w:r w:rsidRPr="00AB5B39">
        <w:rPr>
          <w:szCs w:val="28"/>
        </w:rPr>
        <w:t xml:space="preserve">Результаты анализа общего водного баланса подачи и реализации воды </w:t>
      </w:r>
      <w:r>
        <w:rPr>
          <w:szCs w:val="28"/>
        </w:rPr>
        <w:t>за 2018 г. п</w:t>
      </w:r>
      <w:r w:rsidRPr="00AB5B39">
        <w:rPr>
          <w:szCs w:val="28"/>
        </w:rPr>
        <w:t>риведены</w:t>
      </w:r>
      <w:r>
        <w:rPr>
          <w:szCs w:val="28"/>
        </w:rPr>
        <w:t xml:space="preserve"> в таблице 4 и на рисунке 2.</w:t>
      </w:r>
    </w:p>
    <w:p w:rsidR="006E58EF" w:rsidRDefault="006E58EF" w:rsidP="002D1A13">
      <w:pPr>
        <w:spacing w:before="120"/>
        <w:ind w:left="567"/>
        <w:rPr>
          <w:szCs w:val="28"/>
        </w:rPr>
      </w:pPr>
    </w:p>
    <w:p w:rsidR="006E58EF" w:rsidRDefault="006E58EF" w:rsidP="007C1AE7">
      <w:pPr>
        <w:pStyle w:val="List"/>
        <w:numPr>
          <w:ilvl w:val="0"/>
          <w:numId w:val="0"/>
        </w:numPr>
      </w:pPr>
      <w:r w:rsidRPr="003C3863">
        <w:rPr>
          <w:szCs w:val="28"/>
        </w:rPr>
        <w:t xml:space="preserve">Таблица 4. </w:t>
      </w:r>
      <w:r w:rsidRPr="003C3863">
        <w:t>Общий</w:t>
      </w:r>
      <w:r w:rsidRPr="00575D7C">
        <w:t xml:space="preserve"> баланс подачи и реализации воды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12"/>
        <w:gridCol w:w="1418"/>
        <w:gridCol w:w="1240"/>
      </w:tblGrid>
      <w:tr w:rsidR="006E58EF" w:rsidTr="009D5057">
        <w:tc>
          <w:tcPr>
            <w:tcW w:w="6912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показателя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Единицы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изм-я</w:t>
            </w:r>
          </w:p>
        </w:tc>
        <w:tc>
          <w:tcPr>
            <w:tcW w:w="1240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jc w:val="center"/>
            </w:pPr>
            <w:r w:rsidRPr="009D5057">
              <w:rPr>
                <w:sz w:val="24"/>
              </w:rPr>
              <w:t>Значение</w:t>
            </w:r>
          </w:p>
        </w:tc>
      </w:tr>
      <w:tr w:rsidR="006E58EF" w:rsidTr="009D5057">
        <w:trPr>
          <w:trHeight w:val="400"/>
        </w:trPr>
        <w:tc>
          <w:tcPr>
            <w:tcW w:w="9570" w:type="dxa"/>
            <w:gridSpan w:val="3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b/>
                <w:i/>
              </w:rPr>
            </w:pPr>
            <w:r w:rsidRPr="009D5057">
              <w:rPr>
                <w:b/>
                <w:bCs w:val="0"/>
                <w:i/>
              </w:rPr>
              <w:t>Кызыл-Озекское сельское поселение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666A69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68591,18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666A69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28657,54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666A69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41,78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666A69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39933,64</w:t>
            </w:r>
          </w:p>
        </w:tc>
      </w:tr>
      <w:tr w:rsidR="006E58EF" w:rsidTr="009D5057">
        <w:tc>
          <w:tcPr>
            <w:tcW w:w="9570" w:type="dxa"/>
            <w:gridSpan w:val="3"/>
          </w:tcPr>
          <w:p w:rsidR="006E58EF" w:rsidRDefault="006E58EF" w:rsidP="009D5057">
            <w:pPr>
              <w:pStyle w:val="ad"/>
              <w:jc w:val="center"/>
            </w:pPr>
            <w:r w:rsidRPr="009D5057">
              <w:rPr>
                <w:b/>
                <w:i/>
              </w:rPr>
              <w:t>в т.ч.: с. Кызыл-Озек, мкр. Северный, скважины Г 9/12, Г 10/12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26469,43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10021,43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37,86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16448,0</w:t>
            </w:r>
          </w:p>
        </w:tc>
      </w:tr>
      <w:tr w:rsidR="006E58EF" w:rsidTr="009D5057">
        <w:tc>
          <w:tcPr>
            <w:tcW w:w="9570" w:type="dxa"/>
            <w:gridSpan w:val="3"/>
          </w:tcPr>
          <w:p w:rsidR="006E58EF" w:rsidRDefault="006E58EF" w:rsidP="009D5057">
            <w:pPr>
              <w:pStyle w:val="ad"/>
              <w:jc w:val="center"/>
            </w:pPr>
            <w:r w:rsidRPr="009D5057">
              <w:rPr>
                <w:b/>
                <w:i/>
              </w:rPr>
              <w:t>с. Кызыл-Озек, ул. Горная, Г1/04, Г 1/06, пер. Новый, Г 26/82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35787,15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16468,14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46,02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19319,0</w:t>
            </w:r>
          </w:p>
        </w:tc>
      </w:tr>
      <w:tr w:rsidR="006E58EF" w:rsidTr="009D5057">
        <w:tc>
          <w:tcPr>
            <w:tcW w:w="9570" w:type="dxa"/>
            <w:gridSpan w:val="3"/>
          </w:tcPr>
          <w:p w:rsidR="006E58EF" w:rsidRDefault="006E58EF" w:rsidP="009D5057">
            <w:pPr>
              <w:pStyle w:val="ad"/>
              <w:jc w:val="center"/>
            </w:pPr>
            <w:r w:rsidRPr="009D5057">
              <w:rPr>
                <w:b/>
                <w:i/>
              </w:rPr>
              <w:t>с. Карасук, скважина № Б/Н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387,11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218,7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56,5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168,4</w:t>
            </w:r>
          </w:p>
        </w:tc>
      </w:tr>
      <w:tr w:rsidR="006E58EF" w:rsidTr="009D5057">
        <w:tc>
          <w:tcPr>
            <w:tcW w:w="9570" w:type="dxa"/>
            <w:gridSpan w:val="3"/>
          </w:tcPr>
          <w:p w:rsidR="006E58EF" w:rsidRDefault="006E58EF" w:rsidP="009D5057">
            <w:pPr>
              <w:pStyle w:val="ad"/>
              <w:jc w:val="center"/>
            </w:pPr>
            <w:r w:rsidRPr="009D5057">
              <w:rPr>
                <w:b/>
                <w:i/>
              </w:rPr>
              <w:t>с. Средний Сайдыс, скважина Г 4/86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>
              <w:t>О</w:t>
            </w:r>
            <w:r w:rsidRPr="00666A69">
              <w:t>бщий объем воды, поданной в водопроводную сеть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5947,49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>
              <w:t>О</w:t>
            </w:r>
            <w:r w:rsidRPr="00666A69">
              <w:t>бъем потерь воды при ее транспортировке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1949,27</w:t>
            </w:r>
          </w:p>
        </w:tc>
      </w:tr>
      <w:tr w:rsidR="006E58EF" w:rsidTr="009D5057">
        <w:tc>
          <w:tcPr>
            <w:tcW w:w="6912" w:type="dxa"/>
            <w:vAlign w:val="center"/>
          </w:tcPr>
          <w:p w:rsidR="006E58EF" w:rsidRPr="00666A69" w:rsidRDefault="006E58EF" w:rsidP="00C174BE">
            <w:pPr>
              <w:pStyle w:val="ad"/>
            </w:pPr>
            <w:r w:rsidRPr="00666A69">
              <w:t>Доля потерь воды при ее транспортировке в общем объеме в</w:t>
            </w:r>
            <w:r w:rsidRPr="00666A69">
              <w:t>о</w:t>
            </w:r>
            <w:r w:rsidRPr="00666A69">
              <w:t>ды, поданной в водопроводную сеть</w:t>
            </w:r>
          </w:p>
        </w:tc>
        <w:tc>
          <w:tcPr>
            <w:tcW w:w="1418" w:type="dxa"/>
            <w:vAlign w:val="center"/>
          </w:tcPr>
          <w:p w:rsidR="006E58EF" w:rsidRPr="00666A69" w:rsidRDefault="006E58EF" w:rsidP="009D5057">
            <w:pPr>
              <w:pStyle w:val="ad"/>
              <w:jc w:val="center"/>
            </w:pPr>
            <w:r w:rsidRPr="00666A69">
              <w:t>%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32,77</w:t>
            </w:r>
          </w:p>
        </w:tc>
      </w:tr>
      <w:tr w:rsidR="006E58EF" w:rsidTr="009D5057">
        <w:tc>
          <w:tcPr>
            <w:tcW w:w="6912" w:type="dxa"/>
          </w:tcPr>
          <w:p w:rsidR="006E58EF" w:rsidRDefault="006E58EF" w:rsidP="00C174BE">
            <w:pPr>
              <w:pStyle w:val="ad"/>
            </w:pPr>
            <w:r w:rsidRPr="00666A69">
              <w:t xml:space="preserve">Объем полезного отпуска </w:t>
            </w:r>
            <w:r>
              <w:t xml:space="preserve">воды </w:t>
            </w:r>
            <w:r w:rsidRPr="00666A69">
              <w:t>потребителям</w:t>
            </w:r>
          </w:p>
        </w:tc>
        <w:tc>
          <w:tcPr>
            <w:tcW w:w="1418" w:type="dxa"/>
          </w:tcPr>
          <w:p w:rsidR="006E58EF" w:rsidRDefault="006E58EF" w:rsidP="009D5057">
            <w:pPr>
              <w:pStyle w:val="ad"/>
              <w:jc w:val="center"/>
            </w:pPr>
            <w:r w:rsidRPr="00666A69">
              <w:t>м</w:t>
            </w:r>
            <w:r w:rsidRPr="009D5057">
              <w:rPr>
                <w:vertAlign w:val="superscript"/>
              </w:rPr>
              <w:t>3</w:t>
            </w:r>
          </w:p>
        </w:tc>
        <w:tc>
          <w:tcPr>
            <w:tcW w:w="1240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3998,2</w:t>
            </w:r>
          </w:p>
        </w:tc>
      </w:tr>
    </w:tbl>
    <w:p w:rsidR="006E58EF" w:rsidRDefault="006E58EF" w:rsidP="002D1A13">
      <w:pPr>
        <w:spacing w:before="120"/>
        <w:ind w:left="567"/>
        <w:rPr>
          <w:szCs w:val="28"/>
        </w:rPr>
      </w:pPr>
    </w:p>
    <w:p w:rsidR="006E58EF" w:rsidRDefault="006E58EF" w:rsidP="00480ACA">
      <w:pPr>
        <w:spacing w:line="240" w:lineRule="auto"/>
        <w:ind w:firstLine="0"/>
        <w:jc w:val="center"/>
        <w:rPr>
          <w:szCs w:val="28"/>
        </w:rPr>
      </w:pPr>
      <w:r w:rsidRPr="009D5057">
        <w:rPr>
          <w:noProof/>
          <w:szCs w:val="28"/>
          <w:bdr w:val="single" w:sz="4" w:space="0" w:color="auto"/>
          <w:lang w:eastAsia="ru-RU"/>
        </w:rPr>
        <w:object w:dxaOrig="8535" w:dyaOrig="5722">
          <v:shape id="Диаграмма 4" o:spid="_x0000_i1027" type="#_x0000_t75" style="width:426.75pt;height:285.75pt;visibility:visible" o:ole="">
            <v:imagedata r:id="rId12" o:title=""/>
            <o:lock v:ext="edit" aspectratio="f"/>
          </v:shape>
          <o:OLEObject Type="Embed" ProgID="Excel.Chart.8" ShapeID="Диаграмма 4" DrawAspect="Content" ObjectID="_1627318396" r:id="rId13"/>
        </w:object>
      </w:r>
    </w:p>
    <w:p w:rsidR="006E58EF" w:rsidRPr="00372E2B" w:rsidRDefault="006E58EF" w:rsidP="00372E2B">
      <w:pPr>
        <w:pStyle w:val="List"/>
        <w:numPr>
          <w:ilvl w:val="0"/>
          <w:numId w:val="0"/>
        </w:numPr>
        <w:rPr>
          <w:szCs w:val="28"/>
        </w:rPr>
      </w:pPr>
      <w:r w:rsidRPr="00372E2B">
        <w:rPr>
          <w:szCs w:val="28"/>
        </w:rPr>
        <w:t xml:space="preserve">Рисунок 2. </w:t>
      </w:r>
      <w:r w:rsidRPr="00372E2B">
        <w:t>Общий баланс подачи и реализации воды</w:t>
      </w:r>
    </w:p>
    <w:p w:rsidR="006E58EF" w:rsidRPr="00372E2B" w:rsidRDefault="006E58EF" w:rsidP="00372E2B"/>
    <w:p w:rsidR="006E58EF" w:rsidRDefault="006E58EF" w:rsidP="00E01859"/>
    <w:p w:rsidR="006E58EF" w:rsidRDefault="006E58EF" w:rsidP="00752396">
      <w:pPr>
        <w:pStyle w:val="Heading3"/>
      </w:pPr>
      <w:bookmarkStart w:id="19" w:name="_Toc10031296"/>
      <w:r w:rsidRPr="00575D7C">
        <w:t>Территориальный баланс подачи питьевой воды по технологич</w:t>
      </w:r>
      <w:r w:rsidRPr="00575D7C">
        <w:t>е</w:t>
      </w:r>
      <w:r w:rsidRPr="00575D7C">
        <w:t>ским зонам водоснабжения (</w:t>
      </w:r>
      <w:r>
        <w:t xml:space="preserve">годовой и в сутки максимального </w:t>
      </w:r>
      <w:r w:rsidRPr="00575D7C">
        <w:t>водоп</w:t>
      </w:r>
      <w:r w:rsidRPr="00575D7C">
        <w:t>о</w:t>
      </w:r>
      <w:r w:rsidRPr="00575D7C">
        <w:t>требления)</w:t>
      </w:r>
      <w:bookmarkEnd w:id="19"/>
    </w:p>
    <w:p w:rsidR="006E58EF" w:rsidRDefault="006E58EF" w:rsidP="00813914">
      <w:r w:rsidRPr="00372E2B">
        <w:t>Расход воды на нужды населения принят, дифференцировано в завис</w:t>
      </w:r>
      <w:r w:rsidRPr="00372E2B">
        <w:t>и</w:t>
      </w:r>
      <w:r w:rsidRPr="00372E2B">
        <w:t>мости от степени благоустройства жилого фонда согласно среднесуточным нормам потребления.</w:t>
      </w:r>
      <w:r>
        <w:t xml:space="preserve"> </w:t>
      </w:r>
    </w:p>
    <w:p w:rsidR="006E58EF" w:rsidRPr="00A619CA" w:rsidRDefault="006E58EF" w:rsidP="00DC4817">
      <w:pPr>
        <w:rPr>
          <w:szCs w:val="28"/>
        </w:rPr>
      </w:pPr>
      <w:r>
        <w:rPr>
          <w:szCs w:val="28"/>
        </w:rPr>
        <w:t xml:space="preserve">Фактическое потребление воды по </w:t>
      </w:r>
      <w:r>
        <w:t>Кызыл-Озекскому сельскому</w:t>
      </w:r>
      <w:r>
        <w:rPr>
          <w:szCs w:val="28"/>
        </w:rPr>
        <w:t xml:space="preserve"> пос</w:t>
      </w:r>
      <w:r>
        <w:rPr>
          <w:szCs w:val="28"/>
        </w:rPr>
        <w:t>е</w:t>
      </w:r>
      <w:r>
        <w:rPr>
          <w:szCs w:val="28"/>
        </w:rPr>
        <w:t xml:space="preserve">лению за 2018 год </w:t>
      </w:r>
      <w:r w:rsidRPr="00AB5B39">
        <w:rPr>
          <w:szCs w:val="28"/>
        </w:rPr>
        <w:t xml:space="preserve">составило </w:t>
      </w:r>
      <w:r>
        <w:rPr>
          <w:szCs w:val="28"/>
        </w:rPr>
        <w:t xml:space="preserve">39,934 </w:t>
      </w:r>
      <w:r w:rsidRPr="00AB5B39">
        <w:rPr>
          <w:szCs w:val="28"/>
        </w:rPr>
        <w:t>тыс.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 xml:space="preserve">/год, в средние сутки </w:t>
      </w:r>
      <w:r w:rsidRPr="009C1BDD">
        <w:t>–</w:t>
      </w:r>
      <w:r>
        <w:t xml:space="preserve"> </w:t>
      </w:r>
      <w:r>
        <w:rPr>
          <w:szCs w:val="28"/>
        </w:rPr>
        <w:t xml:space="preserve">109,407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 xml:space="preserve">/сут, в сутки максимального водопотребления </w:t>
      </w:r>
      <w:r w:rsidRPr="009C1BDD">
        <w:t>–</w:t>
      </w:r>
      <w:r>
        <w:t xml:space="preserve"> </w:t>
      </w:r>
      <w:r>
        <w:rPr>
          <w:szCs w:val="28"/>
        </w:rPr>
        <w:t xml:space="preserve">131,289 </w:t>
      </w:r>
      <w:r w:rsidRPr="00AB5B39">
        <w:rPr>
          <w:szCs w:val="28"/>
        </w:rPr>
        <w:t>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</w:t>
      </w:r>
      <w:r w:rsidRPr="00A619CA">
        <w:rPr>
          <w:szCs w:val="28"/>
        </w:rPr>
        <w:t>сут.</w:t>
      </w:r>
      <w:r>
        <w:rPr>
          <w:szCs w:val="28"/>
        </w:rPr>
        <w:t xml:space="preserve">  </w:t>
      </w:r>
    </w:p>
    <w:p w:rsidR="006E58EF" w:rsidRDefault="006E58EF" w:rsidP="00E01859"/>
    <w:p w:rsidR="006E58EF" w:rsidRDefault="006E58EF" w:rsidP="00E01859"/>
    <w:p w:rsidR="006E58EF" w:rsidRDefault="006E58EF" w:rsidP="00A619CA">
      <w:pPr>
        <w:spacing w:after="120" w:line="240" w:lineRule="auto"/>
        <w:ind w:firstLine="0"/>
        <w:jc w:val="left"/>
        <w:rPr>
          <w:szCs w:val="28"/>
        </w:rPr>
      </w:pPr>
      <w:r>
        <w:rPr>
          <w:szCs w:val="28"/>
        </w:rPr>
        <w:t>Таблица 5. Сведения о фактическом потреблении питьевой воды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2835"/>
        <w:gridCol w:w="1843"/>
        <w:gridCol w:w="1984"/>
        <w:gridCol w:w="2127"/>
      </w:tblGrid>
      <w:tr w:rsidR="006E58EF" w:rsidRPr="0039529A" w:rsidTr="009D5057">
        <w:tc>
          <w:tcPr>
            <w:tcW w:w="70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№ п.п.</w:t>
            </w:r>
          </w:p>
        </w:tc>
        <w:tc>
          <w:tcPr>
            <w:tcW w:w="283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Наименование населе</w:t>
            </w:r>
            <w:r w:rsidRPr="009D5057">
              <w:rPr>
                <w:sz w:val="24"/>
                <w:szCs w:val="24"/>
              </w:rPr>
              <w:t>н</w:t>
            </w:r>
            <w:r w:rsidRPr="009D5057">
              <w:rPr>
                <w:sz w:val="24"/>
                <w:szCs w:val="24"/>
              </w:rPr>
              <w:t>ных пунктов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Фактическое водопотребл</w:t>
            </w:r>
            <w:r w:rsidRPr="009D5057">
              <w:rPr>
                <w:sz w:val="24"/>
                <w:szCs w:val="24"/>
              </w:rPr>
              <w:t>е</w:t>
            </w:r>
            <w:r w:rsidRPr="009D5057">
              <w:rPr>
                <w:sz w:val="24"/>
                <w:szCs w:val="24"/>
              </w:rPr>
              <w:t>ние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98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Среднее водоп</w:t>
            </w:r>
            <w:r w:rsidRPr="009D5057">
              <w:rPr>
                <w:sz w:val="24"/>
                <w:szCs w:val="24"/>
              </w:rPr>
              <w:t>о</w:t>
            </w:r>
            <w:r w:rsidRPr="009D5057">
              <w:rPr>
                <w:sz w:val="24"/>
                <w:szCs w:val="24"/>
              </w:rPr>
              <w:t>требление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Максимальное водопотребление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RPr="0039529A" w:rsidTr="009D5057">
        <w:tc>
          <w:tcPr>
            <w:tcW w:w="7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E58EF" w:rsidRDefault="006E58EF" w:rsidP="00856C0F">
            <w:pPr>
              <w:pStyle w:val="ad"/>
            </w:pPr>
            <w:r w:rsidRPr="00120787">
              <w:t>Кызыл-Озек</w:t>
            </w:r>
            <w:r>
              <w:t>ское сел</w:t>
            </w:r>
            <w:r>
              <w:t>ь</w:t>
            </w:r>
            <w:r>
              <w:t>ское</w:t>
            </w:r>
            <w:r w:rsidRPr="009D5057">
              <w:rPr>
                <w:szCs w:val="28"/>
              </w:rPr>
              <w:t xml:space="preserve"> поселение: в т.ч.</w:t>
            </w:r>
          </w:p>
        </w:tc>
        <w:tc>
          <w:tcPr>
            <w:tcW w:w="1843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39,934</w:t>
            </w:r>
          </w:p>
        </w:tc>
        <w:tc>
          <w:tcPr>
            <w:tcW w:w="1984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109,407</w:t>
            </w:r>
          </w:p>
        </w:tc>
        <w:tc>
          <w:tcPr>
            <w:tcW w:w="2127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131,289</w:t>
            </w:r>
          </w:p>
        </w:tc>
      </w:tr>
      <w:tr w:rsidR="006E58EF" w:rsidRPr="0039529A" w:rsidTr="009D5057">
        <w:tc>
          <w:tcPr>
            <w:tcW w:w="7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6E58EF" w:rsidRPr="00120787" w:rsidRDefault="006E58EF" w:rsidP="0006391F">
            <w:pPr>
              <w:pStyle w:val="ad"/>
            </w:pPr>
            <w:r>
              <w:t xml:space="preserve">с. </w:t>
            </w:r>
            <w:r w:rsidRPr="00120787">
              <w:t>Кызыл-Озек</w:t>
            </w:r>
          </w:p>
        </w:tc>
        <w:tc>
          <w:tcPr>
            <w:tcW w:w="1843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35,767</w:t>
            </w:r>
          </w:p>
        </w:tc>
        <w:tc>
          <w:tcPr>
            <w:tcW w:w="1984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97,992</w:t>
            </w:r>
          </w:p>
        </w:tc>
        <w:tc>
          <w:tcPr>
            <w:tcW w:w="2127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117,590</w:t>
            </w:r>
          </w:p>
        </w:tc>
      </w:tr>
      <w:tr w:rsidR="006E58EF" w:rsidRPr="0039529A" w:rsidTr="009D5057">
        <w:tc>
          <w:tcPr>
            <w:tcW w:w="7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6E58EF" w:rsidRPr="00120787" w:rsidRDefault="006E58EF" w:rsidP="00A619CA">
            <w:pPr>
              <w:pStyle w:val="ad"/>
            </w:pPr>
            <w:r w:rsidRPr="00120787">
              <w:t>с. Карасук</w:t>
            </w:r>
          </w:p>
        </w:tc>
        <w:tc>
          <w:tcPr>
            <w:tcW w:w="1843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0,168</w:t>
            </w:r>
          </w:p>
        </w:tc>
        <w:tc>
          <w:tcPr>
            <w:tcW w:w="1984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0,467</w:t>
            </w:r>
          </w:p>
        </w:tc>
        <w:tc>
          <w:tcPr>
            <w:tcW w:w="2127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0,554</w:t>
            </w:r>
          </w:p>
        </w:tc>
      </w:tr>
      <w:tr w:rsidR="006E58EF" w:rsidRPr="0039529A" w:rsidTr="009D5057">
        <w:tc>
          <w:tcPr>
            <w:tcW w:w="7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6E58EF" w:rsidRPr="00120787" w:rsidRDefault="006E58EF" w:rsidP="00A619CA">
            <w:pPr>
              <w:pStyle w:val="ad"/>
            </w:pPr>
            <w:r w:rsidRPr="00120787">
              <w:t>с. Средний Сайдыс</w:t>
            </w:r>
          </w:p>
        </w:tc>
        <w:tc>
          <w:tcPr>
            <w:tcW w:w="1843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3,998</w:t>
            </w:r>
          </w:p>
        </w:tc>
        <w:tc>
          <w:tcPr>
            <w:tcW w:w="1984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10,954</w:t>
            </w:r>
          </w:p>
        </w:tc>
        <w:tc>
          <w:tcPr>
            <w:tcW w:w="2127" w:type="dxa"/>
            <w:vAlign w:val="center"/>
          </w:tcPr>
          <w:p w:rsidR="006E58EF" w:rsidRPr="00120787" w:rsidRDefault="006E58EF" w:rsidP="009D5057">
            <w:pPr>
              <w:pStyle w:val="ad"/>
              <w:jc w:val="center"/>
            </w:pPr>
            <w:r>
              <w:t>13,145</w:t>
            </w:r>
          </w:p>
        </w:tc>
      </w:tr>
    </w:tbl>
    <w:p w:rsidR="006E58EF" w:rsidRDefault="006E58EF" w:rsidP="00372E2B"/>
    <w:p w:rsidR="006E58EF" w:rsidRDefault="006E58EF" w:rsidP="00E01859"/>
    <w:p w:rsidR="006E58EF" w:rsidRDefault="006E58EF" w:rsidP="00752396">
      <w:pPr>
        <w:pStyle w:val="Heading3"/>
      </w:pPr>
      <w:bookmarkStart w:id="20" w:name="_Toc10031297"/>
      <w:r w:rsidRPr="00575D7C">
        <w:t>Структурный баланс реализации питьевой воды по группам аб</w:t>
      </w:r>
      <w:r w:rsidRPr="00575D7C">
        <w:t>о</w:t>
      </w:r>
      <w:r w:rsidRPr="00575D7C">
        <w:t>нентов с разбивкой на хозяйственно-питьевые нужды населения, прои</w:t>
      </w:r>
      <w:r w:rsidRPr="00575D7C">
        <w:t>з</w:t>
      </w:r>
      <w:r w:rsidRPr="00575D7C">
        <w:t>водственные нужды</w:t>
      </w:r>
      <w:r>
        <w:t xml:space="preserve"> юридических лиц и другие нужды </w:t>
      </w:r>
      <w:r w:rsidRPr="00575D7C">
        <w:t>поселе</w:t>
      </w:r>
      <w:r>
        <w:t>ния (пож</w:t>
      </w:r>
      <w:r>
        <w:t>а</w:t>
      </w:r>
      <w:r>
        <w:t>ротушение, полив и другие</w:t>
      </w:r>
      <w:r w:rsidRPr="00575D7C">
        <w:t>)</w:t>
      </w:r>
      <w:bookmarkEnd w:id="20"/>
    </w:p>
    <w:p w:rsidR="006E58EF" w:rsidRDefault="006E58EF" w:rsidP="00DC4817">
      <w:r w:rsidRPr="00AB5B39">
        <w:t xml:space="preserve">Результаты анализа структурного баланса реализации питьевой воды по группам абонентов </w:t>
      </w:r>
      <w:r>
        <w:rPr>
          <w:szCs w:val="28"/>
        </w:rPr>
        <w:t xml:space="preserve">по </w:t>
      </w:r>
      <w:r>
        <w:t>Кызыл-Озекскому сельскому</w:t>
      </w:r>
      <w:r>
        <w:rPr>
          <w:szCs w:val="28"/>
        </w:rPr>
        <w:t xml:space="preserve"> поселению за 2018 год </w:t>
      </w:r>
      <w:r w:rsidRPr="00AB5B39">
        <w:t>приведены в</w:t>
      </w:r>
      <w:r>
        <w:t xml:space="preserve"> таблице 6.</w:t>
      </w:r>
    </w:p>
    <w:p w:rsidR="006E58EF" w:rsidRDefault="006E58EF" w:rsidP="00E01859"/>
    <w:p w:rsidR="006E58EF" w:rsidRDefault="006E58EF" w:rsidP="00A619CA">
      <w:pPr>
        <w:tabs>
          <w:tab w:val="left" w:pos="1230"/>
        </w:tabs>
        <w:spacing w:after="120" w:line="240" w:lineRule="auto"/>
        <w:ind w:firstLine="0"/>
        <w:jc w:val="left"/>
      </w:pPr>
      <w:r>
        <w:rPr>
          <w:szCs w:val="28"/>
        </w:rPr>
        <w:t xml:space="preserve">Таблица 6. </w:t>
      </w:r>
      <w:r>
        <w:t>Реализации воды по группам потребителей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3402"/>
        <w:gridCol w:w="2551"/>
        <w:gridCol w:w="2658"/>
      </w:tblGrid>
      <w:tr w:rsidR="006E58EF" w:rsidRPr="00230C05" w:rsidTr="009D5057">
        <w:tc>
          <w:tcPr>
            <w:tcW w:w="95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tabs>
                <w:tab w:val="left" w:pos="123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№ п.п.</w:t>
            </w:r>
          </w:p>
        </w:tc>
        <w:tc>
          <w:tcPr>
            <w:tcW w:w="3402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tabs>
                <w:tab w:val="left" w:pos="123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Потребители</w:t>
            </w:r>
          </w:p>
        </w:tc>
        <w:tc>
          <w:tcPr>
            <w:tcW w:w="2551" w:type="dxa"/>
            <w:shd w:val="clear" w:color="auto" w:fill="C6D9F1"/>
          </w:tcPr>
          <w:p w:rsidR="006E58EF" w:rsidRPr="009D5057" w:rsidRDefault="006E58EF" w:rsidP="009D50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 xml:space="preserve">Способ учета, </w:t>
            </w:r>
          </w:p>
          <w:p w:rsidR="006E58EF" w:rsidRPr="009D5057" w:rsidRDefault="006E58EF" w:rsidP="009D50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прибор/расчет</w:t>
            </w:r>
          </w:p>
        </w:tc>
        <w:tc>
          <w:tcPr>
            <w:tcW w:w="2658" w:type="dxa"/>
            <w:shd w:val="clear" w:color="auto" w:fill="C6D9F1"/>
          </w:tcPr>
          <w:p w:rsidR="006E58EF" w:rsidRPr="009D5057" w:rsidRDefault="006E58EF" w:rsidP="009D5057">
            <w:pPr>
              <w:tabs>
                <w:tab w:val="left" w:pos="1230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Реализация воды,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1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Всего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</w:p>
        </w:tc>
        <w:tc>
          <w:tcPr>
            <w:tcW w:w="2658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68591,18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2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в т.ч.: Население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32905,32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3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Бюджетные организации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3034,96</w:t>
            </w:r>
          </w:p>
        </w:tc>
      </w:tr>
      <w:tr w:rsidR="006E58EF" w:rsidRPr="00806A70" w:rsidTr="009D5057">
        <w:trPr>
          <w:trHeight w:val="132"/>
        </w:trPr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4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Предприятия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приб.уч/расчет</w:t>
            </w:r>
          </w:p>
        </w:tc>
        <w:tc>
          <w:tcPr>
            <w:tcW w:w="2658" w:type="dxa"/>
            <w:vAlign w:val="bottom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5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Пожаротушение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6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Полив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6E58EF" w:rsidRPr="00806A70" w:rsidTr="009D5057"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7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Прочие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3993,36</w:t>
            </w:r>
          </w:p>
        </w:tc>
      </w:tr>
      <w:tr w:rsidR="006E58EF" w:rsidRPr="00806A70" w:rsidTr="009D5057">
        <w:trPr>
          <w:trHeight w:val="132"/>
        </w:trPr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8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Технологические нужды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C1BDD">
              <w:t>–</w:t>
            </w:r>
          </w:p>
        </w:tc>
      </w:tr>
      <w:tr w:rsidR="006E58EF" w:rsidRPr="00806A70" w:rsidTr="009D5057">
        <w:trPr>
          <w:trHeight w:val="132"/>
        </w:trPr>
        <w:tc>
          <w:tcPr>
            <w:tcW w:w="959" w:type="dxa"/>
          </w:tcPr>
          <w:p w:rsidR="006E58EF" w:rsidRPr="00806A70" w:rsidRDefault="006E58EF" w:rsidP="00806A70">
            <w:pPr>
              <w:pStyle w:val="ad"/>
            </w:pPr>
            <w:r w:rsidRPr="00806A70">
              <w:t>9</w:t>
            </w:r>
          </w:p>
        </w:tc>
        <w:tc>
          <w:tcPr>
            <w:tcW w:w="3402" w:type="dxa"/>
          </w:tcPr>
          <w:p w:rsidR="006E58EF" w:rsidRPr="00806A70" w:rsidRDefault="006E58EF" w:rsidP="00806A70">
            <w:pPr>
              <w:pStyle w:val="ad"/>
            </w:pPr>
            <w:r w:rsidRPr="00806A70">
              <w:t>Потери в сетях</w:t>
            </w:r>
          </w:p>
        </w:tc>
        <w:tc>
          <w:tcPr>
            <w:tcW w:w="2551" w:type="dxa"/>
          </w:tcPr>
          <w:p w:rsidR="006E58EF" w:rsidRPr="00806A70" w:rsidRDefault="006E58EF" w:rsidP="00806A70">
            <w:pPr>
              <w:pStyle w:val="ad"/>
            </w:pPr>
            <w:r w:rsidRPr="00806A70">
              <w:t>расчет</w:t>
            </w:r>
          </w:p>
        </w:tc>
        <w:tc>
          <w:tcPr>
            <w:tcW w:w="2658" w:type="dxa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28657,54</w:t>
            </w:r>
          </w:p>
        </w:tc>
      </w:tr>
    </w:tbl>
    <w:p w:rsidR="006E58EF" w:rsidRDefault="006E58EF" w:rsidP="00DC4817"/>
    <w:p w:rsidR="006E58EF" w:rsidRPr="00AB5B39" w:rsidRDefault="006E58EF" w:rsidP="00DC4817">
      <w:r w:rsidRPr="00823B19">
        <w:t>На основе проведенного анализа можно сделать вывод, что основным потребителем воды является население.</w:t>
      </w:r>
      <w:r w:rsidRPr="00AB5B39">
        <w:t xml:space="preserve"> При рассмотрении отдельных бала</w:t>
      </w:r>
      <w:r w:rsidRPr="00AB5B39">
        <w:t>н</w:t>
      </w:r>
      <w:r w:rsidRPr="00AB5B39">
        <w:t>сов по водоснабжению видно, что население использует</w:t>
      </w:r>
      <w:r>
        <w:t xml:space="preserve"> 82,4 </w:t>
      </w:r>
      <w:r w:rsidRPr="00AB5B39">
        <w:t>% всей пода</w:t>
      </w:r>
      <w:r w:rsidRPr="00AB5B39">
        <w:t>н</w:t>
      </w:r>
      <w:r w:rsidRPr="00AB5B39">
        <w:t xml:space="preserve">ной воды в сеть, </w:t>
      </w:r>
      <w:r>
        <w:t>бюджетные организации использую</w:t>
      </w:r>
      <w:r w:rsidRPr="001177B0">
        <w:t>т 7</w:t>
      </w:r>
      <w:r>
        <w:t xml:space="preserve">,6 </w:t>
      </w:r>
      <w:r w:rsidRPr="00AB5B39">
        <w:t>%</w:t>
      </w:r>
      <w:r>
        <w:t xml:space="preserve">, </w:t>
      </w:r>
      <w:r w:rsidRPr="00AB5B39">
        <w:t>прочие потреб</w:t>
      </w:r>
      <w:r w:rsidRPr="00AB5B39">
        <w:t>и</w:t>
      </w:r>
      <w:r w:rsidRPr="00AB5B39">
        <w:t xml:space="preserve">тели </w:t>
      </w:r>
      <w:r w:rsidRPr="001177B0">
        <w:t xml:space="preserve">– </w:t>
      </w:r>
      <w:r>
        <w:t>10</w:t>
      </w:r>
      <w:r w:rsidRPr="001177B0">
        <w:t xml:space="preserve"> %.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1" w:name="_Toc10031298"/>
      <w:r w:rsidRPr="00575D7C">
        <w:t>Сведения о фактическом потреблении населением питьевой воды исходя из статистических и расчетных данных и сведений</w:t>
      </w:r>
      <w:r>
        <w:t xml:space="preserve"> </w:t>
      </w:r>
      <w:r w:rsidRPr="00575D7C">
        <w:t>о действу</w:t>
      </w:r>
      <w:r w:rsidRPr="00575D7C">
        <w:t>ю</w:t>
      </w:r>
      <w:r w:rsidRPr="00575D7C">
        <w:t>щих нормативах потребления коммунальных услуг</w:t>
      </w:r>
      <w:bookmarkEnd w:id="21"/>
    </w:p>
    <w:p w:rsidR="006E58EF" w:rsidRDefault="006E58EF" w:rsidP="00DC4817">
      <w:r>
        <w:t>Расход воды на нужды населения принят, дифференцировано в завис</w:t>
      </w:r>
      <w:r>
        <w:t>и</w:t>
      </w:r>
      <w:r>
        <w:t>мости от степени благоустройства жилого фонда согласно среднесуточным нормам потребления.</w:t>
      </w:r>
    </w:p>
    <w:p w:rsidR="006E58EF" w:rsidRDefault="006E58EF" w:rsidP="00E36FC0">
      <w:r>
        <w:t>Коэффициент суточной неравномерности водопотребления, учит</w:t>
      </w:r>
      <w:r>
        <w:t>ы</w:t>
      </w:r>
      <w:r>
        <w:t>вающий уклад жизни населения, режим работы предприятий, степень благ</w:t>
      </w:r>
      <w:r>
        <w:t>о</w:t>
      </w:r>
      <w:r>
        <w:t>устройства зданий, изменения водопотребления по сезонам года и дням н</w:t>
      </w:r>
      <w:r>
        <w:t>е</w:t>
      </w:r>
      <w:r>
        <w:t>дели принят 1,2. Данный коэффициент определяет максимальные суточные расходы воды.</w:t>
      </w:r>
    </w:p>
    <w:p w:rsidR="006E58EF" w:rsidRPr="00823B19" w:rsidRDefault="006E58EF" w:rsidP="007D5A72">
      <w:pPr>
        <w:rPr>
          <w:szCs w:val="28"/>
        </w:rPr>
      </w:pPr>
      <w:r>
        <w:rPr>
          <w:szCs w:val="28"/>
        </w:rPr>
        <w:t>Н</w:t>
      </w:r>
      <w:r w:rsidRPr="00AB5B39">
        <w:rPr>
          <w:szCs w:val="28"/>
        </w:rPr>
        <w:t>ормы удельного водопотребления</w:t>
      </w:r>
      <w:r>
        <w:rPr>
          <w:szCs w:val="28"/>
        </w:rPr>
        <w:t xml:space="preserve">, </w:t>
      </w:r>
      <w:r>
        <w:t>д</w:t>
      </w:r>
      <w:r w:rsidRPr="00AB5B39">
        <w:t xml:space="preserve">ействующие в настоящее время в </w:t>
      </w:r>
      <w:r w:rsidRPr="00AE4798">
        <w:rPr>
          <w:bCs/>
        </w:rPr>
        <w:t>МО «</w:t>
      </w:r>
      <w:r w:rsidRPr="00114D07">
        <w:rPr>
          <w:bCs/>
        </w:rPr>
        <w:t xml:space="preserve">Кызыл-Озекское </w:t>
      </w:r>
      <w:r w:rsidRPr="00AE4798">
        <w:rPr>
          <w:bCs/>
        </w:rPr>
        <w:t>сельское поселение»</w:t>
      </w:r>
      <w:r>
        <w:rPr>
          <w:bCs/>
        </w:rPr>
        <w:t xml:space="preserve">, </w:t>
      </w:r>
      <w:r>
        <w:t xml:space="preserve">установлены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</w:t>
      </w:r>
      <w:r w:rsidRPr="00AE4798">
        <w:rPr>
          <w:szCs w:val="28"/>
        </w:rPr>
        <w:t>й</w:t>
      </w:r>
      <w:r w:rsidRPr="00AE4798">
        <w:rPr>
          <w:szCs w:val="28"/>
        </w:rPr>
        <w:t xml:space="preserve">минского районного Совета депутатов </w:t>
      </w:r>
      <w:r w:rsidRPr="00823B19">
        <w:rPr>
          <w:szCs w:val="28"/>
        </w:rPr>
        <w:t>№ 2-14 от 11.04.2018 г.</w:t>
      </w:r>
    </w:p>
    <w:p w:rsidR="006E58EF" w:rsidRDefault="006E58EF" w:rsidP="00E01859"/>
    <w:p w:rsidR="006E58EF" w:rsidRDefault="006E58EF" w:rsidP="00DC4817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7</w:t>
      </w:r>
      <w:r w:rsidRPr="00FE2CA0">
        <w:t>.</w:t>
      </w:r>
      <w:r>
        <w:t xml:space="preserve"> </w:t>
      </w:r>
      <w:r w:rsidRPr="006D0DC6">
        <w:t>Нормы удельного водопотребления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02"/>
        <w:gridCol w:w="5528"/>
        <w:gridCol w:w="1240"/>
      </w:tblGrid>
      <w:tr w:rsidR="006E58EF" w:rsidRPr="00230C05" w:rsidTr="009D5057">
        <w:tc>
          <w:tcPr>
            <w:tcW w:w="2802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ab"/>
              <w:spacing w:before="0" w:after="0"/>
              <w:ind w:firstLine="0"/>
              <w:jc w:val="center"/>
              <w:rPr>
                <w:bCs/>
                <w:lang w:eastAsia="en-US"/>
              </w:rPr>
            </w:pPr>
            <w:r w:rsidRPr="009D5057">
              <w:rPr>
                <w:lang w:eastAsia="en-US"/>
              </w:rPr>
              <w:t xml:space="preserve">Наименование </w:t>
            </w:r>
            <w:r w:rsidRPr="009D5057">
              <w:rPr>
                <w:bCs/>
                <w:lang w:eastAsia="en-US"/>
              </w:rPr>
              <w:t>нормат</w:t>
            </w:r>
            <w:r w:rsidRPr="009D5057">
              <w:rPr>
                <w:bCs/>
                <w:lang w:eastAsia="en-US"/>
              </w:rPr>
              <w:t>и</w:t>
            </w:r>
            <w:r w:rsidRPr="009D5057">
              <w:rPr>
                <w:bCs/>
                <w:lang w:eastAsia="en-US"/>
              </w:rPr>
              <w:t xml:space="preserve">ва потребления 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bCs/>
                <w:sz w:val="24"/>
              </w:rPr>
              <w:t>коммунальной услуги</w:t>
            </w:r>
          </w:p>
        </w:tc>
        <w:tc>
          <w:tcPr>
            <w:tcW w:w="5528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9D5057">
              <w:rPr>
                <w:lang w:eastAsia="en-US"/>
              </w:rPr>
              <w:t xml:space="preserve">Степень благоустройства 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многоквартирного дома</w:t>
            </w:r>
          </w:p>
        </w:tc>
        <w:tc>
          <w:tcPr>
            <w:tcW w:w="1240" w:type="dxa"/>
            <w:shd w:val="clear" w:color="auto" w:fill="C6D9F1"/>
          </w:tcPr>
          <w:p w:rsidR="006E58EF" w:rsidRPr="009D5057" w:rsidRDefault="006E58EF" w:rsidP="009D5057">
            <w:pPr>
              <w:pStyle w:val="ab"/>
              <w:spacing w:before="0" w:after="0"/>
              <w:ind w:firstLine="0"/>
              <w:jc w:val="center"/>
              <w:rPr>
                <w:lang w:eastAsia="en-US"/>
              </w:rPr>
            </w:pPr>
            <w:r w:rsidRPr="009D5057">
              <w:rPr>
                <w:lang w:eastAsia="en-US"/>
              </w:rPr>
              <w:t xml:space="preserve">Норматив 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потре</w:t>
            </w:r>
            <w:r w:rsidRPr="009D5057">
              <w:rPr>
                <w:sz w:val="24"/>
              </w:rPr>
              <w:t>б</w:t>
            </w:r>
            <w:r w:rsidRPr="009D5057">
              <w:rPr>
                <w:sz w:val="24"/>
              </w:rPr>
              <w:t>ления на 1 челов</w:t>
            </w:r>
            <w:r w:rsidRPr="009D5057">
              <w:rPr>
                <w:sz w:val="24"/>
              </w:rPr>
              <w:t>е</w:t>
            </w:r>
            <w:r w:rsidRPr="009D5057">
              <w:rPr>
                <w:sz w:val="24"/>
              </w:rPr>
              <w:t>ка в м</w:t>
            </w:r>
            <w:r w:rsidRPr="009D5057">
              <w:rPr>
                <w:sz w:val="24"/>
              </w:rPr>
              <w:t>е</w:t>
            </w:r>
            <w:r w:rsidRPr="009D5057">
              <w:rPr>
                <w:sz w:val="24"/>
              </w:rPr>
              <w:t>сяц, м</w:t>
            </w:r>
            <w:r w:rsidRPr="009D5057">
              <w:rPr>
                <w:sz w:val="24"/>
                <w:vertAlign w:val="superscript"/>
              </w:rPr>
              <w:t>3</w:t>
            </w:r>
          </w:p>
        </w:tc>
      </w:tr>
      <w:tr w:rsidR="006E58EF" w:rsidRPr="00425706" w:rsidTr="009D5057">
        <w:tblPrEx>
          <w:jc w:val="center"/>
        </w:tblPrEx>
        <w:trPr>
          <w:trHeight w:val="576"/>
          <w:jc w:val="center"/>
        </w:trPr>
        <w:tc>
          <w:tcPr>
            <w:tcW w:w="2802" w:type="dxa"/>
            <w:vMerge w:val="restart"/>
            <w:vAlign w:val="center"/>
          </w:tcPr>
          <w:p w:rsidR="006E58EF" w:rsidRDefault="006E58EF" w:rsidP="00C64763">
            <w:pPr>
              <w:pStyle w:val="ad"/>
            </w:pPr>
            <w:r w:rsidRPr="008357AA">
              <w:t xml:space="preserve">Норматив потребления услуг по холодному </w:t>
            </w:r>
          </w:p>
          <w:p w:rsidR="006E58EF" w:rsidRPr="008357AA" w:rsidRDefault="006E58EF" w:rsidP="00C64763">
            <w:pPr>
              <w:pStyle w:val="ad"/>
            </w:pPr>
            <w:r w:rsidRPr="008357AA">
              <w:t>водоснабжению</w:t>
            </w:r>
          </w:p>
        </w:tc>
        <w:tc>
          <w:tcPr>
            <w:tcW w:w="5528" w:type="dxa"/>
            <w:vAlign w:val="center"/>
          </w:tcPr>
          <w:p w:rsidR="006E58EF" w:rsidRPr="008357AA" w:rsidRDefault="006E58EF" w:rsidP="00C64763">
            <w:pPr>
              <w:pStyle w:val="ad"/>
            </w:pPr>
            <w:r w:rsidRPr="008357AA">
              <w:t>В жилых домах без 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6E58EF" w:rsidRPr="008357AA" w:rsidRDefault="006E58EF" w:rsidP="009D5057">
            <w:pPr>
              <w:pStyle w:val="ad"/>
              <w:jc w:val="center"/>
            </w:pPr>
            <w:r w:rsidRPr="008357AA">
              <w:t>4,2</w:t>
            </w:r>
          </w:p>
        </w:tc>
      </w:tr>
      <w:tr w:rsidR="006E58EF" w:rsidRPr="00425706" w:rsidTr="009D5057">
        <w:tblPrEx>
          <w:jc w:val="center"/>
        </w:tblPrEx>
        <w:trPr>
          <w:trHeight w:val="264"/>
          <w:jc w:val="center"/>
        </w:trPr>
        <w:tc>
          <w:tcPr>
            <w:tcW w:w="2802" w:type="dxa"/>
            <w:vMerge/>
            <w:vAlign w:val="center"/>
          </w:tcPr>
          <w:p w:rsidR="006E58EF" w:rsidRPr="008357AA" w:rsidRDefault="006E58EF" w:rsidP="00C64763">
            <w:pPr>
              <w:pStyle w:val="ad"/>
            </w:pPr>
          </w:p>
        </w:tc>
        <w:tc>
          <w:tcPr>
            <w:tcW w:w="5528" w:type="dxa"/>
            <w:vAlign w:val="center"/>
          </w:tcPr>
          <w:p w:rsidR="006E58EF" w:rsidRPr="008357AA" w:rsidRDefault="006E58EF" w:rsidP="00C64763">
            <w:pPr>
              <w:pStyle w:val="ad"/>
            </w:pPr>
            <w:r w:rsidRPr="008357AA">
              <w:t>В жилых домах с ХВС без ванн</w:t>
            </w:r>
          </w:p>
        </w:tc>
        <w:tc>
          <w:tcPr>
            <w:tcW w:w="1240" w:type="dxa"/>
            <w:vAlign w:val="center"/>
          </w:tcPr>
          <w:p w:rsidR="006E58EF" w:rsidRPr="008357AA" w:rsidRDefault="006E58EF" w:rsidP="009D5057">
            <w:pPr>
              <w:pStyle w:val="ad"/>
              <w:jc w:val="center"/>
            </w:pPr>
            <w:r w:rsidRPr="008357AA">
              <w:t>3,0</w:t>
            </w:r>
          </w:p>
        </w:tc>
      </w:tr>
      <w:tr w:rsidR="006E58EF" w:rsidRPr="00425706" w:rsidTr="009D5057">
        <w:tblPrEx>
          <w:jc w:val="center"/>
        </w:tblPrEx>
        <w:trPr>
          <w:trHeight w:val="547"/>
          <w:jc w:val="center"/>
        </w:trPr>
        <w:tc>
          <w:tcPr>
            <w:tcW w:w="2802" w:type="dxa"/>
            <w:vMerge/>
            <w:vAlign w:val="center"/>
          </w:tcPr>
          <w:p w:rsidR="006E58EF" w:rsidRPr="008357AA" w:rsidRDefault="006E58EF" w:rsidP="00C64763">
            <w:pPr>
              <w:pStyle w:val="ad"/>
            </w:pPr>
          </w:p>
        </w:tc>
        <w:tc>
          <w:tcPr>
            <w:tcW w:w="5528" w:type="dxa"/>
            <w:vAlign w:val="center"/>
          </w:tcPr>
          <w:p w:rsidR="006E58EF" w:rsidRPr="008357AA" w:rsidRDefault="006E58EF" w:rsidP="00C64763">
            <w:pPr>
              <w:pStyle w:val="ad"/>
            </w:pPr>
            <w:r w:rsidRPr="008357AA">
              <w:t>В жилых домах с ХВС, с канализацией, с ванной или душем, с водонагревательными приборами</w:t>
            </w:r>
          </w:p>
        </w:tc>
        <w:tc>
          <w:tcPr>
            <w:tcW w:w="1240" w:type="dxa"/>
            <w:vAlign w:val="center"/>
          </w:tcPr>
          <w:p w:rsidR="006E58EF" w:rsidRPr="008357AA" w:rsidRDefault="006E58EF" w:rsidP="009D5057">
            <w:pPr>
              <w:pStyle w:val="ad"/>
              <w:jc w:val="center"/>
            </w:pPr>
            <w:r w:rsidRPr="008357AA">
              <w:t>5,7</w:t>
            </w:r>
          </w:p>
        </w:tc>
      </w:tr>
      <w:tr w:rsidR="006E58EF" w:rsidRPr="00425706" w:rsidTr="009D5057">
        <w:tblPrEx>
          <w:jc w:val="center"/>
        </w:tblPrEx>
        <w:trPr>
          <w:trHeight w:val="563"/>
          <w:jc w:val="center"/>
        </w:trPr>
        <w:tc>
          <w:tcPr>
            <w:tcW w:w="2802" w:type="dxa"/>
            <w:vMerge/>
            <w:vAlign w:val="center"/>
          </w:tcPr>
          <w:p w:rsidR="006E58EF" w:rsidRPr="008357AA" w:rsidRDefault="006E58EF" w:rsidP="00C64763">
            <w:pPr>
              <w:pStyle w:val="ad"/>
            </w:pPr>
          </w:p>
        </w:tc>
        <w:tc>
          <w:tcPr>
            <w:tcW w:w="5528" w:type="dxa"/>
            <w:vAlign w:val="center"/>
          </w:tcPr>
          <w:p w:rsidR="006E58EF" w:rsidRPr="008357AA" w:rsidRDefault="006E58EF" w:rsidP="00C64763">
            <w:pPr>
              <w:pStyle w:val="ad"/>
            </w:pPr>
            <w:r w:rsidRPr="008357AA">
              <w:t>В жилых домах с ЦГВС, с канализацией, с ванной или душем</w:t>
            </w:r>
          </w:p>
        </w:tc>
        <w:tc>
          <w:tcPr>
            <w:tcW w:w="1240" w:type="dxa"/>
            <w:vAlign w:val="center"/>
          </w:tcPr>
          <w:p w:rsidR="006E58EF" w:rsidRPr="008357AA" w:rsidRDefault="006E58EF" w:rsidP="009D5057">
            <w:pPr>
              <w:pStyle w:val="ad"/>
              <w:jc w:val="center"/>
            </w:pPr>
            <w:r w:rsidRPr="008357AA">
              <w:t>4,2</w:t>
            </w:r>
          </w:p>
        </w:tc>
      </w:tr>
    </w:tbl>
    <w:p w:rsidR="006E58EF" w:rsidRDefault="006E58EF" w:rsidP="00E01859"/>
    <w:p w:rsidR="006E58EF" w:rsidRDefault="006E58EF" w:rsidP="00DC4817">
      <w:r w:rsidRPr="00A91430">
        <w:t>Проведенный анализ позволяет сделать следую</w:t>
      </w:r>
      <w:r>
        <w:t>щие выводы: в 2018</w:t>
      </w:r>
      <w:r w:rsidRPr="00A91430">
        <w:t xml:space="preserve"> г</w:t>
      </w:r>
      <w:r w:rsidRPr="00A91430">
        <w:t>о</w:t>
      </w:r>
      <w:r w:rsidRPr="00A91430">
        <w:t xml:space="preserve">ду общее количество </w:t>
      </w:r>
      <w:r>
        <w:t>потребителей</w:t>
      </w:r>
      <w:r w:rsidRPr="00A91430">
        <w:t xml:space="preserve"> </w:t>
      </w:r>
      <w:r>
        <w:t xml:space="preserve">воды, поступающей централизованно по водопроводу в </w:t>
      </w:r>
      <w:r w:rsidRPr="00995AA1">
        <w:rPr>
          <w:bCs/>
        </w:rPr>
        <w:t>МО «</w:t>
      </w:r>
      <w:r w:rsidRPr="00114D07">
        <w:rPr>
          <w:bCs/>
        </w:rPr>
        <w:t xml:space="preserve">Кызыл-Озекское </w:t>
      </w:r>
      <w:r w:rsidRPr="00995AA1">
        <w:rPr>
          <w:bCs/>
        </w:rPr>
        <w:t>сельское поселение»</w:t>
      </w:r>
      <w:r w:rsidRPr="00995AA1">
        <w:t xml:space="preserve"> </w:t>
      </w:r>
      <w:r w:rsidRPr="00A91430">
        <w:t>составило</w:t>
      </w:r>
      <w:r w:rsidRPr="00A91430"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2947 </w:t>
      </w:r>
      <w:r w:rsidRPr="00A91430">
        <w:t xml:space="preserve">человек, </w:t>
      </w:r>
      <w:r>
        <w:t>о</w:t>
      </w:r>
      <w:r w:rsidRPr="00F9375C">
        <w:t>бъем полезного отпуска воды потребителям</w:t>
      </w:r>
      <w:r>
        <w:t xml:space="preserve"> </w:t>
      </w:r>
      <w:r w:rsidRPr="001177B0">
        <w:t>–</w:t>
      </w:r>
      <w:r>
        <w:t xml:space="preserve"> </w:t>
      </w:r>
      <w:r w:rsidRPr="008357AA">
        <w:t>39,934 тыс</w:t>
      </w:r>
      <w:r w:rsidRPr="00A91430">
        <w:t>. м</w:t>
      </w:r>
      <w:r w:rsidRPr="00A91430">
        <w:rPr>
          <w:vertAlign w:val="superscript"/>
        </w:rPr>
        <w:t>3</w:t>
      </w:r>
      <w:r w:rsidRPr="00A91430">
        <w:t xml:space="preserve">, удельное потребление холодной воды на одного человека </w:t>
      </w:r>
      <w:r w:rsidRPr="001177B0">
        <w:t>–</w:t>
      </w:r>
      <w:r>
        <w:t xml:space="preserve"> 74,25 </w:t>
      </w:r>
      <w:r w:rsidRPr="00A91430">
        <w:t xml:space="preserve">л/сут или </w:t>
      </w:r>
      <w:r>
        <w:t xml:space="preserve">2,26 </w:t>
      </w:r>
      <w:r w:rsidRPr="00A91430">
        <w:t>м</w:t>
      </w:r>
      <w:r w:rsidRPr="00A91430">
        <w:rPr>
          <w:vertAlign w:val="superscript"/>
        </w:rPr>
        <w:t>3</w:t>
      </w:r>
      <w:r w:rsidRPr="00A91430">
        <w:t xml:space="preserve">/мес. Данные показатели лежат </w:t>
      </w:r>
      <w:r>
        <w:t>в пределах</w:t>
      </w:r>
      <w:r w:rsidRPr="00A91430">
        <w:t xml:space="preserve"> существующих норм.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2" w:name="_Toc10031299"/>
      <w:r w:rsidRPr="00575D7C">
        <w:t>Описание существующей системы коммерческого учета горячей, питьевой воды и планов по установке приборов учета</w:t>
      </w:r>
      <w:bookmarkEnd w:id="22"/>
    </w:p>
    <w:p w:rsidR="006E58EF" w:rsidRDefault="006E58EF" w:rsidP="00DC4817">
      <w:r w:rsidRPr="00AB5B39">
        <w:t>В соответствии с Федеральным законом Российской Федерации от 23 ноября 2009 года № 261-ФЗ «Об энергосбережении и о повышении энергет</w:t>
      </w:r>
      <w:r w:rsidRPr="00AB5B39">
        <w:t>и</w:t>
      </w:r>
      <w:r>
        <w:t xml:space="preserve">ческой </w:t>
      </w:r>
      <w:r w:rsidRPr="00AB5B39">
        <w:t xml:space="preserve">эффективности и о внесении изменений в отдельные законодательные акты Российской Федерации» </w:t>
      </w:r>
      <w:r w:rsidRPr="00B6791F">
        <w:rPr>
          <w:bCs/>
        </w:rPr>
        <w:t>МО «</w:t>
      </w:r>
      <w:r w:rsidRPr="00114D07">
        <w:rPr>
          <w:bCs/>
        </w:rPr>
        <w:t xml:space="preserve">Кызыл-Озекское </w:t>
      </w:r>
      <w:r w:rsidRPr="00B6791F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н</w:t>
      </w:r>
      <w:r w:rsidRPr="00AB5B39">
        <w:t>е</w:t>
      </w:r>
      <w:r w:rsidRPr="00AB5B39">
        <w:t xml:space="preserve">обходимо утвердить целевую программу по развитию систем коммерческого учета. </w:t>
      </w:r>
    </w:p>
    <w:p w:rsidR="006E58EF" w:rsidRPr="00AB5B39" w:rsidRDefault="006E58EF" w:rsidP="00DC4817">
      <w:r w:rsidRPr="00433B2C">
        <w:t>Основными целями программы</w:t>
      </w:r>
      <w:r w:rsidRPr="00AB5B39">
        <w:t xml:space="preserve"> являются: перевод экономики </w:t>
      </w:r>
      <w:r>
        <w:t>посел</w:t>
      </w:r>
      <w:r>
        <w:t>е</w:t>
      </w:r>
      <w:r>
        <w:t>ния</w:t>
      </w:r>
      <w:r w:rsidRPr="00AB5B39">
        <w:t xml:space="preserve"> на энергоэффективный путь развития, создание системы менеджмента энергетической эффективности, воспитание рачительного отношения к эне</w:t>
      </w:r>
      <w:r w:rsidRPr="00AB5B39">
        <w:t>р</w:t>
      </w:r>
      <w:r w:rsidRPr="00AB5B39">
        <w:t>гетическим ресурсам и охране окружающей среды. Так же для снижения н</w:t>
      </w:r>
      <w:r w:rsidRPr="00AB5B39">
        <w:t>е</w:t>
      </w:r>
      <w:r w:rsidRPr="00AB5B39">
        <w:t>учтенных расходов ресурса, рекомендуется установка приборов коммерч</w:t>
      </w:r>
      <w:r w:rsidRPr="00AB5B39">
        <w:t>е</w:t>
      </w:r>
      <w:r w:rsidRPr="00AB5B39">
        <w:t xml:space="preserve">ского учета на основных направлениях подачи воды. </w:t>
      </w:r>
    </w:p>
    <w:p w:rsidR="006E58EF" w:rsidRPr="00AB5B39" w:rsidRDefault="006E58EF" w:rsidP="00DC4817">
      <w:r w:rsidRPr="00AB5B39">
        <w:t>В ходе проведенного анализа установлено, что оснащенность прибор</w:t>
      </w:r>
      <w:r w:rsidRPr="00AB5B39">
        <w:t>а</w:t>
      </w:r>
      <w:r w:rsidRPr="00AB5B39">
        <w:t xml:space="preserve">ми учета населения составляет - </w:t>
      </w:r>
      <w:r>
        <w:t>95</w:t>
      </w:r>
      <w:r w:rsidRPr="00AB5B39">
        <w:t>%, промышленных объектов – 100%, об</w:t>
      </w:r>
      <w:r w:rsidRPr="00AB5B39">
        <w:t>ъ</w:t>
      </w:r>
      <w:r w:rsidRPr="00AB5B39">
        <w:t>ектов социально-культурного и бытового назначения – 100%.</w:t>
      </w:r>
    </w:p>
    <w:p w:rsidR="006E58EF" w:rsidRDefault="006E58EF" w:rsidP="00DC4817">
      <w:r w:rsidRPr="00AB5B39">
        <w:t>Для обеспечения 100% оснащенности необходимо выполнять мер</w:t>
      </w:r>
      <w:r w:rsidRPr="00AB5B39">
        <w:t>о</w:t>
      </w:r>
      <w:r w:rsidRPr="00AB5B39">
        <w:t>приятия в соответствии с 261-ФЗ «Об энергосбережении и о повышении энергетической эффективности и о внесении изменений в отдельные закон</w:t>
      </w:r>
      <w:r w:rsidRPr="00AB5B39">
        <w:t>о</w:t>
      </w:r>
      <w:r w:rsidRPr="00AB5B39">
        <w:t>дательные акты Российской Федерации».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3" w:name="_Toc10031300"/>
      <w:r w:rsidRPr="00575D7C">
        <w:t xml:space="preserve">Анализ резервов и дефицитов производственных мощностей </w:t>
      </w:r>
      <w:r>
        <w:t xml:space="preserve">     </w:t>
      </w:r>
      <w:r w:rsidRPr="00575D7C">
        <w:t xml:space="preserve">системы водоснабжения </w:t>
      </w:r>
      <w:r>
        <w:t>поселения</w:t>
      </w:r>
      <w:bookmarkEnd w:id="23"/>
    </w:p>
    <w:p w:rsidR="006E58EF" w:rsidRDefault="006E58EF" w:rsidP="00C62A34">
      <w:pPr>
        <w:autoSpaceDE w:val="0"/>
        <w:autoSpaceDN w:val="0"/>
        <w:adjustRightInd w:val="0"/>
      </w:pPr>
      <w:r w:rsidRPr="006C392D">
        <w:rPr>
          <w:szCs w:val="28"/>
        </w:rPr>
        <w:t>В результате проведенного анализа технической документации водоз</w:t>
      </w:r>
      <w:r w:rsidRPr="006C392D">
        <w:rPr>
          <w:szCs w:val="28"/>
        </w:rPr>
        <w:t>а</w:t>
      </w:r>
      <w:r w:rsidRPr="006C392D">
        <w:rPr>
          <w:szCs w:val="28"/>
        </w:rPr>
        <w:t xml:space="preserve">борных узлов (ВЗУ) и объемов водопотребления за 2018 год установлено, что полная фактическая производительность всех водозаборных узлов составила </w:t>
      </w:r>
      <w:r>
        <w:rPr>
          <w:szCs w:val="28"/>
        </w:rPr>
        <w:t>1008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>/сут, максимальный суточный объем воды водозаборных узлов сост</w:t>
      </w:r>
      <w:r w:rsidRPr="006C392D">
        <w:rPr>
          <w:szCs w:val="28"/>
        </w:rPr>
        <w:t>а</w:t>
      </w:r>
      <w:r w:rsidRPr="006C392D">
        <w:rPr>
          <w:szCs w:val="28"/>
        </w:rPr>
        <w:t xml:space="preserve">вил </w:t>
      </w:r>
      <w:r>
        <w:rPr>
          <w:szCs w:val="28"/>
        </w:rPr>
        <w:t>131,289</w:t>
      </w:r>
      <w:r w:rsidRPr="006C392D">
        <w:rPr>
          <w:szCs w:val="28"/>
        </w:rPr>
        <w:t xml:space="preserve"> м</w:t>
      </w:r>
      <w:r w:rsidRPr="006C392D">
        <w:rPr>
          <w:szCs w:val="28"/>
          <w:vertAlign w:val="superscript"/>
        </w:rPr>
        <w:t>3</w:t>
      </w:r>
      <w:r w:rsidRPr="006C392D">
        <w:rPr>
          <w:szCs w:val="28"/>
        </w:rPr>
        <w:t xml:space="preserve">/сут. Из вышеперечисленных значений можно сделать вывод, что в настоящее время на ВЗУ имеется резерв производственных мощностей,     который составляет </w:t>
      </w:r>
      <w:r>
        <w:rPr>
          <w:szCs w:val="28"/>
        </w:rPr>
        <w:t>87</w:t>
      </w:r>
      <w:r w:rsidRPr="006C392D">
        <w:rPr>
          <w:szCs w:val="28"/>
        </w:rPr>
        <w:t xml:space="preserve"> %.</w:t>
      </w:r>
    </w:p>
    <w:p w:rsidR="006E58EF" w:rsidRDefault="006E58EF" w:rsidP="00DC4817">
      <w:pPr>
        <w:autoSpaceDE w:val="0"/>
        <w:autoSpaceDN w:val="0"/>
        <w:adjustRightInd w:val="0"/>
        <w:rPr>
          <w:szCs w:val="28"/>
          <w:highlight w:val="yellow"/>
        </w:rPr>
      </w:pPr>
    </w:p>
    <w:p w:rsidR="006E58EF" w:rsidRDefault="006E58EF" w:rsidP="00E01859"/>
    <w:p w:rsidR="006E58EF" w:rsidRPr="0020227F" w:rsidRDefault="006E58EF" w:rsidP="00752396">
      <w:pPr>
        <w:pStyle w:val="Heading3"/>
      </w:pPr>
      <w:bookmarkStart w:id="24" w:name="_Toc10031301"/>
      <w:r w:rsidRPr="0020227F">
        <w:t xml:space="preserve">Прогнозные балансы потребления горячей, питьевой, технической воды на срок не менее 10 лет с учетом различных сценариев развития </w:t>
      </w:r>
      <w:r>
        <w:t>п</w:t>
      </w:r>
      <w:r>
        <w:t>о</w:t>
      </w:r>
      <w:r>
        <w:t xml:space="preserve">селения, рассчитанные на </w:t>
      </w:r>
      <w:r w:rsidRPr="0020227F">
        <w:t>основании расхода горячей, питьевой, техн</w:t>
      </w:r>
      <w:r w:rsidRPr="0020227F">
        <w:t>и</w:t>
      </w:r>
      <w:r w:rsidRPr="0020227F">
        <w:t xml:space="preserve">ческой воды в соответствии со </w:t>
      </w:r>
      <w:hyperlink r:id="rId14" w:history="1">
        <w:r w:rsidRPr="0020227F">
          <w:t>СНиП 2.04.02-84</w:t>
        </w:r>
      </w:hyperlink>
      <w:r w:rsidRPr="0020227F">
        <w:t xml:space="preserve"> и </w:t>
      </w:r>
      <w:hyperlink r:id="rId15" w:history="1">
        <w:r w:rsidRPr="0020227F">
          <w:t>СНиП 2.04.01-85</w:t>
        </w:r>
      </w:hyperlink>
      <w:r w:rsidRPr="0020227F"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bookmarkEnd w:id="24"/>
    </w:p>
    <w:p w:rsidR="006E58EF" w:rsidRPr="00AB5B39" w:rsidRDefault="006E58EF" w:rsidP="00B04E5F">
      <w:pPr>
        <w:ind w:firstLine="567"/>
        <w:rPr>
          <w:szCs w:val="28"/>
        </w:rPr>
      </w:pPr>
      <w:r w:rsidRPr="00AB5B39">
        <w:rPr>
          <w:szCs w:val="28"/>
        </w:rPr>
        <w:t xml:space="preserve">Прогнозные балансы потребления воды </w:t>
      </w:r>
      <w:r w:rsidRPr="00D10887">
        <w:rPr>
          <w:bCs/>
          <w:szCs w:val="28"/>
        </w:rPr>
        <w:t>МО «</w:t>
      </w:r>
      <w:r w:rsidRPr="009D15FE">
        <w:rPr>
          <w:bCs/>
          <w:szCs w:val="28"/>
        </w:rPr>
        <w:t xml:space="preserve">Кызыл-Озекское </w:t>
      </w:r>
      <w:r w:rsidRPr="00D10887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 w:rsidRPr="00AB5B39">
        <w:rPr>
          <w:szCs w:val="28"/>
        </w:rPr>
        <w:t>рассчитаны в соответствии со СНиП 2.04.02-84 «Водоснабжение. Наружные сети и сооружения».</w:t>
      </w:r>
    </w:p>
    <w:p w:rsidR="006E58EF" w:rsidRPr="00AB5B39" w:rsidRDefault="006E58EF" w:rsidP="00B04E5F">
      <w:pPr>
        <w:ind w:firstLine="567"/>
        <w:rPr>
          <w:szCs w:val="28"/>
        </w:rPr>
      </w:pPr>
      <w:r w:rsidRPr="00AB5B39">
        <w:rPr>
          <w:szCs w:val="28"/>
        </w:rPr>
        <w:t xml:space="preserve">Удельное среднесуточное водопотребление (за год) на хозяйственно-питьевые нужды было принято в количестве </w:t>
      </w:r>
      <w:r w:rsidRPr="00681E0A">
        <w:rPr>
          <w:szCs w:val="28"/>
        </w:rPr>
        <w:t>160</w:t>
      </w:r>
      <w:r>
        <w:rPr>
          <w:szCs w:val="28"/>
        </w:rPr>
        <w:t xml:space="preserve"> л/сут в соответствии с п. 2</w:t>
      </w:r>
      <w:r w:rsidRPr="00AB5B39">
        <w:rPr>
          <w:szCs w:val="28"/>
        </w:rPr>
        <w:t>.1 таб</w:t>
      </w:r>
      <w:r>
        <w:rPr>
          <w:szCs w:val="28"/>
        </w:rPr>
        <w:t>лица</w:t>
      </w:r>
      <w:r w:rsidRPr="00AB5B39">
        <w:rPr>
          <w:szCs w:val="28"/>
        </w:rPr>
        <w:t xml:space="preserve"> 1 вышеназванного СНиП, с учетом степени благоустройства районов жилой застройки (застройка зданий, оборудованных внутренним водопров</w:t>
      </w:r>
      <w:r w:rsidRPr="00AB5B39">
        <w:rPr>
          <w:szCs w:val="28"/>
        </w:rPr>
        <w:t>о</w:t>
      </w:r>
      <w:r w:rsidRPr="00AB5B39">
        <w:rPr>
          <w:szCs w:val="28"/>
        </w:rPr>
        <w:t>дом и канализацией).</w:t>
      </w:r>
    </w:p>
    <w:p w:rsidR="006E58EF" w:rsidRDefault="006E58EF" w:rsidP="00F80F8F">
      <w:pPr>
        <w:ind w:firstLine="567"/>
        <w:rPr>
          <w:szCs w:val="28"/>
        </w:rPr>
      </w:pPr>
      <w:r w:rsidRPr="00AB5B39">
        <w:rPr>
          <w:szCs w:val="28"/>
        </w:rPr>
        <w:t xml:space="preserve">В соответствии с переписью населения, количество жителей </w:t>
      </w:r>
      <w:r w:rsidRPr="006B5206">
        <w:rPr>
          <w:bCs/>
          <w:szCs w:val="28"/>
        </w:rPr>
        <w:t>МО «</w:t>
      </w:r>
      <w:r w:rsidRPr="009D15FE">
        <w:rPr>
          <w:bCs/>
          <w:szCs w:val="28"/>
        </w:rPr>
        <w:t>К</w:t>
      </w:r>
      <w:r w:rsidRPr="009D15FE">
        <w:rPr>
          <w:bCs/>
          <w:szCs w:val="28"/>
        </w:rPr>
        <w:t>ы</w:t>
      </w:r>
      <w:r w:rsidRPr="009D15FE">
        <w:rPr>
          <w:bCs/>
          <w:szCs w:val="28"/>
        </w:rPr>
        <w:t xml:space="preserve">зыл-Озекское </w:t>
      </w:r>
      <w:r w:rsidRPr="006B5206">
        <w:rPr>
          <w:bCs/>
          <w:szCs w:val="28"/>
        </w:rPr>
        <w:t xml:space="preserve">сельское </w:t>
      </w:r>
      <w:r w:rsidRPr="00B128A0">
        <w:rPr>
          <w:bCs/>
          <w:szCs w:val="28"/>
        </w:rPr>
        <w:t xml:space="preserve">поселение» </w:t>
      </w:r>
      <w:r w:rsidRPr="00B128A0">
        <w:rPr>
          <w:szCs w:val="28"/>
        </w:rPr>
        <w:t>в 2018 году составило 6991 чел.</w:t>
      </w:r>
      <w:r w:rsidRPr="00AB5B39">
        <w:rPr>
          <w:szCs w:val="28"/>
        </w:rPr>
        <w:t xml:space="preserve"> С учетом тенденции численности населения, расчетное число жителей в соответствии с Генеральным планом </w:t>
      </w:r>
      <w:r w:rsidRPr="00DC2CE0">
        <w:rPr>
          <w:bCs/>
          <w:szCs w:val="28"/>
        </w:rPr>
        <w:t>МО «</w:t>
      </w:r>
      <w:r w:rsidRPr="009D15FE">
        <w:rPr>
          <w:bCs/>
          <w:szCs w:val="28"/>
        </w:rPr>
        <w:t xml:space="preserve">Кызыл-Озекское </w:t>
      </w:r>
      <w:r w:rsidRPr="00DC2CE0">
        <w:rPr>
          <w:bCs/>
          <w:szCs w:val="28"/>
        </w:rPr>
        <w:t>сельское поселение»</w:t>
      </w:r>
      <w:r w:rsidRPr="008C3B7D">
        <w:rPr>
          <w:szCs w:val="28"/>
        </w:rPr>
        <w:t xml:space="preserve"> </w:t>
      </w:r>
      <w:r w:rsidRPr="00681E0A">
        <w:rPr>
          <w:szCs w:val="28"/>
        </w:rPr>
        <w:t>принято н</w:t>
      </w:r>
      <w:r w:rsidRPr="00B128A0">
        <w:rPr>
          <w:szCs w:val="28"/>
        </w:rPr>
        <w:t xml:space="preserve">а </w:t>
      </w:r>
      <w:r>
        <w:rPr>
          <w:szCs w:val="28"/>
        </w:rPr>
        <w:t>2024 год – 75</w:t>
      </w:r>
      <w:r w:rsidRPr="00B128A0">
        <w:rPr>
          <w:szCs w:val="28"/>
        </w:rPr>
        <w:t>00 чел.</w:t>
      </w:r>
      <w:r w:rsidRPr="00F80F8F">
        <w:rPr>
          <w:szCs w:val="28"/>
        </w:rPr>
        <w:t xml:space="preserve"> </w:t>
      </w:r>
      <w:r>
        <w:rPr>
          <w:szCs w:val="28"/>
        </w:rPr>
        <w:t>Количество населения пользующегося централизова</w:t>
      </w:r>
      <w:r>
        <w:rPr>
          <w:szCs w:val="28"/>
        </w:rPr>
        <w:t>н</w:t>
      </w:r>
      <w:r>
        <w:rPr>
          <w:szCs w:val="28"/>
        </w:rPr>
        <w:t>ным водоснабжением в 2024 году увеличится на 10%.</w:t>
      </w:r>
    </w:p>
    <w:p w:rsidR="006E58EF" w:rsidRDefault="006E58EF" w:rsidP="00B04E5F">
      <w:pPr>
        <w:ind w:firstLine="567"/>
        <w:rPr>
          <w:szCs w:val="28"/>
        </w:rPr>
      </w:pPr>
    </w:p>
    <w:p w:rsidR="006E58EF" w:rsidRPr="00AB5B39" w:rsidRDefault="006E58EF" w:rsidP="00B04E5F">
      <w:pPr>
        <w:ind w:firstLine="567"/>
        <w:rPr>
          <w:szCs w:val="28"/>
        </w:rPr>
      </w:pPr>
      <w:r w:rsidRPr="00AB5B39">
        <w:rPr>
          <w:szCs w:val="28"/>
        </w:rPr>
        <w:t xml:space="preserve">Расчетный (средний за год) суточный расход воды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  <w:lang w:val="en-US"/>
        </w:rPr>
        <w:t>c</w:t>
      </w:r>
      <w:r w:rsidRPr="00AB5B39">
        <w:rPr>
          <w:szCs w:val="28"/>
          <w:vertAlign w:val="subscript"/>
        </w:rPr>
        <w:t>ут.</w:t>
      </w:r>
      <w:r w:rsidRPr="00AB5B39">
        <w:rPr>
          <w:szCs w:val="28"/>
          <w:vertAlign w:val="subscript"/>
          <w:lang w:val="en-US"/>
        </w:rPr>
        <w:t>m</w:t>
      </w:r>
      <w:r w:rsidRPr="00AB5B39">
        <w:rPr>
          <w:szCs w:val="28"/>
        </w:rPr>
        <w:t>, м</w:t>
      </w:r>
      <w:r w:rsidRPr="00AB5B39">
        <w:rPr>
          <w:szCs w:val="28"/>
          <w:vertAlign w:val="superscript"/>
        </w:rPr>
        <w:t>3</w:t>
      </w:r>
      <w:r w:rsidRPr="00AB5B39">
        <w:rPr>
          <w:szCs w:val="28"/>
        </w:rPr>
        <w:t>/сут, на х</w:t>
      </w:r>
      <w:r w:rsidRPr="00AB5B39">
        <w:rPr>
          <w:szCs w:val="28"/>
        </w:rPr>
        <w:t>о</w:t>
      </w:r>
      <w:r w:rsidRPr="00AB5B39">
        <w:rPr>
          <w:szCs w:val="28"/>
        </w:rPr>
        <w:t xml:space="preserve">зяйственно-питьевые нужды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определяется по формуле:</w:t>
      </w:r>
    </w:p>
    <w:p w:rsidR="006E58EF" w:rsidRPr="00AB5B39" w:rsidRDefault="006E58EF" w:rsidP="00B04E5F">
      <w:pPr>
        <w:ind w:firstLine="567"/>
        <w:rPr>
          <w:szCs w:val="28"/>
        </w:rPr>
      </w:pPr>
      <w:r w:rsidRPr="009D5057">
        <w:pict>
          <v:shape id="_x0000_i1028" type="#_x0000_t75" style="width:69.75pt;height:23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80&quot;/&gt;&lt;w:doNotEmbedSystemFonts/&gt;&lt;w:defaultTabStop w:val=&quot;708&quot;/&gt;&lt;w:autoHyphenation/&gt;&lt;w:drawingGridHorizontalSpacing w:val=&quot;14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B72293&quot;/&gt;&lt;wsp:rsid wsp:val=&quot;000025F9&quot;/&gt;&lt;wsp:rsid wsp:val=&quot;00006A8F&quot;/&gt;&lt;wsp:rsid wsp:val=&quot;00006D09&quot;/&gt;&lt;wsp:rsid wsp:val=&quot;00015831&quot;/&gt;&lt;wsp:rsid wsp:val=&quot;00025342&quot;/&gt;&lt;wsp:rsid wsp:val=&quot;000254AA&quot;/&gt;&lt;wsp:rsid wsp:val=&quot;00026AD7&quot;/&gt;&lt;wsp:rsid wsp:val=&quot;00030DA8&quot;/&gt;&lt;wsp:rsid wsp:val=&quot;000360A3&quot;/&gt;&lt;wsp:rsid wsp:val=&quot;000365B9&quot;/&gt;&lt;wsp:rsid wsp:val=&quot;0004093E&quot;/&gt;&lt;wsp:rsid wsp:val=&quot;000413B4&quot;/&gt;&lt;wsp:rsid wsp:val=&quot;0004202F&quot;/&gt;&lt;wsp:rsid wsp:val=&quot;000427BF&quot;/&gt;&lt;wsp:rsid wsp:val=&quot;00046991&quot;/&gt;&lt;wsp:rsid wsp:val=&quot;00051645&quot;/&gt;&lt;wsp:rsid wsp:val=&quot;00051FAD&quot;/&gt;&lt;wsp:rsid wsp:val=&quot;0005391B&quot;/&gt;&lt;wsp:rsid wsp:val=&quot;00054EF8&quot;/&gt;&lt;wsp:rsid wsp:val=&quot;0006391F&quot;/&gt;&lt;wsp:rsid wsp:val=&quot;000642A8&quot;/&gt;&lt;wsp:rsid wsp:val=&quot;0007010B&quot;/&gt;&lt;wsp:rsid wsp:val=&quot;00070E75&quot;/&gt;&lt;wsp:rsid wsp:val=&quot;00073113&quot;/&gt;&lt;wsp:rsid wsp:val=&quot;00084B07&quot;/&gt;&lt;wsp:rsid wsp:val=&quot;000851E4&quot;/&gt;&lt;wsp:rsid wsp:val=&quot;000907A2&quot;/&gt;&lt;wsp:rsid wsp:val=&quot;00093C03&quot;/&gt;&lt;wsp:rsid wsp:val=&quot;000A23CA&quot;/&gt;&lt;wsp:rsid wsp:val=&quot;000A6317&quot;/&gt;&lt;wsp:rsid wsp:val=&quot;000C1AE5&quot;/&gt;&lt;wsp:rsid wsp:val=&quot;000C1E34&quot;/&gt;&lt;wsp:rsid wsp:val=&quot;000C1E50&quot;/&gt;&lt;wsp:rsid wsp:val=&quot;000C33F9&quot;/&gt;&lt;wsp:rsid wsp:val=&quot;000C6ECD&quot;/&gt;&lt;wsp:rsid wsp:val=&quot;000D1319&quot;/&gt;&lt;wsp:rsid wsp:val=&quot;000D7F7B&quot;/&gt;&lt;wsp:rsid wsp:val=&quot;000E2C1A&quot;/&gt;&lt;wsp:rsid wsp:val=&quot;000E48A2&quot;/&gt;&lt;wsp:rsid wsp:val=&quot;000F13A1&quot;/&gt;&lt;wsp:rsid wsp:val=&quot;00104E45&quot;/&gt;&lt;wsp:rsid wsp:val=&quot;00105CD8&quot;/&gt;&lt;wsp:rsid wsp:val=&quot;00107A13&quot;/&gt;&lt;wsp:rsid wsp:val=&quot;00110FD9&quot;/&gt;&lt;wsp:rsid wsp:val=&quot;001177B0&quot;/&gt;&lt;wsp:rsid wsp:val=&quot;00120787&quot;/&gt;&lt;wsp:rsid wsp:val=&quot;00120E56&quot;/&gt;&lt;wsp:rsid wsp:val=&quot;00127B90&quot;/&gt;&lt;wsp:rsid wsp:val=&quot;00133B3C&quot;/&gt;&lt;wsp:rsid wsp:val=&quot;0013646B&quot;/&gt;&lt;wsp:rsid wsp:val=&quot;0014017C&quot;/&gt;&lt;wsp:rsid wsp:val=&quot;00140444&quot;/&gt;&lt;wsp:rsid wsp:val=&quot;001416E1&quot;/&gt;&lt;wsp:rsid wsp:val=&quot;00154081&quot;/&gt;&lt;wsp:rsid wsp:val=&quot;00164D7D&quot;/&gt;&lt;wsp:rsid wsp:val=&quot;001745DA&quot;/&gt;&lt;wsp:rsid wsp:val=&quot;0017583E&quot;/&gt;&lt;wsp:rsid wsp:val=&quot;0019135A&quot;/&gt;&lt;wsp:rsid wsp:val=&quot;001A7EA9&quot;/&gt;&lt;wsp:rsid wsp:val=&quot;001B2A1F&quot;/&gt;&lt;wsp:rsid wsp:val=&quot;001C4ED2&quot;/&gt;&lt;wsp:rsid wsp:val=&quot;001C6116&quot;/&gt;&lt;wsp:rsid wsp:val=&quot;001D1B57&quot;/&gt;&lt;wsp:rsid wsp:val=&quot;001E128A&quot;/&gt;&lt;wsp:rsid wsp:val=&quot;001E3F73&quot;/&gt;&lt;wsp:rsid wsp:val=&quot;001F040F&quot;/&gt;&lt;wsp:rsid wsp:val=&quot;001F2461&quot;/&gt;&lt;wsp:rsid wsp:val=&quot;002006B6&quot;/&gt;&lt;wsp:rsid wsp:val=&quot;0020227F&quot;/&gt;&lt;wsp:rsid wsp:val=&quot;00203817&quot;/&gt;&lt;wsp:rsid wsp:val=&quot;00207E15&quot;/&gt;&lt;wsp:rsid wsp:val=&quot;00211E04&quot;/&gt;&lt;wsp:rsid wsp:val=&quot;002157D9&quot;/&gt;&lt;wsp:rsid wsp:val=&quot;00216158&quot;/&gt;&lt;wsp:rsid wsp:val=&quot;00220259&quot;/&gt;&lt;wsp:rsid wsp:val=&quot;0022263C&quot;/&gt;&lt;wsp:rsid wsp:val=&quot;00223A07&quot;/&gt;&lt;wsp:rsid wsp:val=&quot;00224B50&quot;/&gt;&lt;wsp:rsid wsp:val=&quot;002308F2&quot;/&gt;&lt;wsp:rsid wsp:val=&quot;002313CF&quot;/&gt;&lt;wsp:rsid wsp:val=&quot;002437FE&quot;/&gt;&lt;wsp:rsid wsp:val=&quot;00253303&quot;/&gt;&lt;wsp:rsid wsp:val=&quot;0025484E&quot;/&gt;&lt;wsp:rsid wsp:val=&quot;00256AFF&quot;/&gt;&lt;wsp:rsid wsp:val=&quot;002630BE&quot;/&gt;&lt;wsp:rsid wsp:val=&quot;00263FA9&quot;/&gt;&lt;wsp:rsid wsp:val=&quot;002674BB&quot;/&gt;&lt;wsp:rsid wsp:val=&quot;00271131&quot;/&gt;&lt;wsp:rsid wsp:val=&quot;0027229C&quot;/&gt;&lt;wsp:rsid wsp:val=&quot;00273972&quot;/&gt;&lt;wsp:rsid wsp:val=&quot;00277034&quot;/&gt;&lt;wsp:rsid wsp:val=&quot;00283AEC&quot;/&gt;&lt;wsp:rsid wsp:val=&quot;00283F36&quot;/&gt;&lt;wsp:rsid wsp:val=&quot;0028472E&quot;/&gt;&lt;wsp:rsid wsp:val=&quot;00284FAE&quot;/&gt;&lt;wsp:rsid wsp:val=&quot;002916DC&quot;/&gt;&lt;wsp:rsid wsp:val=&quot;00294C04&quot;/&gt;&lt;wsp:rsid wsp:val=&quot;00295FC3&quot;/&gt;&lt;wsp:rsid wsp:val=&quot;0029665E&quot;/&gt;&lt;wsp:rsid wsp:val=&quot;002A129B&quot;/&gt;&lt;wsp:rsid wsp:val=&quot;002A2266&quot;/&gt;&lt;wsp:rsid wsp:val=&quot;002A55B4&quot;/&gt;&lt;wsp:rsid wsp:val=&quot;002A7F01&quot;/&gt;&lt;wsp:rsid wsp:val=&quot;002B3A21&quot;/&gt;&lt;wsp:rsid wsp:val=&quot;002B3C14&quot;/&gt;&lt;wsp:rsid wsp:val=&quot;002B6F36&quot;/&gt;&lt;wsp:rsid wsp:val=&quot;002B71F4&quot;/&gt;&lt;wsp:rsid wsp:val=&quot;002C1F04&quot;/&gt;&lt;wsp:rsid wsp:val=&quot;002C4D39&quot;/&gt;&lt;wsp:rsid wsp:val=&quot;002C5649&quot;/&gt;&lt;wsp:rsid wsp:val=&quot;002D1904&quot;/&gt;&lt;wsp:rsid wsp:val=&quot;002D1A13&quot;/&gt;&lt;wsp:rsid wsp:val=&quot;002D1E83&quot;/&gt;&lt;wsp:rsid wsp:val=&quot;002D408A&quot;/&gt;&lt;wsp:rsid wsp:val=&quot;002E0B90&quot;/&gt;&lt;wsp:rsid wsp:val=&quot;002E33CD&quot;/&gt;&lt;wsp:rsid wsp:val=&quot;002E46BC&quot;/&gt;&lt;wsp:rsid wsp:val=&quot;002E5F7B&quot;/&gt;&lt;wsp:rsid wsp:val=&quot;002F2394&quot;/&gt;&lt;wsp:rsid wsp:val=&quot;002F254A&quot;/&gt;&lt;wsp:rsid wsp:val=&quot;002F5D28&quot;/&gt;&lt;wsp:rsid wsp:val=&quot;0030063E&quot;/&gt;&lt;wsp:rsid wsp:val=&quot;003021A9&quot;/&gt;&lt;wsp:rsid wsp:val=&quot;00302DDF&quot;/&gt;&lt;wsp:rsid wsp:val=&quot;00311679&quot;/&gt;&lt;wsp:rsid wsp:val=&quot;00312F8B&quot;/&gt;&lt;wsp:rsid wsp:val=&quot;003149A9&quot;/&gt;&lt;wsp:rsid wsp:val=&quot;003157A7&quot;/&gt;&lt;wsp:rsid wsp:val=&quot;00317CC0&quot;/&gt;&lt;wsp:rsid wsp:val=&quot;003209D3&quot;/&gt;&lt;wsp:rsid wsp:val=&quot;0032108F&quot;/&gt;&lt;wsp:rsid wsp:val=&quot;003248CE&quot;/&gt;&lt;wsp:rsid wsp:val=&quot;00325A86&quot;/&gt;&lt;wsp:rsid wsp:val=&quot;00330956&quot;/&gt;&lt;wsp:rsid wsp:val=&quot;00335EFF&quot;/&gt;&lt;wsp:rsid wsp:val=&quot;003457A3&quot;/&gt;&lt;wsp:rsid wsp:val=&quot;00346115&quot;/&gt;&lt;wsp:rsid wsp:val=&quot;00351DB6&quot;/&gt;&lt;wsp:rsid wsp:val=&quot;00357DEA&quot;/&gt;&lt;wsp:rsid wsp:val=&quot;00360AF4&quot;/&gt;&lt;wsp:rsid wsp:val=&quot;00360C48&quot;/&gt;&lt;wsp:rsid wsp:val=&quot;00362539&quot;/&gt;&lt;wsp:rsid wsp:val=&quot;0036658F&quot;/&gt;&lt;wsp:rsid wsp:val=&quot;003713AC&quot;/&gt;&lt;wsp:rsid wsp:val=&quot;00372E2B&quot;/&gt;&lt;wsp:rsid wsp:val=&quot;003763D3&quot;/&gt;&lt;wsp:rsid wsp:val=&quot;00381AD8&quot;/&gt;&lt;wsp:rsid wsp:val=&quot;00392CB6&quot;/&gt;&lt;wsp:rsid wsp:val=&quot;003938A2&quot;/&gt;&lt;wsp:rsid wsp:val=&quot;003938C7&quot;/&gt;&lt;wsp:rsid wsp:val=&quot;0039413F&quot;/&gt;&lt;wsp:rsid wsp:val=&quot;003A6DFB&quot;/&gt;&lt;wsp:rsid wsp:val=&quot;003B0778&quot;/&gt;&lt;wsp:rsid wsp:val=&quot;003B1E91&quot;/&gt;&lt;wsp:rsid wsp:val=&quot;003B2044&quot;/&gt;&lt;wsp:rsid wsp:val=&quot;003B37F7&quot;/&gt;&lt;wsp:rsid wsp:val=&quot;003B3CB6&quot;/&gt;&lt;wsp:rsid wsp:val=&quot;003B5B9F&quot;/&gt;&lt;wsp:rsid wsp:val=&quot;003B6F69&quot;/&gt;&lt;wsp:rsid wsp:val=&quot;003C30AE&quot;/&gt;&lt;wsp:rsid wsp:val=&quot;003C3150&quot;/&gt;&lt;wsp:rsid wsp:val=&quot;003C3863&quot;/&gt;&lt;wsp:rsid wsp:val=&quot;003C513D&quot;/&gt;&lt;wsp:rsid wsp:val=&quot;003C5574&quot;/&gt;&lt;wsp:rsid wsp:val=&quot;003D1E26&quot;/&gt;&lt;wsp:rsid wsp:val=&quot;003E2A40&quot;/&gt;&lt;wsp:rsid wsp:val=&quot;003E5F32&quot;/&gt;&lt;wsp:rsid wsp:val=&quot;003F428F&quot;/&gt;&lt;wsp:rsid wsp:val=&quot;004007C6&quot;/&gt;&lt;wsp:rsid wsp:val=&quot;00404AA2&quot;/&gt;&lt;wsp:rsid wsp:val=&quot;00411DCA&quot;/&gt;&lt;wsp:rsid wsp:val=&quot;0041580D&quot;/&gt;&lt;wsp:rsid wsp:val=&quot;00415C02&quot;/&gt;&lt;wsp:rsid wsp:val=&quot;004165D3&quot;/&gt;&lt;wsp:rsid wsp:val=&quot;00420D9B&quot;/&gt;&lt;wsp:rsid wsp:val=&quot;004216F0&quot;/&gt;&lt;wsp:rsid wsp:val=&quot;00421C7A&quot;/&gt;&lt;wsp:rsid wsp:val=&quot;0043012B&quot;/&gt;&lt;wsp:rsid wsp:val=&quot;00433B2C&quot;/&gt;&lt;wsp:rsid wsp:val=&quot;00435D3B&quot;/&gt;&lt;wsp:rsid wsp:val=&quot;00436FCA&quot;/&gt;&lt;wsp:rsid wsp:val=&quot;00440622&quot;/&gt;&lt;wsp:rsid wsp:val=&quot;00444437&quot;/&gt;&lt;wsp:rsid wsp:val=&quot;004458FC&quot;/&gt;&lt;wsp:rsid wsp:val=&quot;00446C4C&quot;/&gt;&lt;wsp:rsid wsp:val=&quot;004479FC&quot;/&gt;&lt;wsp:rsid wsp:val=&quot;004546F9&quot;/&gt;&lt;wsp:rsid wsp:val=&quot;00454C33&quot;/&gt;&lt;wsp:rsid wsp:val=&quot;00462A69&quot;/&gt;&lt;wsp:rsid wsp:val=&quot;00465BED&quot;/&gt;&lt;wsp:rsid wsp:val=&quot;00466A55&quot;/&gt;&lt;wsp:rsid wsp:val=&quot;00466D00&quot;/&gt;&lt;wsp:rsid wsp:val=&quot;004677C2&quot;/&gt;&lt;wsp:rsid wsp:val=&quot;00480ACA&quot;/&gt;&lt;wsp:rsid wsp:val=&quot;0048306D&quot;/&gt;&lt;wsp:rsid wsp:val=&quot;00484E42&quot;/&gt;&lt;wsp:rsid wsp:val=&quot;00496A4E&quot;/&gt;&lt;wsp:rsid wsp:val=&quot;00496F89&quot;/&gt;&lt;wsp:rsid wsp:val=&quot;004A32E5&quot;/&gt;&lt;wsp:rsid wsp:val=&quot;004B3A7F&quot;/&gt;&lt;wsp:rsid wsp:val=&quot;004B4EE5&quot;/&gt;&lt;wsp:rsid wsp:val=&quot;004B6E3A&quot;/&gt;&lt;wsp:rsid wsp:val=&quot;004C0FF9&quot;/&gt;&lt;wsp:rsid wsp:val=&quot;004C4B76&quot;/&gt;&lt;wsp:rsid wsp:val=&quot;004D02C1&quot;/&gt;&lt;wsp:rsid wsp:val=&quot;004D33A7&quot;/&gt;&lt;wsp:rsid wsp:val=&quot;004D3DC8&quot;/&gt;&lt;wsp:rsid wsp:val=&quot;004D73C4&quot;/&gt;&lt;wsp:rsid wsp:val=&quot;004E47C2&quot;/&gt;&lt;wsp:rsid wsp:val=&quot;004E48E4&quot;/&gt;&lt;wsp:rsid wsp:val=&quot;004F31F9&quot;/&gt;&lt;wsp:rsid wsp:val=&quot;004F3C5E&quot;/&gt;&lt;wsp:rsid wsp:val=&quot;004F4AF7&quot;/&gt;&lt;wsp:rsid wsp:val=&quot;004F5F59&quot;/&gt;&lt;wsp:rsid wsp:val=&quot;004F71EB&quot;/&gt;&lt;wsp:rsid wsp:val=&quot;00500BB7&quot;/&gt;&lt;wsp:rsid wsp:val=&quot;0051069A&quot;/&gt;&lt;wsp:rsid wsp:val=&quot;0051222C&quot;/&gt;&lt;wsp:rsid wsp:val=&quot;0051277A&quot;/&gt;&lt;wsp:rsid wsp:val=&quot;005136D8&quot;/&gt;&lt;wsp:rsid wsp:val=&quot;00521F98&quot;/&gt;&lt;wsp:rsid wsp:val=&quot;00523FBF&quot;/&gt;&lt;wsp:rsid wsp:val=&quot;00531F80&quot;/&gt;&lt;wsp:rsid wsp:val=&quot;00544382&quot;/&gt;&lt;wsp:rsid wsp:val=&quot;00545AAC&quot;/&gt;&lt;wsp:rsid wsp:val=&quot;00547CFD&quot;/&gt;&lt;wsp:rsid wsp:val=&quot;00547D3B&quot;/&gt;&lt;wsp:rsid wsp:val=&quot;0055071B&quot;/&gt;&lt;wsp:rsid wsp:val=&quot;005530BA&quot;/&gt;&lt;wsp:rsid wsp:val=&quot;00554AEE&quot;/&gt;&lt;wsp:rsid wsp:val=&quot;00555E44&quot;/&gt;&lt;wsp:rsid wsp:val=&quot;00561B7C&quot;/&gt;&lt;wsp:rsid wsp:val=&quot;00562846&quot;/&gt;&lt;wsp:rsid wsp:val=&quot;00570FF9&quot;/&gt;&lt;wsp:rsid wsp:val=&quot;005778B3&quot;/&gt;&lt;wsp:rsid wsp:val=&quot;00581A19&quot;/&gt;&lt;wsp:rsid wsp:val=&quot;00585DF6&quot;/&gt;&lt;wsp:rsid wsp:val=&quot;005865B3&quot;/&gt;&lt;wsp:rsid wsp:val=&quot;00587396&quot;/&gt;&lt;wsp:rsid wsp:val=&quot;00587758&quot;/&gt;&lt;wsp:rsid wsp:val=&quot;00594CA5&quot;/&gt;&lt;wsp:rsid wsp:val=&quot;005964AC&quot;/&gt;&lt;wsp:rsid wsp:val=&quot;005A3832&quot;/&gt;&lt;wsp:rsid wsp:val=&quot;005A4F85&quot;/&gt;&lt;wsp:rsid wsp:val=&quot;005B3329&quot;/&gt;&lt;wsp:rsid wsp:val=&quot;005B36C6&quot;/&gt;&lt;wsp:rsid wsp:val=&quot;005B5EEE&quot;/&gt;&lt;wsp:rsid wsp:val=&quot;005C5793&quot;/&gt;&lt;wsp:rsid wsp:val=&quot;005C5C06&quot;/&gt;&lt;wsp:rsid wsp:val=&quot;005D09D0&quot;/&gt;&lt;wsp:rsid wsp:val=&quot;005D1763&quot;/&gt;&lt;wsp:rsid wsp:val=&quot;005D1B3E&quot;/&gt;&lt;wsp:rsid wsp:val=&quot;005D38A9&quot;/&gt;&lt;wsp:rsid wsp:val=&quot;005D50BA&quot;/&gt;&lt;wsp:rsid wsp:val=&quot;005E14AC&quot;/&gt;&lt;wsp:rsid wsp:val=&quot;005E4225&quot;/&gt;&lt;wsp:rsid wsp:val=&quot;005F6639&quot;/&gt;&lt;wsp:rsid wsp:val=&quot;005F76A8&quot;/&gt;&lt;wsp:rsid wsp:val=&quot;006026DB&quot;/&gt;&lt;wsp:rsid wsp:val=&quot;00602D62&quot;/&gt;&lt;wsp:rsid wsp:val=&quot;00607780&quot;/&gt;&lt;wsp:rsid wsp:val=&quot;00610E1B&quot;/&gt;&lt;wsp:rsid wsp:val=&quot;00613831&quot;/&gt;&lt;wsp:rsid wsp:val=&quot;00615ED4&quot;/&gt;&lt;wsp:rsid wsp:val=&quot;006202A1&quot;/&gt;&lt;wsp:rsid wsp:val=&quot;00624CCE&quot;/&gt;&lt;wsp:rsid wsp:val=&quot;006260D1&quot;/&gt;&lt;wsp:rsid wsp:val=&quot;00626367&quot;/&gt;&lt;wsp:rsid wsp:val=&quot;00626A83&quot;/&gt;&lt;wsp:rsid wsp:val=&quot;00634768&quot;/&gt;&lt;wsp:rsid wsp:val=&quot;0063652D&quot;/&gt;&lt;wsp:rsid wsp:val=&quot;00636B8E&quot;/&gt;&lt;wsp:rsid wsp:val=&quot;006373B8&quot;/&gt;&lt;wsp:rsid wsp:val=&quot;00637917&quot;/&gt;&lt;wsp:rsid wsp:val=&quot;006431D1&quot;/&gt;&lt;wsp:rsid wsp:val=&quot;00643E41&quot;/&gt;&lt;wsp:rsid wsp:val=&quot;00647456&quot;/&gt;&lt;wsp:rsid wsp:val=&quot;0064788D&quot;/&gt;&lt;wsp:rsid wsp:val=&quot;006479CC&quot;/&gt;&lt;wsp:rsid wsp:val=&quot;0065179D&quot;/&gt;&lt;wsp:rsid wsp:val=&quot;00656837&quot;/&gt;&lt;wsp:rsid wsp:val=&quot;0065700E&quot;/&gt;&lt;wsp:rsid wsp:val=&quot;00666A69&quot;/&gt;&lt;wsp:rsid wsp:val=&quot;00670662&quot;/&gt;&lt;wsp:rsid wsp:val=&quot;00681E0A&quot;/&gt;&lt;wsp:rsid wsp:val=&quot;0068428C&quot;/&gt;&lt;wsp:rsid wsp:val=&quot;006970AF&quot;/&gt;&lt;wsp:rsid wsp:val=&quot;006A2A94&quot;/&gt;&lt;wsp:rsid wsp:val=&quot;006A2F31&quot;/&gt;&lt;wsp:rsid wsp:val=&quot;006A5FA7&quot;/&gt;&lt;wsp:rsid wsp:val=&quot;006A78E6&quot;/&gt;&lt;wsp:rsid wsp:val=&quot;006B333C&quot;/&gt;&lt;wsp:rsid wsp:val=&quot;006C2235&quot;/&gt;&lt;wsp:rsid wsp:val=&quot;006D197A&quot;/&gt;&lt;wsp:rsid wsp:val=&quot;006D2224&quot;/&gt;&lt;wsp:rsid wsp:val=&quot;006D32A1&quot;/&gt;&lt;wsp:rsid wsp:val=&quot;006D5145&quot;/&gt;&lt;wsp:rsid wsp:val=&quot;006D7B8E&quot;/&gt;&lt;wsp:rsid wsp:val=&quot;006E7278&quot;/&gt;&lt;wsp:rsid wsp:val=&quot;0070055E&quot;/&gt;&lt;wsp:rsid wsp:val=&quot;00704C66&quot;/&gt;&lt;wsp:rsid wsp:val=&quot;00707209&quot;/&gt;&lt;wsp:rsid wsp:val=&quot;00707CFC&quot;/&gt;&lt;wsp:rsid wsp:val=&quot;007116AD&quot;/&gt;&lt;wsp:rsid wsp:val=&quot;00714175&quot;/&gt;&lt;wsp:rsid wsp:val=&quot;00720FDE&quot;/&gt;&lt;wsp:rsid wsp:val=&quot;00722F9F&quot;/&gt;&lt;wsp:rsid wsp:val=&quot;007250AC&quot;/&gt;&lt;wsp:rsid wsp:val=&quot;00730F33&quot;/&gt;&lt;wsp:rsid wsp:val=&quot;007362D3&quot;/&gt;&lt;wsp:rsid wsp:val=&quot;00736E10&quot;/&gt;&lt;wsp:rsid wsp:val=&quot;00737A42&quot;/&gt;&lt;wsp:rsid wsp:val=&quot;007400DD&quot;/&gt;&lt;wsp:rsid wsp:val=&quot;007500DD&quot;/&gt;&lt;wsp:rsid wsp:val=&quot;00752396&quot;/&gt;&lt;wsp:rsid wsp:val=&quot;00754148&quot;/&gt;&lt;wsp:rsid wsp:val=&quot;00760DD8&quot;/&gt;&lt;wsp:rsid wsp:val=&quot;00764AA6&quot;/&gt;&lt;wsp:rsid wsp:val=&quot;00765BA9&quot;/&gt;&lt;wsp:rsid wsp:val=&quot;00766080&quot;/&gt;&lt;wsp:rsid wsp:val=&quot;007713C7&quot;/&gt;&lt;wsp:rsid wsp:val=&quot;00771F1A&quot;/&gt;&lt;wsp:rsid wsp:val=&quot;00772D10&quot;/&gt;&lt;wsp:rsid wsp:val=&quot;00772E32&quot;/&gt;&lt;wsp:rsid wsp:val=&quot;00781909&quot;/&gt;&lt;wsp:rsid wsp:val=&quot;00782372&quot;/&gt;&lt;wsp:rsid wsp:val=&quot;00783B15&quot;/&gt;&lt;wsp:rsid wsp:val=&quot;00786B5A&quot;/&gt;&lt;wsp:rsid wsp:val=&quot;0079116D&quot;/&gt;&lt;wsp:rsid wsp:val=&quot;007924F1&quot;/&gt;&lt;wsp:rsid wsp:val=&quot;00794263&quot;/&gt;&lt;wsp:rsid wsp:val=&quot;007A0335&quot;/&gt;&lt;wsp:rsid wsp:val=&quot;007A5185&quot;/&gt;&lt;wsp:rsid wsp:val=&quot;007B0079&quot;/&gt;&lt;wsp:rsid wsp:val=&quot;007B17BD&quot;/&gt;&lt;wsp:rsid wsp:val=&quot;007B1ACF&quot;/&gt;&lt;wsp:rsid wsp:val=&quot;007B361A&quot;/&gt;&lt;wsp:rsid wsp:val=&quot;007B3ECA&quot;/&gt;&lt;wsp:rsid wsp:val=&quot;007B5DDC&quot;/&gt;&lt;wsp:rsid wsp:val=&quot;007B7CCA&quot;/&gt;&lt;wsp:rsid wsp:val=&quot;007C1AE7&quot;/&gt;&lt;wsp:rsid wsp:val=&quot;007C3AC3&quot;/&gt;&lt;wsp:rsid wsp:val=&quot;007C3E88&quot;/&gt;&lt;wsp:rsid wsp:val=&quot;007C4E4A&quot;/&gt;&lt;wsp:rsid wsp:val=&quot;007D041D&quot;/&gt;&lt;wsp:rsid wsp:val=&quot;007D19BE&quot;/&gt;&lt;wsp:rsid wsp:val=&quot;007D23A7&quot;/&gt;&lt;wsp:rsid wsp:val=&quot;007D5A72&quot;/&gt;&lt;wsp:rsid wsp:val=&quot;007E31E3&quot;/&gt;&lt;wsp:rsid wsp:val=&quot;007E34F5&quot;/&gt;&lt;wsp:rsid wsp:val=&quot;007E3A35&quot;/&gt;&lt;wsp:rsid wsp:val=&quot;007E4F21&quot;/&gt;&lt;wsp:rsid wsp:val=&quot;007E749C&quot;/&gt;&lt;wsp:rsid wsp:val=&quot;007F0305&quot;/&gt;&lt;wsp:rsid wsp:val=&quot;00802110&quot;/&gt;&lt;wsp:rsid wsp:val=&quot;008068D1&quot;/&gt;&lt;wsp:rsid wsp:val=&quot;00806A70&quot;/&gt;&lt;wsp:rsid wsp:val=&quot;00810960&quot;/&gt;&lt;wsp:rsid wsp:val=&quot;00813914&quot;/&gt;&lt;wsp:rsid wsp:val=&quot;00815532&quot;/&gt;&lt;wsp:rsid wsp:val=&quot;00817890&quot;/&gt;&lt;wsp:rsid wsp:val=&quot;008217EA&quot;/&gt;&lt;wsp:rsid wsp:val=&quot;0082196A&quot;/&gt;&lt;wsp:rsid wsp:val=&quot;00823B19&quot;/&gt;&lt;wsp:rsid wsp:val=&quot;00825F4F&quot;/&gt;&lt;wsp:rsid wsp:val=&quot;00826A40&quot;/&gt;&lt;wsp:rsid wsp:val=&quot;00833C59&quot;/&gt;&lt;wsp:rsid wsp:val=&quot;008357AA&quot;/&gt;&lt;wsp:rsid wsp:val=&quot;00835AF3&quot;/&gt;&lt;wsp:rsid wsp:val=&quot;0084684A&quot;/&gt;&lt;wsp:rsid wsp:val=&quot;008548E1&quot;/&gt;&lt;wsp:rsid wsp:val=&quot;0085511A&quot;/&gt;&lt;wsp:rsid wsp:val=&quot;00856C0F&quot;/&gt;&lt;wsp:rsid wsp:val=&quot;00864AF0&quot;/&gt;&lt;wsp:rsid wsp:val=&quot;0087281A&quot;/&gt;&lt;wsp:rsid wsp:val=&quot;008744E2&quot;/&gt;&lt;wsp:rsid wsp:val=&quot;008759F3&quot;/&gt;&lt;wsp:rsid wsp:val=&quot;008805B0&quot;/&gt;&lt;wsp:rsid wsp:val=&quot;008851FD&quot;/&gt;&lt;wsp:rsid wsp:val=&quot;00886218&quot;/&gt;&lt;wsp:rsid wsp:val=&quot;00886515&quot;/&gt;&lt;wsp:rsid wsp:val=&quot;00887657&quot;/&gt;&lt;wsp:rsid wsp:val=&quot;00892BAC&quot;/&gt;&lt;wsp:rsid wsp:val=&quot;008960CA&quot;/&gt;&lt;wsp:rsid wsp:val=&quot;0089660F&quot;/&gt;&lt;wsp:rsid wsp:val=&quot;008A1583&quot;/&gt;&lt;wsp:rsid wsp:val=&quot;008A7108&quot;/&gt;&lt;wsp:rsid wsp:val=&quot;008B00D7&quot;/&gt;&lt;wsp:rsid wsp:val=&quot;008B0241&quot;/&gt;&lt;wsp:rsid wsp:val=&quot;008B0BEA&quot;/&gt;&lt;wsp:rsid wsp:val=&quot;008C52DC&quot;/&gt;&lt;wsp:rsid wsp:val=&quot;008C594D&quot;/&gt;&lt;wsp:rsid wsp:val=&quot;008D5DA4&quot;/&gt;&lt;wsp:rsid wsp:val=&quot;008E0688&quot;/&gt;&lt;wsp:rsid wsp:val=&quot;008E64B4&quot;/&gt;&lt;wsp:rsid wsp:val=&quot;008F1C33&quot;/&gt;&lt;wsp:rsid wsp:val=&quot;008F2872&quot;/&gt;&lt;wsp:rsid wsp:val=&quot;008F422D&quot;/&gt;&lt;wsp:rsid wsp:val=&quot;008F5832&quot;/&gt;&lt;wsp:rsid wsp:val=&quot;009002AB&quot;/&gt;&lt;wsp:rsid wsp:val=&quot;009062FB&quot;/&gt;&lt;wsp:rsid wsp:val=&quot;00915DC4&quot;/&gt;&lt;wsp:rsid wsp:val=&quot;009167F1&quot;/&gt;&lt;wsp:rsid wsp:val=&quot;0093156F&quot;/&gt;&lt;wsp:rsid wsp:val=&quot;00933581&quot;/&gt;&lt;wsp:rsid wsp:val=&quot;00933E0C&quot;/&gt;&lt;wsp:rsid wsp:val=&quot;009377A0&quot;/&gt;&lt;wsp:rsid wsp:val=&quot;009378A9&quot;/&gt;&lt;wsp:rsid wsp:val=&quot;00943222&quot;/&gt;&lt;wsp:rsid wsp:val=&quot;00960C97&quot;/&gt;&lt;wsp:rsid wsp:val=&quot;009623B1&quot;/&gt;&lt;wsp:rsid wsp:val=&quot;00964B0D&quot;/&gt;&lt;wsp:rsid wsp:val=&quot;00964F7B&quot;/&gt;&lt;wsp:rsid wsp:val=&quot;0096604C&quot;/&gt;&lt;wsp:rsid wsp:val=&quot;009707BA&quot;/&gt;&lt;wsp:rsid wsp:val=&quot;00971EFE&quot;/&gt;&lt;wsp:rsid wsp:val=&quot;00972BEC&quot;/&gt;&lt;wsp:rsid wsp:val=&quot;0097796B&quot;/&gt;&lt;wsp:rsid wsp:val=&quot;009857DA&quot;/&gt;&lt;wsp:rsid wsp:val=&quot;009863DC&quot;/&gt;&lt;wsp:rsid wsp:val=&quot;00987BDF&quot;/&gt;&lt;wsp:rsid wsp:val=&quot;009907E5&quot;/&gt;&lt;wsp:rsid wsp:val=&quot;00990ED2&quot;/&gt;&lt;wsp:rsid wsp:val=&quot;00991FA1&quot;/&gt;&lt;wsp:rsid wsp:val=&quot;009A6668&quot;/&gt;&lt;wsp:rsid wsp:val=&quot;009A7A77&quot;/&gt;&lt;wsp:rsid wsp:val=&quot;009B691D&quot;/&gt;&lt;wsp:rsid wsp:val=&quot;009C012A&quot;/&gt;&lt;wsp:rsid wsp:val=&quot;009C4DBE&quot;/&gt;&lt;wsp:rsid wsp:val=&quot;009D3371&quot;/&gt;&lt;wsp:rsid wsp:val=&quot;009D5057&quot;/&gt;&lt;wsp:rsid wsp:val=&quot;009D6DBA&quot;/&gt;&lt;wsp:rsid wsp:val=&quot;009E117A&quot;/&gt;&lt;wsp:rsid wsp:val=&quot;009E32CA&quot;/&gt;&lt;wsp:rsid wsp:val=&quot;009E6D97&quot;/&gt;&lt;wsp:rsid wsp:val=&quot;009F4B71&quot;/&gt;&lt;wsp:rsid wsp:val=&quot;00A01028&quot;/&gt;&lt;wsp:rsid wsp:val=&quot;00A02DE5&quot;/&gt;&lt;wsp:rsid wsp:val=&quot;00A03B3B&quot;/&gt;&lt;wsp:rsid wsp:val=&quot;00A03D4E&quot;/&gt;&lt;wsp:rsid wsp:val=&quot;00A03E84&quot;/&gt;&lt;wsp:rsid wsp:val=&quot;00A049FE&quot;/&gt;&lt;wsp:rsid wsp:val=&quot;00A1136A&quot;/&gt;&lt;wsp:rsid wsp:val=&quot;00A12C60&quot;/&gt;&lt;wsp:rsid wsp:val=&quot;00A15115&quot;/&gt;&lt;wsp:rsid wsp:val=&quot;00A1666B&quot;/&gt;&lt;wsp:rsid wsp:val=&quot;00A1695A&quot;/&gt;&lt;wsp:rsid wsp:val=&quot;00A17F12&quot;/&gt;&lt;wsp:rsid wsp:val=&quot;00A22BDF&quot;/&gt;&lt;wsp:rsid wsp:val=&quot;00A30640&quot;/&gt;&lt;wsp:rsid wsp:val=&quot;00A32293&quot;/&gt;&lt;wsp:rsid wsp:val=&quot;00A41750&quot;/&gt;&lt;wsp:rsid wsp:val=&quot;00A45AC6&quot;/&gt;&lt;wsp:rsid wsp:val=&quot;00A5046B&quot;/&gt;&lt;wsp:rsid wsp:val=&quot;00A55530&quot;/&gt;&lt;wsp:rsid wsp:val=&quot;00A619CA&quot;/&gt;&lt;wsp:rsid wsp:val=&quot;00A63AB3&quot;/&gt;&lt;wsp:rsid wsp:val=&quot;00A643DE&quot;/&gt;&lt;wsp:rsid wsp:val=&quot;00A64FBF&quot;/&gt;&lt;wsp:rsid wsp:val=&quot;00A65F35&quot;/&gt;&lt;wsp:rsid wsp:val=&quot;00A71E3B&quot;/&gt;&lt;wsp:rsid wsp:val=&quot;00A7302F&quot;/&gt;&lt;wsp:rsid wsp:val=&quot;00A74422&quot;/&gt;&lt;wsp:rsid wsp:val=&quot;00A81E58&quot;/&gt;&lt;wsp:rsid wsp:val=&quot;00A8400F&quot;/&gt;&lt;wsp:rsid wsp:val=&quot;00A94A7A&quot;/&gt;&lt;wsp:rsid wsp:val=&quot;00AB00C6&quot;/&gt;&lt;wsp:rsid wsp:val=&quot;00AB19DC&quot;/&gt;&lt;wsp:rsid wsp:val=&quot;00AC5BC2&quot;/&gt;&lt;wsp:rsid wsp:val=&quot;00AC6118&quot;/&gt;&lt;wsp:rsid wsp:val=&quot;00AD0E4B&quot;/&gt;&lt;wsp:rsid wsp:val=&quot;00AD63DB&quot;/&gt;&lt;wsp:rsid wsp:val=&quot;00AE1D7F&quot;/&gt;&lt;wsp:rsid wsp:val=&quot;00AE33DA&quot;/&gt;&lt;wsp:rsid wsp:val=&quot;00AE4C72&quot;/&gt;&lt;wsp:rsid wsp:val=&quot;00AF2D71&quot;/&gt;&lt;wsp:rsid wsp:val=&quot;00AF46F8&quot;/&gt;&lt;wsp:rsid wsp:val=&quot;00AF5365&quot;/&gt;&lt;wsp:rsid wsp:val=&quot;00B04E5F&quot;/&gt;&lt;wsp:rsid wsp:val=&quot;00B128A0&quot;/&gt;&lt;wsp:rsid wsp:val=&quot;00B13610&quot;/&gt;&lt;wsp:rsid wsp:val=&quot;00B23479&quot;/&gt;&lt;wsp:rsid wsp:val=&quot;00B2537A&quot;/&gt;&lt;wsp:rsid wsp:val=&quot;00B25B90&quot;/&gt;&lt;wsp:rsid wsp:val=&quot;00B26913&quot;/&gt;&lt;wsp:rsid wsp:val=&quot;00B31FC7&quot;/&gt;&lt;wsp:rsid wsp:val=&quot;00B33E42&quot;/&gt;&lt;wsp:rsid wsp:val=&quot;00B3617D&quot;/&gt;&lt;wsp:rsid wsp:val=&quot;00B40D32&quot;/&gt;&lt;wsp:rsid wsp:val=&quot;00B43D60&quot;/&gt;&lt;wsp:rsid wsp:val=&quot;00B528B2&quot;/&gt;&lt;wsp:rsid wsp:val=&quot;00B57394&quot;/&gt;&lt;wsp:rsid wsp:val=&quot;00B573A1&quot;/&gt;&lt;wsp:rsid wsp:val=&quot;00B62ABD&quot;/&gt;&lt;wsp:rsid wsp:val=&quot;00B6545D&quot;/&gt;&lt;wsp:rsid wsp:val=&quot;00B72293&quot;/&gt;&lt;wsp:rsid wsp:val=&quot;00B73A97&quot;/&gt;&lt;wsp:rsid wsp:val=&quot;00B73E40&quot;/&gt;&lt;wsp:rsid wsp:val=&quot;00B7680F&quot;/&gt;&lt;wsp:rsid wsp:val=&quot;00B76BF6&quot;/&gt;&lt;wsp:rsid wsp:val=&quot;00B875F7&quot;/&gt;&lt;wsp:rsid wsp:val=&quot;00B926DE&quot;/&gt;&lt;wsp:rsid wsp:val=&quot;00B9366F&quot;/&gt;&lt;wsp:rsid wsp:val=&quot;00B93CF2&quot;/&gt;&lt;wsp:rsid wsp:val=&quot;00BA00BB&quot;/&gt;&lt;wsp:rsid wsp:val=&quot;00BA0ED7&quot;/&gt;&lt;wsp:rsid wsp:val=&quot;00BA17A2&quot;/&gt;&lt;wsp:rsid wsp:val=&quot;00BA4EAC&quot;/&gt;&lt;wsp:rsid wsp:val=&quot;00BA65EF&quot;/&gt;&lt;wsp:rsid wsp:val=&quot;00BA7D29&quot;/&gt;&lt;wsp:rsid wsp:val=&quot;00BB21FA&quot;/&gt;&lt;wsp:rsid wsp:val=&quot;00BB4173&quot;/&gt;&lt;wsp:rsid wsp:val=&quot;00BB5766&quot;/&gt;&lt;wsp:rsid wsp:val=&quot;00BB6D29&quot;/&gt;&lt;wsp:rsid wsp:val=&quot;00BC0A4F&quot;/&gt;&lt;wsp:rsid wsp:val=&quot;00BC0B7A&quot;/&gt;&lt;wsp:rsid wsp:val=&quot;00BC3842&quot;/&gt;&lt;wsp:rsid wsp:val=&quot;00BC5D45&quot;/&gt;&lt;wsp:rsid wsp:val=&quot;00BC7504&quot;/&gt;&lt;wsp:rsid wsp:val=&quot;00BD5066&quot;/&gt;&lt;wsp:rsid wsp:val=&quot;00BD7B32&quot;/&gt;&lt;wsp:rsid wsp:val=&quot;00BE1624&quot;/&gt;&lt;wsp:rsid wsp:val=&quot;00BE350D&quot;/&gt;&lt;wsp:rsid wsp:val=&quot;00BF1D98&quot;/&gt;&lt;wsp:rsid wsp:val=&quot;00BF2732&quot;/&gt;&lt;wsp:rsid wsp:val=&quot;00BF7945&quot;/&gt;&lt;wsp:rsid wsp:val=&quot;00C005E8&quot;/&gt;&lt;wsp:rsid wsp:val=&quot;00C0435F&quot;/&gt;&lt;wsp:rsid wsp:val=&quot;00C11633&quot;/&gt;&lt;wsp:rsid wsp:val=&quot;00C11B85&quot;/&gt;&lt;wsp:rsid wsp:val=&quot;00C1258E&quot;/&gt;&lt;wsp:rsid wsp:val=&quot;00C16E62&quot;/&gt;&lt;wsp:rsid wsp:val=&quot;00C174BE&quot;/&gt;&lt;wsp:rsid wsp:val=&quot;00C242A5&quot;/&gt;&lt;wsp:rsid wsp:val=&quot;00C26F43&quot;/&gt;&lt;wsp:rsid wsp:val=&quot;00C3080C&quot;/&gt;&lt;wsp:rsid wsp:val=&quot;00C3267B&quot;/&gt;&lt;wsp:rsid wsp:val=&quot;00C35EFA&quot;/&gt;&lt;wsp:rsid wsp:val=&quot;00C370DB&quot;/&gt;&lt;wsp:rsid wsp:val=&quot;00C42F33&quot;/&gt;&lt;wsp:rsid wsp:val=&quot;00C4735A&quot;/&gt;&lt;wsp:rsid wsp:val=&quot;00C51E23&quot;/&gt;&lt;wsp:rsid wsp:val=&quot;00C541C3&quot;/&gt;&lt;wsp:rsid wsp:val=&quot;00C568DE&quot;/&gt;&lt;wsp:rsid wsp:val=&quot;00C62A34&quot;/&gt;&lt;wsp:rsid wsp:val=&quot;00C64763&quot;/&gt;&lt;wsp:rsid wsp:val=&quot;00C67622&quot;/&gt;&lt;wsp:rsid wsp:val=&quot;00C71608&quot;/&gt;&lt;wsp:rsid wsp:val=&quot;00C741AE&quot;/&gt;&lt;wsp:rsid wsp:val=&quot;00C826A2&quot;/&gt;&lt;wsp:rsid wsp:val=&quot;00C83DF2&quot;/&gt;&lt;wsp:rsid wsp:val=&quot;00C8561D&quot;/&gt;&lt;wsp:rsid wsp:val=&quot;00C86181&quot;/&gt;&lt;wsp:rsid wsp:val=&quot;00C865C9&quot;/&gt;&lt;wsp:rsid wsp:val=&quot;00C90411&quot;/&gt;&lt;wsp:rsid wsp:val=&quot;00C90495&quot;/&gt;&lt;wsp:rsid wsp:val=&quot;00C95092&quot;/&gt;&lt;wsp:rsid wsp:val=&quot;00C97A70&quot;/&gt;&lt;wsp:rsid wsp:val=&quot;00CA34AE&quot;/&gt;&lt;wsp:rsid wsp:val=&quot;00CA3BF1&quot;/&gt;&lt;wsp:rsid wsp:val=&quot;00CA4D0D&quot;/&gt;&lt;wsp:rsid wsp:val=&quot;00CA7C15&quot;/&gt;&lt;wsp:rsid wsp:val=&quot;00CB08F0&quot;/&gt;&lt;wsp:rsid wsp:val=&quot;00CB51EE&quot;/&gt;&lt;wsp:rsid wsp:val=&quot;00CB6ECC&quot;/&gt;&lt;wsp:rsid wsp:val=&quot;00CC2CEA&quot;/&gt;&lt;wsp:rsid wsp:val=&quot;00CC463C&quot;/&gt;&lt;wsp:rsid wsp:val=&quot;00CC6117&quot;/&gt;&lt;wsp:rsid wsp:val=&quot;00CC7AA9&quot;/&gt;&lt;wsp:rsid wsp:val=&quot;00CD0D30&quot;/&gt;&lt;wsp:rsid wsp:val=&quot;00CD3393&quot;/&gt;&lt;wsp:rsid wsp:val=&quot;00CD33FF&quot;/&gt;&lt;wsp:rsid wsp:val=&quot;00CE48CD&quot;/&gt;&lt;wsp:rsid wsp:val=&quot;00CE6F11&quot;/&gt;&lt;wsp:rsid wsp:val=&quot;00CF5AA5&quot;/&gt;&lt;wsp:rsid wsp:val=&quot;00CF7D51&quot;/&gt;&lt;wsp:rsid wsp:val=&quot;00D11BC4&quot;/&gt;&lt;wsp:rsid wsp:val=&quot;00D141AF&quot;/&gt;&lt;wsp:rsid wsp:val=&quot;00D2218F&quot;/&gt;&lt;wsp:rsid wsp:val=&quot;00D2566E&quot;/&gt;&lt;wsp:rsid wsp:val=&quot;00D30051&quot;/&gt;&lt;wsp:rsid wsp:val=&quot;00D32AF1&quot;/&gt;&lt;wsp:rsid wsp:val=&quot;00D33384&quot;/&gt;&lt;wsp:rsid wsp:val=&quot;00D34D05&quot;/&gt;&lt;wsp:rsid wsp:val=&quot;00D35024&quot;/&gt;&lt;wsp:rsid wsp:val=&quot;00D366D6&quot;/&gt;&lt;wsp:rsid wsp:val=&quot;00D41220&quot;/&gt;&lt;wsp:rsid wsp:val=&quot;00D50579&quot;/&gt;&lt;wsp:rsid wsp:val=&quot;00D512BF&quot;/&gt;&lt;wsp:rsid wsp:val=&quot;00D57876&quot;/&gt;&lt;wsp:rsid wsp:val=&quot;00D57DB2&quot;/&gt;&lt;wsp:rsid wsp:val=&quot;00D600CD&quot;/&gt;&lt;wsp:rsid wsp:val=&quot;00D61258&quot;/&gt;&lt;wsp:rsid wsp:val=&quot;00D7300A&quot;/&gt;&lt;wsp:rsid wsp:val=&quot;00D76611&quot;/&gt;&lt;wsp:rsid wsp:val=&quot;00D77999&quot;/&gt;&lt;wsp:rsid wsp:val=&quot;00D80700&quot;/&gt;&lt;wsp:rsid wsp:val=&quot;00D8111C&quot;/&gt;&lt;wsp:rsid wsp:val=&quot;00D81B2D&quot;/&gt;&lt;wsp:rsid wsp:val=&quot;00D82528&quot;/&gt;&lt;wsp:rsid wsp:val=&quot;00D834E5&quot;/&gt;&lt;wsp:rsid wsp:val=&quot;00D85E37&quot;/&gt;&lt;wsp:rsid wsp:val=&quot;00D909D9&quot;/&gt;&lt;wsp:rsid wsp:val=&quot;00D932E5&quot;/&gt;&lt;wsp:rsid wsp:val=&quot;00D94B0D&quot;/&gt;&lt;wsp:rsid wsp:val=&quot;00DB0216&quot;/&gt;&lt;wsp:rsid wsp:val=&quot;00DB0380&quot;/&gt;&lt;wsp:rsid wsp:val=&quot;00DB45D2&quot;/&gt;&lt;wsp:rsid wsp:val=&quot;00DC3C23&quot;/&gt;&lt;wsp:rsid wsp:val=&quot;00DC4817&quot;/&gt;&lt;wsp:rsid wsp:val=&quot;00DD1E08&quot;/&gt;&lt;wsp:rsid wsp:val=&quot;00DD664D&quot;/&gt;&lt;wsp:rsid wsp:val=&quot;00DD7348&quot;/&gt;&lt;wsp:rsid wsp:val=&quot;00DE15C0&quot;/&gt;&lt;wsp:rsid wsp:val=&quot;00DE7788&quot;/&gt;&lt;wsp:rsid wsp:val=&quot;00DE7B7F&quot;/&gt;&lt;wsp:rsid wsp:val=&quot;00DE7EC4&quot;/&gt;&lt;wsp:rsid wsp:val=&quot;00DF24C5&quot;/&gt;&lt;wsp:rsid wsp:val=&quot;00DF511A&quot;/&gt;&lt;wsp:rsid wsp:val=&quot;00DF5AC1&quot;/&gt;&lt;wsp:rsid wsp:val=&quot;00DF5E2A&quot;/&gt;&lt;wsp:rsid wsp:val=&quot;00DF65C3&quot;/&gt;&lt;wsp:rsid wsp:val=&quot;00E01859&quot;/&gt;&lt;wsp:rsid wsp:val=&quot;00E02677&quot;/&gt;&lt;wsp:rsid wsp:val=&quot;00E0323A&quot;/&gt;&lt;wsp:rsid wsp:val=&quot;00E04DA1&quot;/&gt;&lt;wsp:rsid wsp:val=&quot;00E11E3F&quot;/&gt;&lt;wsp:rsid wsp:val=&quot;00E13648&quot;/&gt;&lt;wsp:rsid wsp:val=&quot;00E31214&quot;/&gt;&lt;wsp:rsid wsp:val=&quot;00E33205&quot;/&gt;&lt;wsp:rsid wsp:val=&quot;00E34271&quot;/&gt;&lt;wsp:rsid wsp:val=&quot;00E36FC0&quot;/&gt;&lt;wsp:rsid wsp:val=&quot;00E45197&quot;/&gt;&lt;wsp:rsid wsp:val=&quot;00E475C9&quot;/&gt;&lt;wsp:rsid wsp:val=&quot;00E52B69&quot;/&gt;&lt;wsp:rsid wsp:val=&quot;00E5471D&quot;/&gt;&lt;wsp:rsid wsp:val=&quot;00E54AE2&quot;/&gt;&lt;wsp:rsid wsp:val=&quot;00E55918&quot;/&gt;&lt;wsp:rsid wsp:val=&quot;00E56CC0&quot;/&gt;&lt;wsp:rsid wsp:val=&quot;00E61E6D&quot;/&gt;&lt;wsp:rsid wsp:val=&quot;00E62169&quot;/&gt;&lt;wsp:rsid wsp:val=&quot;00E62DF2&quot;/&gt;&lt;wsp:rsid wsp:val=&quot;00E65184&quot;/&gt;&lt;wsp:rsid wsp:val=&quot;00E66D8D&quot;/&gt;&lt;wsp:rsid wsp:val=&quot;00E7339E&quot;/&gt;&lt;wsp:rsid wsp:val=&quot;00E73CA0&quot;/&gt;&lt;wsp:rsid wsp:val=&quot;00E763DB&quot;/&gt;&lt;wsp:rsid wsp:val=&quot;00E779D8&quot;/&gt;&lt;wsp:rsid wsp:val=&quot;00E77C30&quot;/&gt;&lt;wsp:rsid wsp:val=&quot;00E818EF&quot;/&gt;&lt;wsp:rsid wsp:val=&quot;00E83BAE&quot;/&gt;&lt;wsp:rsid wsp:val=&quot;00E874C4&quot;/&gt;&lt;wsp:rsid wsp:val=&quot;00E97D54&quot;/&gt;&lt;wsp:rsid wsp:val=&quot;00EA13C7&quot;/&gt;&lt;wsp:rsid wsp:val=&quot;00EA23A0&quot;/&gt;&lt;wsp:rsid wsp:val=&quot;00EA3472&quot;/&gt;&lt;wsp:rsid wsp:val=&quot;00EA5F16&quot;/&gt;&lt;wsp:rsid wsp:val=&quot;00EB34AA&quot;/&gt;&lt;wsp:rsid wsp:val=&quot;00EB4979&quot;/&gt;&lt;wsp:rsid wsp:val=&quot;00EC1A81&quot;/&gt;&lt;wsp:rsid wsp:val=&quot;00EC44BA&quot;/&gt;&lt;wsp:rsid wsp:val=&quot;00EC4F4C&quot;/&gt;&lt;wsp:rsid wsp:val=&quot;00EC561E&quot;/&gt;&lt;wsp:rsid wsp:val=&quot;00ED1DEB&quot;/&gt;&lt;wsp:rsid wsp:val=&quot;00EE0CE8&quot;/&gt;&lt;wsp:rsid wsp:val=&quot;00EE3402&quot;/&gt;&lt;wsp:rsid wsp:val=&quot;00EE490F&quot;/&gt;&lt;wsp:rsid wsp:val=&quot;00EE5058&quot;/&gt;&lt;wsp:rsid wsp:val=&quot;00EE51C9&quot;/&gt;&lt;wsp:rsid wsp:val=&quot;00EF25FF&quot;/&gt;&lt;wsp:rsid wsp:val=&quot;00F004BB&quot;/&gt;&lt;wsp:rsid wsp:val=&quot;00F00BB8&quot;/&gt;&lt;wsp:rsid wsp:val=&quot;00F0490A&quot;/&gt;&lt;wsp:rsid wsp:val=&quot;00F0644F&quot;/&gt;&lt;wsp:rsid wsp:val=&quot;00F06D89&quot;/&gt;&lt;wsp:rsid wsp:val=&quot;00F11364&quot;/&gt;&lt;wsp:rsid wsp:val=&quot;00F147D1&quot;/&gt;&lt;wsp:rsid wsp:val=&quot;00F214AF&quot;/&gt;&lt;wsp:rsid wsp:val=&quot;00F215C5&quot;/&gt;&lt;wsp:rsid wsp:val=&quot;00F2289F&quot;/&gt;&lt;wsp:rsid wsp:val=&quot;00F2675E&quot;/&gt;&lt;wsp:rsid wsp:val=&quot;00F26C48&quot;/&gt;&lt;wsp:rsid wsp:val=&quot;00F27F7C&quot;/&gt;&lt;wsp:rsid wsp:val=&quot;00F316C5&quot;/&gt;&lt;wsp:rsid wsp:val=&quot;00F4182A&quot;/&gt;&lt;wsp:rsid wsp:val=&quot;00F419F0&quot;/&gt;&lt;wsp:rsid wsp:val=&quot;00F468C8&quot;/&gt;&lt;wsp:rsid wsp:val=&quot;00F5468A&quot;/&gt;&lt;wsp:rsid wsp:val=&quot;00F619E4&quot;/&gt;&lt;wsp:rsid wsp:val=&quot;00F65D2C&quot;/&gt;&lt;wsp:rsid wsp:val=&quot;00F714F0&quot;/&gt;&lt;wsp:rsid wsp:val=&quot;00F719E8&quot;/&gt;&lt;wsp:rsid wsp:val=&quot;00F71E3B&quot;/&gt;&lt;wsp:rsid wsp:val=&quot;00F75557&quot;/&gt;&lt;wsp:rsid wsp:val=&quot;00F75655&quot;/&gt;&lt;wsp:rsid wsp:val=&quot;00F756ED&quot;/&gt;&lt;wsp:rsid wsp:val=&quot;00F80F8F&quot;/&gt;&lt;wsp:rsid wsp:val=&quot;00F848C9&quot;/&gt;&lt;wsp:rsid wsp:val=&quot;00F84E26&quot;/&gt;&lt;wsp:rsid wsp:val=&quot;00F853AF&quot;/&gt;&lt;wsp:rsid wsp:val=&quot;00F8568C&quot;/&gt;&lt;wsp:rsid wsp:val=&quot;00F90B47&quot;/&gt;&lt;wsp:rsid wsp:val=&quot;00F90BB1&quot;/&gt;&lt;wsp:rsid wsp:val=&quot;00F9111D&quot;/&gt;&lt;wsp:rsid wsp:val=&quot;00F9317C&quot;/&gt;&lt;wsp:rsid wsp:val=&quot;00F9375C&quot;/&gt;&lt;wsp:rsid wsp:val=&quot;00F96D71&quot;/&gt;&lt;wsp:rsid wsp:val=&quot;00F97DE3&quot;/&gt;&lt;wsp:rsid wsp:val=&quot;00FB37CF&quot;/&gt;&lt;wsp:rsid wsp:val=&quot;00FB584A&quot;/&gt;&lt;wsp:rsid wsp:val=&quot;00FB77F6&quot;/&gt;&lt;wsp:rsid wsp:val=&quot;00FC3783&quot;/&gt;&lt;wsp:rsid wsp:val=&quot;00FC60E0&quot;/&gt;&lt;wsp:rsid wsp:val=&quot;00FC6A74&quot;/&gt;&lt;wsp:rsid wsp:val=&quot;00FC7C36&quot;/&gt;&lt;wsp:rsid wsp:val=&quot;00FD1773&quot;/&gt;&lt;wsp:rsid wsp:val=&quot;00FD295D&quot;/&gt;&lt;wsp:rsid wsp:val=&quot;00FD3098&quot;/&gt;&lt;wsp:rsid wsp:val=&quot;00FE0B8B&quot;/&gt;&lt;wsp:rsid wsp:val=&quot;00FE398A&quot;/&gt;&lt;wsp:rsid wsp:val=&quot;00FE6957&quot;/&gt;&lt;wsp:rsid wsp:val=&quot;00FE697E&quot;/&gt;&lt;wsp:rsid wsp:val=&quot;00FF4F23&quot;/&gt;&lt;wsp:rsid wsp:val=&quot;00FF6428&quot;/&gt;&lt;wsp:rsid wsp:val=&quot;00FF7A18&quot;/&gt;&lt;/wsp:rsids&gt;&lt;/w:docPr&gt;&lt;w:body&gt;&lt;w:p wsp:rsidR=&quot;00000000&quot; wsp:rsidRDefault=&quot;00F11364&quot;&gt;&lt;m:oMathPara&gt;&lt;m:oMath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Q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=&lt;/m:t&gt;&lt;/m:r&gt;&lt;m:nary&gt;&lt;m:naryPr&gt;&lt;m:chr m:val=&quot;в€‘&quot;/&gt;&lt;m:limLoc m:val=&quot;undOvr&quot;/&gt;&lt;m:subHide m:val=&quot;on&quot;/&gt;&lt;m:supHide m:val=&quot;on&quot;/&gt;&lt;m:ctrlPr&gt;&lt;w:rPr&gt;&lt;w:rFonts w:ascii=&quot;Cambria Math&quot; w:h-ansi=&quot;Cambria Math&quot;/&gt;&lt;wx:font wx:val=&quot;Cambria Math&quot;/&gt;&lt;w:i/&gt;&lt;w:sz-cs w:val=&quot;28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q&lt;/m:t&gt;&lt;/m:r&gt;&lt;/m:e&gt;&lt;m:sub&gt;&lt;m:r&gt;&lt;w:rPr&gt;&lt;w:i/&gt;&lt;w:sz-cs w:val=&quot;28&quot;/&gt;&lt;/w:rPr&gt;&lt;m:t&gt;Р¶&lt;/m:t&gt;&lt;/m:r&gt;&lt;/m:sub&gt;&lt;/m:sSub&gt;&lt;/m:e&gt;&lt;/m:nary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/m:e&gt;&lt;m:sub&gt;&lt;m:r&gt;&lt;w:rPr&gt;&lt;w:i/&gt;&lt;w:sz-cs w:val=&quot;28&quot;/&gt;&lt;/w:rPr&gt;&lt;m:t&gt;Р¶&lt;/m:t&gt;&lt;/m:r&gt;&lt;/m:sub&gt;&lt;/m:sSub&gt;&lt;m:r&gt;&lt;w:rPr&gt;&lt;w:rFonts w:ascii=&quot;Cambria Math&quot;/&gt;&lt;wx:font wx:val=&quot;Cambria Math&quot;/&gt;&lt;w:i/&gt;&lt;w:sz-cs w:val=&quot;28&quot;/&gt;&lt;/w:rPr&gt;&lt;m:t&gt;/1000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</w:p>
    <w:p w:rsidR="006E58EF" w:rsidRPr="00AB5B39" w:rsidRDefault="006E58EF" w:rsidP="00B9366F">
      <w:pPr>
        <w:rPr>
          <w:szCs w:val="28"/>
        </w:rPr>
      </w:pPr>
      <w:r>
        <w:rPr>
          <w:szCs w:val="28"/>
        </w:rPr>
        <w:t xml:space="preserve">где </w:t>
      </w:r>
      <w:r w:rsidRPr="00AB5B39">
        <w:rPr>
          <w:szCs w:val="28"/>
          <w:lang w:val="en-US"/>
        </w:rPr>
        <w:t>q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 xml:space="preserve">- удельное водопотребление, принимаемое </w:t>
      </w:r>
      <w:r>
        <w:rPr>
          <w:szCs w:val="28"/>
        </w:rPr>
        <w:t>16</w:t>
      </w:r>
      <w:r w:rsidRPr="00AB5B39">
        <w:rPr>
          <w:szCs w:val="28"/>
        </w:rPr>
        <w:t>0 л/сут;</w:t>
      </w:r>
    </w:p>
    <w:p w:rsidR="006E58EF" w:rsidRPr="00AB5B39" w:rsidRDefault="006E58EF" w:rsidP="00B9366F">
      <w:pPr>
        <w:rPr>
          <w:szCs w:val="28"/>
        </w:rPr>
      </w:pPr>
      <w:r w:rsidRPr="00AB5B39">
        <w:rPr>
          <w:szCs w:val="28"/>
          <w:lang w:val="en-US"/>
        </w:rPr>
        <w:t>N</w:t>
      </w:r>
      <w:r w:rsidRPr="00AB5B39">
        <w:rPr>
          <w:szCs w:val="28"/>
          <w:vertAlign w:val="subscript"/>
        </w:rPr>
        <w:t>ж</w:t>
      </w:r>
      <w:r>
        <w:rPr>
          <w:szCs w:val="28"/>
        </w:rPr>
        <w:t xml:space="preserve"> </w:t>
      </w:r>
      <w:r w:rsidRPr="00AB5B39">
        <w:rPr>
          <w:szCs w:val="28"/>
        </w:rPr>
        <w:t>- расчетное число жителей в районах жилой застройки.</w:t>
      </w:r>
    </w:p>
    <w:p w:rsidR="006E58EF" w:rsidRDefault="006E58EF" w:rsidP="00E01859"/>
    <w:p w:rsidR="006E58EF" w:rsidRDefault="006E58EF" w:rsidP="00681E0A">
      <w:r w:rsidRPr="00AB5B39">
        <w:rPr>
          <w:szCs w:val="28"/>
        </w:rPr>
        <w:t xml:space="preserve">Динамика </w:t>
      </w:r>
      <w:r>
        <w:t xml:space="preserve">ожидаемого потребления населением питьевой </w:t>
      </w:r>
      <w:r w:rsidRPr="00684E98">
        <w:rPr>
          <w:szCs w:val="28"/>
        </w:rPr>
        <w:t>воды</w:t>
      </w:r>
      <w:r w:rsidRPr="007C7FBA">
        <w:t xml:space="preserve"> </w:t>
      </w:r>
      <w:r w:rsidRPr="00AB5B39">
        <w:t>с уч</w:t>
      </w:r>
      <w:r w:rsidRPr="00AB5B39">
        <w:t>е</w:t>
      </w:r>
      <w:r w:rsidRPr="00AB5B39">
        <w:t>том перспективы развития и изменения состава и структуры застройки</w:t>
      </w:r>
      <w:r>
        <w:t xml:space="preserve"> </w:t>
      </w:r>
      <w:r w:rsidRPr="00684E98">
        <w:rPr>
          <w:bCs/>
          <w:szCs w:val="28"/>
        </w:rPr>
        <w:t>МО «</w:t>
      </w:r>
      <w:r w:rsidRPr="008F7990">
        <w:rPr>
          <w:bCs/>
          <w:szCs w:val="28"/>
        </w:rPr>
        <w:t xml:space="preserve">Кызыл-Озекское </w:t>
      </w:r>
      <w:r w:rsidRPr="00684E98">
        <w:rPr>
          <w:bCs/>
          <w:szCs w:val="28"/>
        </w:rPr>
        <w:t>сельское поселение»</w:t>
      </w:r>
      <w:r w:rsidRPr="00684E98">
        <w:rPr>
          <w:szCs w:val="28"/>
        </w:rPr>
        <w:t xml:space="preserve"> (тыс. м</w:t>
      </w:r>
      <w:r w:rsidRPr="00684E98">
        <w:rPr>
          <w:szCs w:val="28"/>
          <w:vertAlign w:val="superscript"/>
        </w:rPr>
        <w:t>3</w:t>
      </w:r>
      <w:r w:rsidRPr="00684E98">
        <w:rPr>
          <w:szCs w:val="28"/>
        </w:rPr>
        <w:t>/год) приведена</w:t>
      </w:r>
      <w:r>
        <w:rPr>
          <w:szCs w:val="28"/>
        </w:rPr>
        <w:t xml:space="preserve"> в таблице 8.</w:t>
      </w:r>
    </w:p>
    <w:p w:rsidR="006E58EF" w:rsidRDefault="006E58EF" w:rsidP="00E01859"/>
    <w:p w:rsidR="006E58EF" w:rsidRDefault="006E58EF" w:rsidP="00E01859"/>
    <w:p w:rsidR="006E58EF" w:rsidRDefault="006E58EF" w:rsidP="00E01859"/>
    <w:p w:rsidR="006E58EF" w:rsidRDefault="006E58EF" w:rsidP="00681E0A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8</w:t>
      </w:r>
      <w:r w:rsidRPr="00FE2CA0">
        <w:t>.</w:t>
      </w:r>
      <w:r>
        <w:t xml:space="preserve"> Сведения об ожидаемом потреблении населением питьевой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15"/>
        <w:gridCol w:w="1291"/>
        <w:gridCol w:w="17"/>
        <w:gridCol w:w="1342"/>
        <w:gridCol w:w="1272"/>
        <w:gridCol w:w="1345"/>
        <w:gridCol w:w="12"/>
        <w:gridCol w:w="1287"/>
        <w:gridCol w:w="1466"/>
      </w:tblGrid>
      <w:tr w:rsidR="006E58EF" w:rsidTr="009D5057">
        <w:tc>
          <w:tcPr>
            <w:tcW w:w="1715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Наименование расхода</w:t>
            </w:r>
          </w:p>
        </w:tc>
        <w:tc>
          <w:tcPr>
            <w:tcW w:w="1291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</w:t>
            </w:r>
          </w:p>
        </w:tc>
        <w:tc>
          <w:tcPr>
            <w:tcW w:w="1359" w:type="dxa"/>
            <w:gridSpan w:val="2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Единица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измерения</w:t>
            </w:r>
          </w:p>
        </w:tc>
        <w:tc>
          <w:tcPr>
            <w:tcW w:w="1272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Кол-во</w:t>
            </w:r>
          </w:p>
        </w:tc>
        <w:tc>
          <w:tcPr>
            <w:tcW w:w="4110" w:type="dxa"/>
            <w:gridSpan w:val="4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  <w:r w:rsidRPr="009D5057">
              <w:rPr>
                <w:sz w:val="24"/>
              </w:rPr>
              <w:t>Водопотребление</w:t>
            </w:r>
          </w:p>
        </w:tc>
      </w:tr>
      <w:tr w:rsidR="006E58EF" w:rsidTr="009D5057">
        <w:tc>
          <w:tcPr>
            <w:tcW w:w="1715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91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59" w:type="dxa"/>
            <w:gridSpan w:val="2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272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134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Годовое 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299" w:type="dxa"/>
            <w:gridSpan w:val="2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146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Макс.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RPr="00286B29" w:rsidTr="009D5057">
        <w:trPr>
          <w:trHeight w:val="465"/>
        </w:trPr>
        <w:tc>
          <w:tcPr>
            <w:tcW w:w="1715" w:type="dxa"/>
            <w:vMerge w:val="restar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bCs/>
                <w:color w:val="000000"/>
                <w:sz w:val="24"/>
                <w:szCs w:val="24"/>
              </w:rPr>
              <w:t>Хоз. питьевые нужды</w:t>
            </w:r>
          </w:p>
        </w:tc>
        <w:tc>
          <w:tcPr>
            <w:tcW w:w="1308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2018</w:t>
            </w:r>
          </w:p>
        </w:tc>
        <w:tc>
          <w:tcPr>
            <w:tcW w:w="1342" w:type="dxa"/>
            <w:vMerge w:val="restar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Чел.</w:t>
            </w:r>
          </w:p>
        </w:tc>
        <w:tc>
          <w:tcPr>
            <w:tcW w:w="1272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6991</w:t>
            </w:r>
          </w:p>
        </w:tc>
        <w:tc>
          <w:tcPr>
            <w:tcW w:w="1357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39,934</w:t>
            </w:r>
          </w:p>
        </w:tc>
        <w:tc>
          <w:tcPr>
            <w:tcW w:w="1287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109,407</w:t>
            </w:r>
          </w:p>
        </w:tc>
        <w:tc>
          <w:tcPr>
            <w:tcW w:w="146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131,289</w:t>
            </w:r>
          </w:p>
        </w:tc>
      </w:tr>
      <w:tr w:rsidR="006E58EF" w:rsidRPr="00286B29" w:rsidTr="009D5057">
        <w:trPr>
          <w:trHeight w:val="415"/>
        </w:trPr>
        <w:tc>
          <w:tcPr>
            <w:tcW w:w="1715" w:type="dxa"/>
            <w:vMerge/>
          </w:tcPr>
          <w:p w:rsidR="006E58EF" w:rsidRPr="009D5057" w:rsidRDefault="006E58EF" w:rsidP="009D505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2019</w:t>
            </w:r>
          </w:p>
        </w:tc>
        <w:tc>
          <w:tcPr>
            <w:tcW w:w="1342" w:type="dxa"/>
            <w:vMerge/>
            <w:vAlign w:val="center"/>
          </w:tcPr>
          <w:p w:rsidR="006E58EF" w:rsidRPr="009D5057" w:rsidRDefault="006E58EF" w:rsidP="009D50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7015</w:t>
            </w:r>
          </w:p>
        </w:tc>
        <w:tc>
          <w:tcPr>
            <w:tcW w:w="1357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40,003</w:t>
            </w:r>
          </w:p>
        </w:tc>
        <w:tc>
          <w:tcPr>
            <w:tcW w:w="1287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109,596</w:t>
            </w:r>
          </w:p>
        </w:tc>
        <w:tc>
          <w:tcPr>
            <w:tcW w:w="146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131,515</w:t>
            </w:r>
          </w:p>
        </w:tc>
      </w:tr>
      <w:tr w:rsidR="006E58EF" w:rsidRPr="00286B29" w:rsidTr="009D5057">
        <w:trPr>
          <w:trHeight w:val="551"/>
        </w:trPr>
        <w:tc>
          <w:tcPr>
            <w:tcW w:w="1715" w:type="dxa"/>
            <w:vMerge/>
          </w:tcPr>
          <w:p w:rsidR="006E58EF" w:rsidRPr="009D5057" w:rsidRDefault="006E58EF" w:rsidP="009D5057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2024</w:t>
            </w:r>
          </w:p>
        </w:tc>
        <w:tc>
          <w:tcPr>
            <w:tcW w:w="1342" w:type="dxa"/>
            <w:vMerge/>
            <w:vAlign w:val="center"/>
          </w:tcPr>
          <w:p w:rsidR="006E58EF" w:rsidRPr="009D5057" w:rsidRDefault="006E58EF" w:rsidP="009D50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7500</w:t>
            </w:r>
          </w:p>
        </w:tc>
        <w:tc>
          <w:tcPr>
            <w:tcW w:w="1357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74,752</w:t>
            </w:r>
          </w:p>
        </w:tc>
        <w:tc>
          <w:tcPr>
            <w:tcW w:w="1287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204,8</w:t>
            </w:r>
          </w:p>
        </w:tc>
        <w:tc>
          <w:tcPr>
            <w:tcW w:w="146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245,760</w:t>
            </w:r>
          </w:p>
        </w:tc>
      </w:tr>
    </w:tbl>
    <w:p w:rsidR="006E58EF" w:rsidRDefault="006E58EF" w:rsidP="00681E0A"/>
    <w:p w:rsidR="006E58EF" w:rsidRDefault="006E58EF" w:rsidP="00681E0A"/>
    <w:p w:rsidR="006E58EF" w:rsidRDefault="006E58EF" w:rsidP="00752396">
      <w:pPr>
        <w:pStyle w:val="Heading3"/>
      </w:pPr>
      <w:bookmarkStart w:id="25" w:name="_Toc10031302"/>
      <w:r w:rsidRPr="00575D7C">
        <w:t>Сведения о фактическом и ожидаемом потреблении питьевой, технической воды</w:t>
      </w:r>
      <w:bookmarkEnd w:id="25"/>
    </w:p>
    <w:p w:rsidR="006E58EF" w:rsidRDefault="006E58EF" w:rsidP="00681E0A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9</w:t>
      </w:r>
      <w:r w:rsidRPr="00FE2CA0">
        <w:t>.</w:t>
      </w:r>
      <w:r>
        <w:t xml:space="preserve"> Сведения о фактическом и ожидаемом потреблении воды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93"/>
        <w:gridCol w:w="1276"/>
        <w:gridCol w:w="1275"/>
        <w:gridCol w:w="1276"/>
        <w:gridCol w:w="1276"/>
        <w:gridCol w:w="1276"/>
        <w:gridCol w:w="1275"/>
      </w:tblGrid>
      <w:tr w:rsidR="006E58EF" w:rsidRPr="000D07C8" w:rsidTr="009D5057">
        <w:tc>
          <w:tcPr>
            <w:tcW w:w="2093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Потребитель</w:t>
            </w:r>
          </w:p>
        </w:tc>
        <w:tc>
          <w:tcPr>
            <w:tcW w:w="7654" w:type="dxa"/>
            <w:gridSpan w:val="6"/>
            <w:shd w:val="clear" w:color="auto" w:fill="C6D9F1"/>
            <w:vAlign w:val="center"/>
          </w:tcPr>
          <w:p w:rsidR="006E58EF" w:rsidRDefault="006E58EF" w:rsidP="009D5057">
            <w:pPr>
              <w:ind w:firstLine="0"/>
              <w:jc w:val="center"/>
            </w:pPr>
            <w:r w:rsidRPr="009D5057">
              <w:rPr>
                <w:sz w:val="24"/>
                <w:szCs w:val="24"/>
              </w:rPr>
              <w:t>Периоды</w:t>
            </w:r>
          </w:p>
        </w:tc>
      </w:tr>
      <w:tr w:rsidR="006E58EF" w:rsidRPr="000D07C8" w:rsidTr="009D5057">
        <w:tc>
          <w:tcPr>
            <w:tcW w:w="2093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827" w:type="dxa"/>
            <w:gridSpan w:val="3"/>
            <w:shd w:val="clear" w:color="auto" w:fill="C6D9F1"/>
            <w:vAlign w:val="center"/>
          </w:tcPr>
          <w:p w:rsidR="006E58EF" w:rsidRDefault="006E58EF" w:rsidP="009D5057">
            <w:pPr>
              <w:ind w:firstLine="0"/>
              <w:jc w:val="center"/>
            </w:pPr>
            <w:r w:rsidRPr="009D5057">
              <w:rPr>
                <w:sz w:val="24"/>
                <w:szCs w:val="24"/>
              </w:rPr>
              <w:t>Факт 2018 г</w:t>
            </w:r>
          </w:p>
        </w:tc>
        <w:tc>
          <w:tcPr>
            <w:tcW w:w="3827" w:type="dxa"/>
            <w:gridSpan w:val="3"/>
            <w:shd w:val="clear" w:color="auto" w:fill="C6D9F1"/>
            <w:vAlign w:val="center"/>
          </w:tcPr>
          <w:p w:rsidR="006E58EF" w:rsidRDefault="006E58EF" w:rsidP="009D5057">
            <w:pPr>
              <w:ind w:firstLine="0"/>
              <w:jc w:val="center"/>
            </w:pPr>
            <w:r w:rsidRPr="009D5057">
              <w:rPr>
                <w:sz w:val="24"/>
                <w:szCs w:val="24"/>
              </w:rPr>
              <w:t>Расчетный срок, 2024 г</w:t>
            </w:r>
          </w:p>
        </w:tc>
      </w:tr>
      <w:tr w:rsidR="006E58EF" w:rsidRPr="000D07C8" w:rsidTr="009D5057">
        <w:tc>
          <w:tcPr>
            <w:tcW w:w="2093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Годовое 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Макс.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</w:t>
            </w:r>
          </w:p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сут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Годовое 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Макс.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Tr="009D5057">
        <w:tc>
          <w:tcPr>
            <w:tcW w:w="2093" w:type="dxa"/>
          </w:tcPr>
          <w:p w:rsidR="006E58EF" w:rsidRPr="006E7278" w:rsidRDefault="006E58EF" w:rsidP="006E7278">
            <w:pPr>
              <w:pStyle w:val="ad"/>
            </w:pPr>
            <w:r w:rsidRPr="006E7278">
              <w:t>Кызыл-Озекское с.п.</w:t>
            </w:r>
            <w:r>
              <w:t xml:space="preserve"> в т.ч.: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 w:rsidRPr="00411DCA">
              <w:t>39,934</w:t>
            </w:r>
          </w:p>
        </w:tc>
        <w:tc>
          <w:tcPr>
            <w:tcW w:w="1275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color w:val="000000"/>
                <w:szCs w:val="28"/>
              </w:rPr>
            </w:pPr>
            <w:r w:rsidRPr="009D5057">
              <w:rPr>
                <w:color w:val="000000"/>
                <w:szCs w:val="28"/>
              </w:rPr>
              <w:t>109,407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 w:rsidRPr="00411DCA">
              <w:t>131,289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74,752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204,800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245,760</w:t>
            </w:r>
          </w:p>
        </w:tc>
      </w:tr>
      <w:tr w:rsidR="006E58EF" w:rsidTr="009D5057">
        <w:trPr>
          <w:trHeight w:val="366"/>
        </w:trPr>
        <w:tc>
          <w:tcPr>
            <w:tcW w:w="2093" w:type="dxa"/>
          </w:tcPr>
          <w:p w:rsidR="006E58EF" w:rsidRPr="009D5057" w:rsidRDefault="006E58EF" w:rsidP="00F4182A">
            <w:pPr>
              <w:pStyle w:val="ad"/>
              <w:rPr>
                <w:szCs w:val="28"/>
              </w:rPr>
            </w:pPr>
            <w:r w:rsidRPr="009D5057">
              <w:rPr>
                <w:szCs w:val="28"/>
              </w:rPr>
              <w:t>с. Кызыл-Озек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35,767</w:t>
            </w:r>
          </w:p>
        </w:tc>
        <w:tc>
          <w:tcPr>
            <w:tcW w:w="1275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color w:val="000000"/>
                <w:szCs w:val="28"/>
              </w:rPr>
            </w:pPr>
            <w:r w:rsidRPr="009D5057">
              <w:rPr>
                <w:color w:val="000000"/>
                <w:szCs w:val="28"/>
              </w:rPr>
              <w:t>97,992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117,59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67,848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185,886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223,063</w:t>
            </w:r>
          </w:p>
        </w:tc>
      </w:tr>
      <w:tr w:rsidR="006E58EF" w:rsidTr="009D5057">
        <w:trPr>
          <w:trHeight w:val="366"/>
        </w:trPr>
        <w:tc>
          <w:tcPr>
            <w:tcW w:w="2093" w:type="dxa"/>
            <w:vAlign w:val="center"/>
          </w:tcPr>
          <w:p w:rsidR="006E58EF" w:rsidRPr="009D5057" w:rsidRDefault="006E58EF" w:rsidP="00766080">
            <w:pPr>
              <w:pStyle w:val="ad"/>
              <w:rPr>
                <w:highlight w:val="yellow"/>
              </w:rPr>
            </w:pPr>
            <w:r w:rsidRPr="00127B90">
              <w:t>с. Карасук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0,168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0,461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0,554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0,422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1,156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1,387</w:t>
            </w:r>
          </w:p>
        </w:tc>
      </w:tr>
      <w:tr w:rsidR="006E58EF" w:rsidTr="009D5057">
        <w:tc>
          <w:tcPr>
            <w:tcW w:w="2093" w:type="dxa"/>
            <w:vAlign w:val="center"/>
          </w:tcPr>
          <w:p w:rsidR="006E58EF" w:rsidRPr="00411DCA" w:rsidRDefault="006E58EF" w:rsidP="007B5DDC">
            <w:pPr>
              <w:pStyle w:val="ad"/>
            </w:pPr>
            <w:r w:rsidRPr="00411DCA">
              <w:t xml:space="preserve">с. Средний </w:t>
            </w:r>
          </w:p>
          <w:p w:rsidR="006E58EF" w:rsidRPr="00411DCA" w:rsidRDefault="006E58EF" w:rsidP="007B5DDC">
            <w:pPr>
              <w:pStyle w:val="ad"/>
            </w:pPr>
            <w:r w:rsidRPr="00411DCA">
              <w:t>Сайдыс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3,998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10,954</w:t>
            </w:r>
          </w:p>
        </w:tc>
        <w:tc>
          <w:tcPr>
            <w:tcW w:w="1276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13,145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6,482</w:t>
            </w:r>
          </w:p>
        </w:tc>
        <w:tc>
          <w:tcPr>
            <w:tcW w:w="1276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szCs w:val="28"/>
              </w:rPr>
            </w:pPr>
            <w:r w:rsidRPr="009D5057">
              <w:rPr>
                <w:szCs w:val="28"/>
              </w:rPr>
              <w:t>17,758</w:t>
            </w:r>
          </w:p>
        </w:tc>
        <w:tc>
          <w:tcPr>
            <w:tcW w:w="1275" w:type="dxa"/>
            <w:vAlign w:val="center"/>
          </w:tcPr>
          <w:p w:rsidR="006E58EF" w:rsidRPr="00411DCA" w:rsidRDefault="006E58EF" w:rsidP="009D5057">
            <w:pPr>
              <w:pStyle w:val="ad"/>
              <w:jc w:val="center"/>
            </w:pPr>
            <w:r>
              <w:t>21,310</w:t>
            </w:r>
          </w:p>
        </w:tc>
      </w:tr>
    </w:tbl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6" w:name="_Toc10031303"/>
      <w:r w:rsidRPr="00575D7C">
        <w:t>Описание территориальной стру</w:t>
      </w:r>
      <w:r>
        <w:t>ктуры потребления питьевой   воды</w:t>
      </w:r>
      <w:bookmarkEnd w:id="26"/>
    </w:p>
    <w:p w:rsidR="006E58EF" w:rsidRDefault="006E58EF" w:rsidP="00F4182A">
      <w:r>
        <w:t xml:space="preserve">Основными потребителями услуг водоснабжения являются: население, бюджетные организации, промышленные и прочие организации. </w:t>
      </w:r>
    </w:p>
    <w:p w:rsidR="006E58EF" w:rsidRPr="000360A3" w:rsidRDefault="006E58EF" w:rsidP="00D32AF1">
      <w:pPr>
        <w:rPr>
          <w:szCs w:val="28"/>
        </w:rPr>
      </w:pPr>
      <w:r>
        <w:t xml:space="preserve">Объемы воды определяются по приборам учета, а при их отсутствии по </w:t>
      </w:r>
      <w:r>
        <w:rPr>
          <w:szCs w:val="28"/>
        </w:rPr>
        <w:t>нормам</w:t>
      </w:r>
      <w:r w:rsidRPr="00AB5B39">
        <w:rPr>
          <w:szCs w:val="28"/>
        </w:rPr>
        <w:t xml:space="preserve"> удельного водопотребления</w:t>
      </w:r>
      <w:r>
        <w:rPr>
          <w:szCs w:val="28"/>
        </w:rPr>
        <w:t xml:space="preserve">, </w:t>
      </w:r>
      <w:r>
        <w:t>действующим</w:t>
      </w:r>
      <w:r w:rsidRPr="00AB5B39">
        <w:t xml:space="preserve"> в настоящее время в </w:t>
      </w:r>
      <w:r w:rsidRPr="00AE4798">
        <w:rPr>
          <w:bCs/>
        </w:rPr>
        <w:t>МО «</w:t>
      </w:r>
      <w:r w:rsidRPr="00114D07">
        <w:rPr>
          <w:bCs/>
        </w:rPr>
        <w:t xml:space="preserve">Кызыл-Озекское </w:t>
      </w:r>
      <w:r w:rsidRPr="00AE4798">
        <w:rPr>
          <w:bCs/>
        </w:rPr>
        <w:t>сельское поселение»</w:t>
      </w:r>
      <w:r>
        <w:rPr>
          <w:bCs/>
        </w:rPr>
        <w:t xml:space="preserve">, </w:t>
      </w:r>
      <w:r>
        <w:t xml:space="preserve">установленым </w:t>
      </w:r>
      <w:r>
        <w:rPr>
          <w:szCs w:val="28"/>
        </w:rPr>
        <w:t>р</w:t>
      </w:r>
      <w:r w:rsidRPr="00AE4798">
        <w:rPr>
          <w:szCs w:val="28"/>
        </w:rPr>
        <w:t>ешение</w:t>
      </w:r>
      <w:r>
        <w:rPr>
          <w:szCs w:val="28"/>
        </w:rPr>
        <w:t>м</w:t>
      </w:r>
      <w:r w:rsidRPr="00AE4798">
        <w:rPr>
          <w:szCs w:val="28"/>
        </w:rPr>
        <w:t xml:space="preserve"> Майми</w:t>
      </w:r>
      <w:r w:rsidRPr="00AE4798">
        <w:rPr>
          <w:szCs w:val="28"/>
        </w:rPr>
        <w:t>н</w:t>
      </w:r>
      <w:r w:rsidRPr="00AE4798">
        <w:rPr>
          <w:szCs w:val="28"/>
        </w:rPr>
        <w:t xml:space="preserve">ского районного Совета депутатов </w:t>
      </w:r>
      <w:r w:rsidRPr="000360A3">
        <w:rPr>
          <w:szCs w:val="28"/>
        </w:rPr>
        <w:t>№ 2-14 от 11.04.2018 г.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7" w:name="_Toc10031304"/>
      <w:r w:rsidRPr="00575D7C">
        <w:t>Прогноз распределения расходов воды на водоснабжение по типам абонентов, в том числе на водоснабжение жилых зданий, объектов о</w:t>
      </w:r>
      <w:r w:rsidRPr="00575D7C">
        <w:t>б</w:t>
      </w:r>
      <w:r w:rsidRPr="00575D7C">
        <w:t>щественно-делового назначения, промышленных объектов, исходя из фактических расходов питьевой, технической воды с учетом данных о перспективном потреблении питьевой, технической воды абонентами</w:t>
      </w:r>
      <w:bookmarkEnd w:id="27"/>
    </w:p>
    <w:p w:rsidR="006E58EF" w:rsidRDefault="006E58EF" w:rsidP="000360A3">
      <w:r w:rsidRPr="00AB5B39">
        <w:t>Результаты прогноза распределения расходов воды на водоснабжение по типам абонентов приведены</w:t>
      </w:r>
      <w:r>
        <w:t xml:space="preserve"> в таблице 10.</w:t>
      </w:r>
    </w:p>
    <w:p w:rsidR="006E58EF" w:rsidRDefault="006E58EF" w:rsidP="00A81E58">
      <w:pPr>
        <w:pStyle w:val="List"/>
        <w:numPr>
          <w:ilvl w:val="0"/>
          <w:numId w:val="0"/>
        </w:numPr>
      </w:pPr>
    </w:p>
    <w:p w:rsidR="006E58EF" w:rsidRDefault="006E58EF" w:rsidP="00A81E58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10</w:t>
      </w:r>
      <w:r w:rsidRPr="00FE2CA0">
        <w:t>.</w:t>
      </w:r>
      <w:r>
        <w:t xml:space="preserve"> Р</w:t>
      </w:r>
      <w:r w:rsidRPr="00575D7C">
        <w:t>аспределения расходов воды по типам абонентов</w:t>
      </w:r>
      <w:r>
        <w:t xml:space="preserve"> поселения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76"/>
        <w:gridCol w:w="1934"/>
        <w:gridCol w:w="2127"/>
        <w:gridCol w:w="1985"/>
        <w:gridCol w:w="1948"/>
      </w:tblGrid>
      <w:tr w:rsidR="006E58EF" w:rsidRPr="005F76A8" w:rsidTr="009D5057">
        <w:tc>
          <w:tcPr>
            <w:tcW w:w="823" w:type="pct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010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Население</w:t>
            </w:r>
          </w:p>
        </w:tc>
        <w:tc>
          <w:tcPr>
            <w:tcW w:w="1111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Бюджетные орг</w:t>
            </w:r>
            <w:r w:rsidRPr="009D5057">
              <w:rPr>
                <w:sz w:val="24"/>
                <w:szCs w:val="24"/>
              </w:rPr>
              <w:t>а</w:t>
            </w:r>
            <w:r w:rsidRPr="009D5057">
              <w:rPr>
                <w:sz w:val="24"/>
                <w:szCs w:val="24"/>
              </w:rPr>
              <w:t>низации</w:t>
            </w:r>
          </w:p>
        </w:tc>
        <w:tc>
          <w:tcPr>
            <w:tcW w:w="1037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Предприятия</w:t>
            </w:r>
          </w:p>
        </w:tc>
        <w:tc>
          <w:tcPr>
            <w:tcW w:w="1018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Прочие</w:t>
            </w:r>
          </w:p>
        </w:tc>
      </w:tr>
      <w:tr w:rsidR="006E58EF" w:rsidRPr="005F76A8" w:rsidTr="009D5057">
        <w:tc>
          <w:tcPr>
            <w:tcW w:w="823" w:type="pct"/>
            <w:vMerge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10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111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18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</w:tr>
      <w:tr w:rsidR="006E58EF" w:rsidRPr="005F76A8" w:rsidTr="009D5057">
        <w:trPr>
          <w:trHeight w:val="390"/>
        </w:trPr>
        <w:tc>
          <w:tcPr>
            <w:tcW w:w="823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2018</w:t>
            </w:r>
          </w:p>
        </w:tc>
        <w:tc>
          <w:tcPr>
            <w:tcW w:w="1010" w:type="pct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32,905</w:t>
            </w:r>
          </w:p>
        </w:tc>
        <w:tc>
          <w:tcPr>
            <w:tcW w:w="1111" w:type="pct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3,035</w:t>
            </w:r>
          </w:p>
        </w:tc>
        <w:tc>
          <w:tcPr>
            <w:tcW w:w="1037" w:type="pct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3,993</w:t>
            </w:r>
          </w:p>
        </w:tc>
      </w:tr>
      <w:tr w:rsidR="006E58EF" w:rsidRPr="005F76A8" w:rsidTr="009D5057">
        <w:trPr>
          <w:trHeight w:val="437"/>
        </w:trPr>
        <w:tc>
          <w:tcPr>
            <w:tcW w:w="823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2019</w:t>
            </w:r>
          </w:p>
        </w:tc>
        <w:tc>
          <w:tcPr>
            <w:tcW w:w="1010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32,962</w:t>
            </w:r>
          </w:p>
        </w:tc>
        <w:tc>
          <w:tcPr>
            <w:tcW w:w="1111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3,040</w:t>
            </w:r>
          </w:p>
        </w:tc>
        <w:tc>
          <w:tcPr>
            <w:tcW w:w="1037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4,0</w:t>
            </w:r>
          </w:p>
        </w:tc>
      </w:tr>
      <w:tr w:rsidR="006E58EF" w:rsidRPr="005F76A8" w:rsidTr="009D5057">
        <w:trPr>
          <w:trHeight w:val="401"/>
        </w:trPr>
        <w:tc>
          <w:tcPr>
            <w:tcW w:w="823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2024</w:t>
            </w:r>
          </w:p>
        </w:tc>
        <w:tc>
          <w:tcPr>
            <w:tcW w:w="1010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61,596</w:t>
            </w:r>
          </w:p>
        </w:tc>
        <w:tc>
          <w:tcPr>
            <w:tcW w:w="1111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5,681</w:t>
            </w:r>
          </w:p>
        </w:tc>
        <w:tc>
          <w:tcPr>
            <w:tcW w:w="1037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0</w:t>
            </w:r>
          </w:p>
        </w:tc>
        <w:tc>
          <w:tcPr>
            <w:tcW w:w="1018" w:type="pct"/>
            <w:vAlign w:val="center"/>
          </w:tcPr>
          <w:p w:rsidR="006E58EF" w:rsidRPr="000360A3" w:rsidRDefault="006E58EF" w:rsidP="009D5057">
            <w:pPr>
              <w:pStyle w:val="ad"/>
              <w:jc w:val="center"/>
            </w:pPr>
            <w:r>
              <w:t>7,475</w:t>
            </w:r>
          </w:p>
        </w:tc>
      </w:tr>
    </w:tbl>
    <w:p w:rsidR="006E58EF" w:rsidRDefault="006E58EF" w:rsidP="005A4F85"/>
    <w:p w:rsidR="006E58EF" w:rsidRPr="00AB5B39" w:rsidRDefault="006E58EF" w:rsidP="005A4F85">
      <w:r w:rsidRPr="00AB5B39">
        <w:t xml:space="preserve">Прогнозные балансы потребления воды </w:t>
      </w:r>
      <w:r w:rsidRPr="00D10887">
        <w:rPr>
          <w:bCs/>
        </w:rPr>
        <w:t>МО «</w:t>
      </w:r>
      <w:r w:rsidRPr="009955C4">
        <w:rPr>
          <w:bCs/>
        </w:rPr>
        <w:t xml:space="preserve">Кызыл-Озекское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 w:rsidRPr="00AB5B39">
        <w:t>рассчитаны в соответствии со СНиП 2.04.02-84 «Водоснабжение. Наружные сети и сооружения».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8" w:name="_Toc10031305"/>
      <w:r w:rsidRPr="00575D7C">
        <w:t>Сведения о фактических и планируемых потерях питьевой, техн</w:t>
      </w:r>
      <w:r w:rsidRPr="00575D7C">
        <w:t>и</w:t>
      </w:r>
      <w:r w:rsidRPr="00575D7C">
        <w:t>ческой воды при ее транспортировке (годовые, среднесуточные значения)</w:t>
      </w:r>
      <w:bookmarkEnd w:id="28"/>
    </w:p>
    <w:p w:rsidR="006E58EF" w:rsidRDefault="006E58EF" w:rsidP="00054EF8">
      <w:pPr>
        <w:pStyle w:val="List"/>
        <w:numPr>
          <w:ilvl w:val="0"/>
          <w:numId w:val="0"/>
        </w:numPr>
      </w:pPr>
      <w:r>
        <w:t>Таблица 11</w:t>
      </w:r>
      <w:r w:rsidRPr="00317CC0">
        <w:t>. Фактические и планируемые потери воды по поселению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7"/>
        <w:gridCol w:w="1701"/>
        <w:gridCol w:w="1701"/>
        <w:gridCol w:w="1559"/>
        <w:gridCol w:w="1382"/>
      </w:tblGrid>
      <w:tr w:rsidR="006E58EF" w:rsidRPr="000D07C8" w:rsidTr="009D5057">
        <w:tc>
          <w:tcPr>
            <w:tcW w:w="3227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Показатель</w:t>
            </w:r>
          </w:p>
        </w:tc>
        <w:tc>
          <w:tcPr>
            <w:tcW w:w="6343" w:type="dxa"/>
            <w:gridSpan w:val="4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Периоды</w:t>
            </w:r>
          </w:p>
        </w:tc>
      </w:tr>
      <w:tr w:rsidR="006E58EF" w:rsidTr="009D5057">
        <w:tc>
          <w:tcPr>
            <w:tcW w:w="3227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402" w:type="dxa"/>
            <w:gridSpan w:val="2"/>
            <w:shd w:val="clear" w:color="auto" w:fill="C6D9F1"/>
            <w:vAlign w:val="center"/>
          </w:tcPr>
          <w:p w:rsidR="006E58EF" w:rsidRDefault="006E58EF" w:rsidP="009D5057">
            <w:pPr>
              <w:ind w:firstLine="0"/>
              <w:jc w:val="center"/>
            </w:pPr>
            <w:r w:rsidRPr="009D5057">
              <w:rPr>
                <w:sz w:val="24"/>
                <w:szCs w:val="24"/>
              </w:rPr>
              <w:t>Факт 2018 г</w:t>
            </w:r>
          </w:p>
        </w:tc>
        <w:tc>
          <w:tcPr>
            <w:tcW w:w="2941" w:type="dxa"/>
            <w:gridSpan w:val="2"/>
            <w:shd w:val="clear" w:color="auto" w:fill="C6D9F1"/>
            <w:vAlign w:val="center"/>
          </w:tcPr>
          <w:p w:rsidR="006E58EF" w:rsidRDefault="006E58EF" w:rsidP="009D5057">
            <w:pPr>
              <w:ind w:firstLine="0"/>
              <w:jc w:val="center"/>
            </w:pPr>
            <w:r w:rsidRPr="009D5057">
              <w:rPr>
                <w:sz w:val="24"/>
                <w:szCs w:val="24"/>
              </w:rPr>
              <w:t>Расчетный срок, 2024 г</w:t>
            </w:r>
          </w:p>
        </w:tc>
      </w:tr>
      <w:tr w:rsidR="006E58EF" w:rsidRPr="00FE2CA0" w:rsidTr="009D5057">
        <w:tc>
          <w:tcPr>
            <w:tcW w:w="3227" w:type="dxa"/>
            <w:vMerge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701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Годовое 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Годовое 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382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Сред. сут.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RPr="00317CC0" w:rsidTr="009D5057">
        <w:tc>
          <w:tcPr>
            <w:tcW w:w="3227" w:type="dxa"/>
          </w:tcPr>
          <w:p w:rsidR="006E58EF" w:rsidRPr="00317CC0" w:rsidRDefault="006E58EF" w:rsidP="00CC2CEA">
            <w:pPr>
              <w:pStyle w:val="ad"/>
            </w:pPr>
            <w:r w:rsidRPr="00317CC0">
              <w:t>Поднято воды и подано в сеть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68,591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187,921</w:t>
            </w:r>
          </w:p>
        </w:tc>
        <w:tc>
          <w:tcPr>
            <w:tcW w:w="1559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>
              <w:t>123,032</w:t>
            </w:r>
          </w:p>
        </w:tc>
        <w:tc>
          <w:tcPr>
            <w:tcW w:w="1382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>
              <w:t>337,073</w:t>
            </w:r>
          </w:p>
        </w:tc>
      </w:tr>
      <w:tr w:rsidR="006E58EF" w:rsidRPr="00317CC0" w:rsidTr="009D5057">
        <w:trPr>
          <w:trHeight w:val="397"/>
        </w:trPr>
        <w:tc>
          <w:tcPr>
            <w:tcW w:w="3227" w:type="dxa"/>
          </w:tcPr>
          <w:p w:rsidR="006E58EF" w:rsidRPr="00317CC0" w:rsidRDefault="006E58EF" w:rsidP="00CC2CEA">
            <w:pPr>
              <w:pStyle w:val="ad"/>
            </w:pPr>
            <w:r w:rsidRPr="00317CC0">
              <w:t>Потери воды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28,658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78,514</w:t>
            </w:r>
          </w:p>
        </w:tc>
        <w:tc>
          <w:tcPr>
            <w:tcW w:w="1559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>
              <w:t>42,280</w:t>
            </w:r>
          </w:p>
        </w:tc>
        <w:tc>
          <w:tcPr>
            <w:tcW w:w="1382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>
              <w:t>132,273</w:t>
            </w:r>
          </w:p>
        </w:tc>
      </w:tr>
      <w:tr w:rsidR="006E58EF" w:rsidTr="009D5057">
        <w:tc>
          <w:tcPr>
            <w:tcW w:w="3227" w:type="dxa"/>
          </w:tcPr>
          <w:p w:rsidR="006E58EF" w:rsidRPr="00317CC0" w:rsidRDefault="006E58EF" w:rsidP="00CC2CEA">
            <w:pPr>
              <w:pStyle w:val="ad"/>
            </w:pPr>
            <w:r w:rsidRPr="00317CC0">
              <w:t>Доля потерь воды к объему поданной воды в сеть, %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41,78</w:t>
            </w:r>
          </w:p>
        </w:tc>
        <w:tc>
          <w:tcPr>
            <w:tcW w:w="1701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 w:rsidRPr="00317CC0">
              <w:t>41,78</w:t>
            </w:r>
          </w:p>
        </w:tc>
        <w:tc>
          <w:tcPr>
            <w:tcW w:w="1559" w:type="dxa"/>
            <w:vAlign w:val="center"/>
          </w:tcPr>
          <w:p w:rsidR="006E58EF" w:rsidRPr="00317CC0" w:rsidRDefault="006E58EF" w:rsidP="009D5057">
            <w:pPr>
              <w:pStyle w:val="ad"/>
              <w:jc w:val="center"/>
            </w:pPr>
            <w:r>
              <w:t>39,24</w:t>
            </w:r>
          </w:p>
        </w:tc>
        <w:tc>
          <w:tcPr>
            <w:tcW w:w="1382" w:type="dxa"/>
            <w:vAlign w:val="center"/>
          </w:tcPr>
          <w:p w:rsidR="006E58EF" w:rsidRDefault="006E58EF" w:rsidP="009D5057">
            <w:pPr>
              <w:pStyle w:val="ad"/>
              <w:jc w:val="center"/>
            </w:pPr>
            <w:r>
              <w:t>39,24</w:t>
            </w:r>
          </w:p>
        </w:tc>
      </w:tr>
    </w:tbl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29" w:name="_Toc10031306"/>
      <w:r w:rsidRPr="00575D7C">
        <w:t>Перспективные балансы водоснабжения и водоотведения (общий – баланс подачи и реализации питьевой, технической воды, территориал</w:t>
      </w:r>
      <w:r w:rsidRPr="00575D7C">
        <w:t>ь</w:t>
      </w:r>
      <w:r w:rsidRPr="00575D7C">
        <w:t>ный – баланс подачи питьевой, технической воды по технологическим зонам водоснабжения, структурный - баланс реализации питьевой, те</w:t>
      </w:r>
      <w:r w:rsidRPr="00575D7C">
        <w:t>х</w:t>
      </w:r>
      <w:r w:rsidRPr="00575D7C">
        <w:t>нической воды по группам абонентов)</w:t>
      </w:r>
      <w:bookmarkEnd w:id="29"/>
    </w:p>
    <w:p w:rsidR="006E58EF" w:rsidRDefault="006E58EF" w:rsidP="00782372">
      <w:r>
        <w:t>Сведения по перспективным</w:t>
      </w:r>
      <w:r w:rsidRPr="00575D7C">
        <w:t xml:space="preserve"> балансы водоснабжения и водоотведения</w:t>
      </w:r>
      <w:r>
        <w:t xml:space="preserve"> </w:t>
      </w:r>
      <w:r w:rsidRPr="00575D7C">
        <w:t>(общий – баланс подачи и реализации питьевой, технической воды, террит</w:t>
      </w:r>
      <w:r w:rsidRPr="00575D7C">
        <w:t>о</w:t>
      </w:r>
      <w:r w:rsidRPr="00575D7C">
        <w:t>риальный – баланс подачи питьевой, технической воды по технологическим зонам водоснабжения, структурный - баланс реализации питьевой, технич</w:t>
      </w:r>
      <w:r w:rsidRPr="00575D7C">
        <w:t>е</w:t>
      </w:r>
      <w:r w:rsidRPr="00575D7C">
        <w:t>ской воды по группам абонентов)</w:t>
      </w:r>
      <w:r>
        <w:t xml:space="preserve"> на 2019г и расчетный период, 2024 г. по </w:t>
      </w:r>
      <w:r w:rsidRPr="00D10887">
        <w:rPr>
          <w:bCs/>
        </w:rPr>
        <w:t>МО «</w:t>
      </w:r>
      <w:r w:rsidRPr="009955C4">
        <w:rPr>
          <w:bCs/>
        </w:rPr>
        <w:t xml:space="preserve">Кызыл-Озекское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представлен ниже, в таблицах  12-14.</w:t>
      </w:r>
    </w:p>
    <w:p w:rsidR="006E58EF" w:rsidRDefault="006E58EF" w:rsidP="00782372"/>
    <w:p w:rsidR="006E58EF" w:rsidRDefault="006E58EF" w:rsidP="003209D3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12</w:t>
      </w:r>
      <w:r w:rsidRPr="00FE2CA0">
        <w:t>.</w:t>
      </w:r>
      <w:r>
        <w:t xml:space="preserve"> Общий баланс подачи и реализации воды по поселению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6E58EF" w:rsidRPr="00F1529E" w:rsidTr="009D5057">
        <w:tc>
          <w:tcPr>
            <w:tcW w:w="1917" w:type="pct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Целевое назначение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Единицы и</w:t>
            </w:r>
            <w:r w:rsidRPr="009D5057">
              <w:rPr>
                <w:sz w:val="24"/>
                <w:szCs w:val="24"/>
              </w:rPr>
              <w:t>з</w:t>
            </w:r>
            <w:r w:rsidRPr="009D5057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Периоды</w:t>
            </w:r>
          </w:p>
        </w:tc>
      </w:tr>
      <w:tr w:rsidR="006E58EF" w:rsidRPr="008D2792" w:rsidTr="009D5057">
        <w:tc>
          <w:tcPr>
            <w:tcW w:w="1917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2024 г.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Поднято воды и подано в сеть</w:t>
            </w:r>
          </w:p>
        </w:tc>
        <w:tc>
          <w:tcPr>
            <w:tcW w:w="882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68,660</w:t>
            </w:r>
          </w:p>
        </w:tc>
        <w:tc>
          <w:tcPr>
            <w:tcW w:w="1144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123,032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 xml:space="preserve">Потери воды </w:t>
            </w:r>
          </w:p>
        </w:tc>
        <w:tc>
          <w:tcPr>
            <w:tcW w:w="882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28,657</w:t>
            </w:r>
          </w:p>
        </w:tc>
        <w:tc>
          <w:tcPr>
            <w:tcW w:w="1144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48,280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Потери</w:t>
            </w:r>
          </w:p>
        </w:tc>
        <w:tc>
          <w:tcPr>
            <w:tcW w:w="882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</w:t>
            </w:r>
          </w:p>
        </w:tc>
        <w:tc>
          <w:tcPr>
            <w:tcW w:w="105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41,738</w:t>
            </w:r>
          </w:p>
        </w:tc>
        <w:tc>
          <w:tcPr>
            <w:tcW w:w="1144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39,24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Реализовано потребителю</w:t>
            </w:r>
          </w:p>
        </w:tc>
        <w:tc>
          <w:tcPr>
            <w:tcW w:w="882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40,003</w:t>
            </w:r>
          </w:p>
        </w:tc>
        <w:tc>
          <w:tcPr>
            <w:tcW w:w="1144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74,752</w:t>
            </w:r>
          </w:p>
        </w:tc>
      </w:tr>
    </w:tbl>
    <w:p w:rsidR="006E58EF" w:rsidRDefault="006E58EF" w:rsidP="003209D3"/>
    <w:p w:rsidR="006E58EF" w:rsidRDefault="006E58EF" w:rsidP="003209D3"/>
    <w:p w:rsidR="006E58EF" w:rsidRDefault="006E58EF" w:rsidP="003209D3">
      <w:pPr>
        <w:pStyle w:val="List"/>
        <w:numPr>
          <w:ilvl w:val="0"/>
          <w:numId w:val="0"/>
        </w:numPr>
      </w:pPr>
      <w:r w:rsidRPr="00FE2CA0">
        <w:t xml:space="preserve">Таблица </w:t>
      </w:r>
      <w:r w:rsidRPr="00964F7B">
        <w:t>13. Территориальный</w:t>
      </w:r>
      <w:r w:rsidRPr="002A7F01">
        <w:t xml:space="preserve"> баланс подачи воды по технологическим </w:t>
      </w:r>
      <w:r>
        <w:t xml:space="preserve">    </w:t>
      </w:r>
      <w:r w:rsidRPr="002A7F01">
        <w:t>зонам водоснабжения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4"/>
        <w:gridCol w:w="1703"/>
        <w:gridCol w:w="1985"/>
        <w:gridCol w:w="1948"/>
      </w:tblGrid>
      <w:tr w:rsidR="006E58EF" w:rsidRPr="00F1529E" w:rsidTr="009D5057">
        <w:tc>
          <w:tcPr>
            <w:tcW w:w="2055" w:type="pct"/>
            <w:vMerge w:val="restar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Целевое назначение водопотребл</w:t>
            </w:r>
            <w:r w:rsidRPr="009D5057">
              <w:rPr>
                <w:sz w:val="24"/>
                <w:szCs w:val="24"/>
              </w:rPr>
              <w:t>е</w:t>
            </w:r>
            <w:r w:rsidRPr="009D5057">
              <w:rPr>
                <w:sz w:val="24"/>
                <w:szCs w:val="24"/>
              </w:rPr>
              <w:t>ния</w:t>
            </w:r>
          </w:p>
        </w:tc>
        <w:tc>
          <w:tcPr>
            <w:tcW w:w="890" w:type="pct"/>
            <w:vMerge w:val="restar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Единицы и</w:t>
            </w:r>
            <w:r w:rsidRPr="009D5057">
              <w:rPr>
                <w:sz w:val="24"/>
                <w:szCs w:val="24"/>
              </w:rPr>
              <w:t>з</w:t>
            </w:r>
            <w:r w:rsidRPr="009D5057">
              <w:rPr>
                <w:sz w:val="24"/>
                <w:szCs w:val="24"/>
              </w:rPr>
              <w:t>мерения</w:t>
            </w:r>
          </w:p>
        </w:tc>
        <w:tc>
          <w:tcPr>
            <w:tcW w:w="2055" w:type="pct"/>
            <w:gridSpan w:val="2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Периоды</w:t>
            </w:r>
          </w:p>
        </w:tc>
      </w:tr>
      <w:tr w:rsidR="006E58EF" w:rsidRPr="008D2792" w:rsidTr="009D5057">
        <w:tc>
          <w:tcPr>
            <w:tcW w:w="2055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37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2019 г</w:t>
            </w:r>
          </w:p>
        </w:tc>
        <w:tc>
          <w:tcPr>
            <w:tcW w:w="1018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2024 г.</w:t>
            </w:r>
          </w:p>
        </w:tc>
      </w:tr>
      <w:tr w:rsidR="006E58EF" w:rsidRPr="00F1529E" w:rsidTr="009D5057">
        <w:tc>
          <w:tcPr>
            <w:tcW w:w="2055" w:type="pct"/>
            <w:vAlign w:val="center"/>
          </w:tcPr>
          <w:p w:rsidR="006E58EF" w:rsidRPr="00127B90" w:rsidRDefault="006E58EF" w:rsidP="00772D10">
            <w:pPr>
              <w:pStyle w:val="ad"/>
            </w:pPr>
            <w:r w:rsidRPr="00D35024">
              <w:t>с. Кызыл-Озек</w:t>
            </w:r>
          </w:p>
        </w:tc>
        <w:tc>
          <w:tcPr>
            <w:tcW w:w="890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62,319</w:t>
            </w:r>
          </w:p>
        </w:tc>
        <w:tc>
          <w:tcPr>
            <w:tcW w:w="1018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111,669</w:t>
            </w:r>
          </w:p>
        </w:tc>
      </w:tr>
      <w:tr w:rsidR="006E58EF" w:rsidRPr="00F1529E" w:rsidTr="009D5057">
        <w:tc>
          <w:tcPr>
            <w:tcW w:w="2055" w:type="pct"/>
            <w:vAlign w:val="center"/>
          </w:tcPr>
          <w:p w:rsidR="006E58EF" w:rsidRPr="009D5057" w:rsidRDefault="006E58EF" w:rsidP="00766080">
            <w:pPr>
              <w:pStyle w:val="ad"/>
              <w:rPr>
                <w:highlight w:val="yellow"/>
              </w:rPr>
            </w:pPr>
            <w:r w:rsidRPr="00127B90">
              <w:t>с. Карасук</w:t>
            </w:r>
          </w:p>
        </w:tc>
        <w:tc>
          <w:tcPr>
            <w:tcW w:w="890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0,387</w:t>
            </w:r>
          </w:p>
        </w:tc>
        <w:tc>
          <w:tcPr>
            <w:tcW w:w="1018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0,694</w:t>
            </w:r>
          </w:p>
        </w:tc>
      </w:tr>
      <w:tr w:rsidR="006E58EF" w:rsidRPr="00F1529E" w:rsidTr="009D5057">
        <w:tc>
          <w:tcPr>
            <w:tcW w:w="2055" w:type="pct"/>
            <w:vAlign w:val="center"/>
          </w:tcPr>
          <w:p w:rsidR="006E58EF" w:rsidRPr="00411DCA" w:rsidRDefault="006E58EF" w:rsidP="00006D09">
            <w:pPr>
              <w:pStyle w:val="ad"/>
            </w:pPr>
            <w:r w:rsidRPr="00411DCA">
              <w:t>с. Средний Сайдыс</w:t>
            </w:r>
          </w:p>
        </w:tc>
        <w:tc>
          <w:tcPr>
            <w:tcW w:w="890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тыс.м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37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5,953</w:t>
            </w:r>
          </w:p>
        </w:tc>
        <w:tc>
          <w:tcPr>
            <w:tcW w:w="1018" w:type="pct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10,668</w:t>
            </w:r>
          </w:p>
        </w:tc>
      </w:tr>
    </w:tbl>
    <w:p w:rsidR="006E58EF" w:rsidRDefault="006E58EF" w:rsidP="00782372"/>
    <w:p w:rsidR="006E58EF" w:rsidRDefault="006E58EF" w:rsidP="00782372"/>
    <w:p w:rsidR="006E58EF" w:rsidRDefault="006E58EF" w:rsidP="003209D3">
      <w:pPr>
        <w:pStyle w:val="List"/>
        <w:numPr>
          <w:ilvl w:val="0"/>
          <w:numId w:val="0"/>
        </w:numPr>
      </w:pPr>
      <w:r w:rsidRPr="00FE2CA0">
        <w:t xml:space="preserve">Таблица </w:t>
      </w:r>
      <w:r>
        <w:t>14. Р</w:t>
      </w:r>
      <w:r w:rsidRPr="00575D7C">
        <w:t>аспределения расходов воды по типам</w:t>
      </w:r>
      <w:r>
        <w:t xml:space="preserve"> </w:t>
      </w:r>
      <w:r w:rsidRPr="00575D7C">
        <w:t>абонентов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69"/>
        <w:gridCol w:w="1688"/>
        <w:gridCol w:w="2023"/>
        <w:gridCol w:w="2190"/>
      </w:tblGrid>
      <w:tr w:rsidR="006E58EF" w:rsidRPr="00443777" w:rsidTr="009D5057">
        <w:tc>
          <w:tcPr>
            <w:tcW w:w="1917" w:type="pct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Целевое назначение</w:t>
            </w:r>
          </w:p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водопотребления</w:t>
            </w:r>
          </w:p>
        </w:tc>
        <w:tc>
          <w:tcPr>
            <w:tcW w:w="882" w:type="pct"/>
            <w:vMerge w:val="restar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Единицы и</w:t>
            </w:r>
            <w:r w:rsidRPr="009D5057">
              <w:rPr>
                <w:sz w:val="24"/>
                <w:szCs w:val="24"/>
              </w:rPr>
              <w:t>з</w:t>
            </w:r>
            <w:r w:rsidRPr="009D5057">
              <w:rPr>
                <w:sz w:val="24"/>
                <w:szCs w:val="24"/>
              </w:rPr>
              <w:t>мерения</w:t>
            </w:r>
          </w:p>
        </w:tc>
        <w:tc>
          <w:tcPr>
            <w:tcW w:w="2201" w:type="pct"/>
            <w:gridSpan w:val="2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Периоды</w:t>
            </w:r>
          </w:p>
        </w:tc>
      </w:tr>
      <w:tr w:rsidR="006E58EF" w:rsidRPr="00443777" w:rsidTr="009D5057">
        <w:tc>
          <w:tcPr>
            <w:tcW w:w="1917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82" w:type="pct"/>
            <w:vMerge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57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2019 г</w:t>
            </w:r>
          </w:p>
        </w:tc>
        <w:tc>
          <w:tcPr>
            <w:tcW w:w="1144" w:type="pct"/>
            <w:shd w:val="clear" w:color="auto" w:fill="C6D9F1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2024 г.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Объем реализации по потребит</w:t>
            </w:r>
            <w:r w:rsidRPr="009D5057">
              <w:rPr>
                <w:sz w:val="24"/>
                <w:szCs w:val="24"/>
              </w:rPr>
              <w:t>е</w:t>
            </w:r>
            <w:r w:rsidRPr="009D5057">
              <w:rPr>
                <w:sz w:val="24"/>
                <w:szCs w:val="24"/>
              </w:rPr>
              <w:t>лям, в т.ч.</w:t>
            </w:r>
          </w:p>
        </w:tc>
        <w:tc>
          <w:tcPr>
            <w:tcW w:w="882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40,003</w:t>
            </w:r>
          </w:p>
        </w:tc>
        <w:tc>
          <w:tcPr>
            <w:tcW w:w="1144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74,752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Население</w:t>
            </w:r>
          </w:p>
        </w:tc>
        <w:tc>
          <w:tcPr>
            <w:tcW w:w="882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32,962</w:t>
            </w:r>
          </w:p>
        </w:tc>
        <w:tc>
          <w:tcPr>
            <w:tcW w:w="1144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61,596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Бюджетные организации</w:t>
            </w:r>
          </w:p>
        </w:tc>
        <w:tc>
          <w:tcPr>
            <w:tcW w:w="882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3,040</w:t>
            </w:r>
          </w:p>
        </w:tc>
        <w:tc>
          <w:tcPr>
            <w:tcW w:w="1144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5,681</w:t>
            </w:r>
          </w:p>
        </w:tc>
      </w:tr>
      <w:tr w:rsidR="006E58EF" w:rsidRPr="00F1529E" w:rsidTr="009D5057">
        <w:tc>
          <w:tcPr>
            <w:tcW w:w="1917" w:type="pct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Прочие</w:t>
            </w:r>
          </w:p>
        </w:tc>
        <w:tc>
          <w:tcPr>
            <w:tcW w:w="882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т.м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1057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4,0</w:t>
            </w:r>
          </w:p>
        </w:tc>
        <w:tc>
          <w:tcPr>
            <w:tcW w:w="1144" w:type="pct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7,475</w:t>
            </w:r>
          </w:p>
        </w:tc>
      </w:tr>
    </w:tbl>
    <w:p w:rsidR="006E58EF" w:rsidRDefault="006E58EF" w:rsidP="00752396">
      <w:pPr>
        <w:pStyle w:val="Heading3"/>
      </w:pPr>
      <w:bookmarkStart w:id="30" w:name="_Toc10031307"/>
      <w:r w:rsidRPr="00575D7C">
        <w:t>Расчет требуемой мощности водозаборных и очистных сооруж</w:t>
      </w:r>
      <w:r w:rsidRPr="00575D7C">
        <w:t>е</w:t>
      </w:r>
      <w:r w:rsidRPr="00575D7C">
        <w:t>ний исходя из данных о перспективном потреблении питьевой, технич</w:t>
      </w:r>
      <w:r w:rsidRPr="00575D7C">
        <w:t>е</w:t>
      </w:r>
      <w:r w:rsidRPr="00575D7C">
        <w:t>ской воды и величины потерь питьевой, технической воды при ее тран</w:t>
      </w:r>
      <w:r w:rsidRPr="00575D7C">
        <w:t>с</w:t>
      </w:r>
      <w:r w:rsidRPr="00575D7C">
        <w:t>портировке с указанием требуемых объемов подачи и потребления пит</w:t>
      </w:r>
      <w:r w:rsidRPr="00575D7C">
        <w:t>ь</w:t>
      </w:r>
      <w:r w:rsidRPr="00575D7C">
        <w:t>евой, технической воды, дефицита (резерва) мощностей по технологич</w:t>
      </w:r>
      <w:r w:rsidRPr="00575D7C">
        <w:t>е</w:t>
      </w:r>
      <w:r w:rsidRPr="00575D7C">
        <w:t>ским зонам с разбивкой по годам</w:t>
      </w:r>
      <w:bookmarkEnd w:id="30"/>
    </w:p>
    <w:p w:rsidR="006E58EF" w:rsidRPr="00AB5B39" w:rsidRDefault="006E58EF" w:rsidP="003C3150">
      <w:r>
        <w:t>Р</w:t>
      </w:r>
      <w:r w:rsidRPr="00AB5B39">
        <w:t xml:space="preserve">езультата анализа запланированных к присоединению нагрузок, </w:t>
      </w:r>
      <w:r>
        <w:t>пок</w:t>
      </w:r>
      <w:r>
        <w:t>а</w:t>
      </w:r>
      <w:r>
        <w:t xml:space="preserve">зал, </w:t>
      </w:r>
      <w:r w:rsidRPr="00AB5B39">
        <w:t>что максимальное потребление воды приходится на 202</w:t>
      </w:r>
      <w:r>
        <w:t>4</w:t>
      </w:r>
      <w:r w:rsidRPr="00AB5B39">
        <w:t xml:space="preserve"> год, поэтому расчет требуемой мощности оборудования водозаборных узлов (ВЗУ) прои</w:t>
      </w:r>
      <w:r w:rsidRPr="00AB5B39">
        <w:t>з</w:t>
      </w:r>
      <w:r w:rsidRPr="00AB5B39">
        <w:t>веде</w:t>
      </w:r>
      <w:r>
        <w:t>н</w:t>
      </w:r>
      <w:r w:rsidRPr="00AB5B39">
        <w:t xml:space="preserve"> на расчетные расходы воды,</w:t>
      </w:r>
      <w:r>
        <w:t xml:space="preserve"> соответствующему</w:t>
      </w:r>
      <w:r w:rsidRPr="00AB5B39">
        <w:t xml:space="preserve"> периоду:</w:t>
      </w:r>
    </w:p>
    <w:p w:rsidR="006E58EF" w:rsidRDefault="006E58EF" w:rsidP="003C3150">
      <w:pPr>
        <w:pStyle w:val="ListParagraph"/>
        <w:numPr>
          <w:ilvl w:val="0"/>
          <w:numId w:val="29"/>
        </w:numPr>
        <w:ind w:left="851" w:hanging="284"/>
      </w:pPr>
      <w:r w:rsidRPr="00AB5B39">
        <w:t xml:space="preserve">объем отпуска </w:t>
      </w:r>
      <w:r>
        <w:t xml:space="preserve">воды </w:t>
      </w:r>
      <w:r w:rsidRPr="00AB5B39">
        <w:t>от водозаборных узлов в сеть составляет:</w:t>
      </w:r>
    </w:p>
    <w:p w:rsidR="006E58EF" w:rsidRDefault="006E58EF" w:rsidP="004B4EE5">
      <w:pPr>
        <w:pStyle w:val="ListParagraph"/>
        <w:ind w:left="851" w:firstLine="0"/>
      </w:pPr>
      <w:r>
        <w:t xml:space="preserve">74752,0 </w:t>
      </w:r>
      <w:r w:rsidRPr="00AB5B39">
        <w:t>м</w:t>
      </w:r>
      <w:r w:rsidRPr="003C3150">
        <w:rPr>
          <w:vertAlign w:val="superscript"/>
        </w:rPr>
        <w:t>3</w:t>
      </w:r>
      <w:r w:rsidRPr="00AB5B39">
        <w:t>;</w:t>
      </w:r>
    </w:p>
    <w:p w:rsidR="006E58EF" w:rsidRDefault="006E58EF" w:rsidP="003C3150">
      <w:pPr>
        <w:pStyle w:val="ListParagraph"/>
        <w:numPr>
          <w:ilvl w:val="0"/>
          <w:numId w:val="29"/>
        </w:numPr>
        <w:ind w:left="851" w:hanging="284"/>
      </w:pPr>
      <w:r w:rsidRPr="00AB5B39">
        <w:t>расчетная производительность ВЗУ составляет:</w:t>
      </w:r>
      <w:r>
        <w:t xml:space="preserve"> </w:t>
      </w:r>
    </w:p>
    <w:p w:rsidR="006E58EF" w:rsidRDefault="006E58EF" w:rsidP="0079116D">
      <w:pPr>
        <w:pStyle w:val="ListParagraph"/>
        <w:ind w:left="851" w:firstLine="0"/>
      </w:pPr>
      <w:r>
        <w:t>74752,0/</w:t>
      </w:r>
      <w:r w:rsidRPr="00AB5B39">
        <w:t xml:space="preserve">365*1,3 = </w:t>
      </w:r>
      <w:r>
        <w:t>266,24 м</w:t>
      </w:r>
      <w:r w:rsidRPr="003C3150">
        <w:rPr>
          <w:vertAlign w:val="superscript"/>
        </w:rPr>
        <w:t>3</w:t>
      </w:r>
      <w:r w:rsidRPr="00AB5B39">
        <w:t>/сут;</w:t>
      </w:r>
    </w:p>
    <w:p w:rsidR="006E58EF" w:rsidRDefault="006E58EF" w:rsidP="003C3150">
      <w:pPr>
        <w:pStyle w:val="ListParagraph"/>
        <w:numPr>
          <w:ilvl w:val="0"/>
          <w:numId w:val="29"/>
        </w:numPr>
        <w:ind w:left="851" w:hanging="284"/>
      </w:pPr>
      <w:r>
        <w:t xml:space="preserve">существующая </w:t>
      </w:r>
      <w:r w:rsidRPr="00AB5B39">
        <w:t xml:space="preserve">производительность ВЗУ: </w:t>
      </w:r>
      <w:r>
        <w:t>1008 м</w:t>
      </w:r>
      <w:r w:rsidRPr="003C3150">
        <w:rPr>
          <w:vertAlign w:val="superscript"/>
        </w:rPr>
        <w:t>3</w:t>
      </w:r>
      <w:r w:rsidRPr="00AB5B39">
        <w:t>/сут;</w:t>
      </w:r>
    </w:p>
    <w:p w:rsidR="006E58EF" w:rsidRPr="00AB5B39" w:rsidRDefault="006E58EF" w:rsidP="003C3150">
      <w:pPr>
        <w:pStyle w:val="ListParagraph"/>
        <w:numPr>
          <w:ilvl w:val="0"/>
          <w:numId w:val="29"/>
        </w:numPr>
        <w:ind w:left="851" w:hanging="284"/>
      </w:pPr>
      <w:r w:rsidRPr="00AB5B39">
        <w:t>запас производительности</w:t>
      </w:r>
      <w:r>
        <w:t xml:space="preserve"> </w:t>
      </w:r>
      <w:r w:rsidRPr="00AB5B39">
        <w:t>ВЗУ: (1-</w:t>
      </w:r>
      <w:r>
        <w:t>266,24</w:t>
      </w:r>
      <w:r w:rsidRPr="00AB5B39">
        <w:t>/</w:t>
      </w:r>
      <w:r>
        <w:t>1008</w:t>
      </w:r>
      <w:r w:rsidRPr="00AB5B39">
        <w:t xml:space="preserve">)*100 = </w:t>
      </w:r>
      <w:r>
        <w:t>73,6</w:t>
      </w:r>
      <w:r w:rsidRPr="00AB5B39">
        <w:t>%.</w:t>
      </w:r>
    </w:p>
    <w:p w:rsidR="006E58EF" w:rsidRPr="00AB5B39" w:rsidRDefault="006E58EF" w:rsidP="003C3150">
      <w:r w:rsidRPr="00AB5B39">
        <w:t>Анализ результатов расчета показывает, что при прогнозируемой те</w:t>
      </w:r>
      <w:r w:rsidRPr="00AB5B39">
        <w:t>н</w:t>
      </w:r>
      <w:r w:rsidRPr="00AB5B39">
        <w:t>денции к увеличению численности населения и подключению новых потр</w:t>
      </w:r>
      <w:r w:rsidRPr="00AB5B39">
        <w:t>е</w:t>
      </w:r>
      <w:r w:rsidRPr="00AB5B39">
        <w:t>бителей, а также при уменьшении потерь и неучтенных расходов при тран</w:t>
      </w:r>
      <w:r w:rsidRPr="00AB5B39">
        <w:t>с</w:t>
      </w:r>
      <w:r w:rsidRPr="00AB5B39">
        <w:t>портировке воды, при существующих мощностях ВЗУ имеется резерв по производительностям основного технологического оборудования.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31" w:name="_Toc10031308"/>
      <w:r w:rsidRPr="00575D7C">
        <w:t>Наименование организации, которая наделена статусом гарант</w:t>
      </w:r>
      <w:r w:rsidRPr="00575D7C">
        <w:t>и</w:t>
      </w:r>
      <w:r w:rsidRPr="00575D7C">
        <w:t>рующей организации</w:t>
      </w:r>
      <w:bookmarkEnd w:id="31"/>
    </w:p>
    <w:p w:rsidR="006E58EF" w:rsidRDefault="006E58EF" w:rsidP="00555E44">
      <w:r w:rsidRPr="006479CC">
        <w:t>Организацией, наделённой статусом гарантирующей организации, я</w:t>
      </w:r>
      <w:r w:rsidRPr="006479CC">
        <w:t>в</w:t>
      </w:r>
      <w:r w:rsidRPr="006479CC">
        <w:t>ляется МУП «Кристалл».</w:t>
      </w:r>
    </w:p>
    <w:p w:rsidR="006E58EF" w:rsidRDefault="006E58EF" w:rsidP="00E01859"/>
    <w:p w:rsidR="006E58EF" w:rsidRDefault="006E58EF" w:rsidP="00E01859"/>
    <w:p w:rsidR="006E58EF" w:rsidRDefault="006E58EF" w:rsidP="00346115">
      <w:pPr>
        <w:pStyle w:val="Heading2"/>
      </w:pPr>
      <w:bookmarkStart w:id="32" w:name="_Toc10031309"/>
      <w:r w:rsidRPr="00575D7C">
        <w:t>Предложения по строительству, реконструкции и модернизации объектов централизованных систем водоснабжения</w:t>
      </w:r>
      <w:bookmarkEnd w:id="32"/>
    </w:p>
    <w:p w:rsidR="006E58EF" w:rsidRDefault="006E58EF" w:rsidP="00752396">
      <w:pPr>
        <w:pStyle w:val="Heading3"/>
      </w:pPr>
      <w:bookmarkStart w:id="33" w:name="_Toc10031310"/>
      <w:r w:rsidRPr="00575D7C">
        <w:t>Перечень основных мероприятий по реализации схем водоснабж</w:t>
      </w:r>
      <w:r w:rsidRPr="00575D7C">
        <w:t>е</w:t>
      </w:r>
      <w:r w:rsidRPr="00575D7C">
        <w:t>ния с разбивкой по годам</w:t>
      </w:r>
      <w:bookmarkEnd w:id="33"/>
    </w:p>
    <w:p w:rsidR="006E58EF" w:rsidRDefault="006E58EF" w:rsidP="00006D09">
      <w:pPr>
        <w:ind w:firstLine="567"/>
        <w:rPr>
          <w:szCs w:val="28"/>
        </w:rPr>
      </w:pPr>
      <w:r w:rsidRPr="00006D09">
        <w:rPr>
          <w:szCs w:val="28"/>
        </w:rPr>
        <w:t>В 2018 г. МУП «Кристал»</w:t>
      </w:r>
      <w:r>
        <w:rPr>
          <w:szCs w:val="28"/>
        </w:rPr>
        <w:t xml:space="preserve"> провели мероприятия </w:t>
      </w:r>
      <w:r w:rsidRPr="00006D09">
        <w:rPr>
          <w:szCs w:val="28"/>
        </w:rPr>
        <w:t>по ремонту</w:t>
      </w:r>
      <w:r>
        <w:rPr>
          <w:szCs w:val="28"/>
        </w:rPr>
        <w:t xml:space="preserve"> </w:t>
      </w:r>
      <w:r w:rsidRPr="00006D09">
        <w:rPr>
          <w:szCs w:val="28"/>
        </w:rPr>
        <w:t>водопр</w:t>
      </w:r>
      <w:r w:rsidRPr="00006D09">
        <w:rPr>
          <w:szCs w:val="28"/>
        </w:rPr>
        <w:t>о</w:t>
      </w:r>
      <w:r w:rsidRPr="00006D09">
        <w:rPr>
          <w:szCs w:val="28"/>
        </w:rPr>
        <w:t>водных сетей</w:t>
      </w:r>
      <w:r>
        <w:rPr>
          <w:szCs w:val="28"/>
        </w:rPr>
        <w:t xml:space="preserve"> и повышению энергосбережения скважин поселения, таблица 15-16.</w:t>
      </w:r>
    </w:p>
    <w:p w:rsidR="006E58EF" w:rsidRDefault="006E58EF" w:rsidP="00006D09">
      <w:pPr>
        <w:ind w:firstLine="567"/>
        <w:rPr>
          <w:szCs w:val="28"/>
        </w:rPr>
      </w:pPr>
    </w:p>
    <w:p w:rsidR="006E58EF" w:rsidRPr="00006D09" w:rsidRDefault="006E58EF" w:rsidP="00006D09">
      <w:pPr>
        <w:pStyle w:val="List"/>
        <w:numPr>
          <w:ilvl w:val="0"/>
          <w:numId w:val="0"/>
        </w:numPr>
      </w:pPr>
      <w:r>
        <w:t>Таблица 15</w:t>
      </w:r>
      <w:r w:rsidRPr="00006D09">
        <w:t>. Ремонт водопроводных сетей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6E58EF" w:rsidTr="009D5057">
        <w:tc>
          <w:tcPr>
            <w:tcW w:w="67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мероприятий</w:t>
            </w:r>
          </w:p>
        </w:tc>
      </w:tr>
      <w:tr w:rsidR="006E58EF" w:rsidTr="009D5057">
        <w:trPr>
          <w:trHeight w:val="391"/>
        </w:trPr>
        <w:tc>
          <w:tcPr>
            <w:tcW w:w="9570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9D5057">
              <w:rPr>
                <w:b/>
                <w:i/>
                <w:sz w:val="24"/>
              </w:rPr>
              <w:t>с. Кызыл-Озек</w:t>
            </w:r>
          </w:p>
        </w:tc>
      </w:tr>
      <w:tr w:rsidR="006E58EF" w:rsidTr="009D5057">
        <w:trPr>
          <w:trHeight w:val="396"/>
        </w:trPr>
        <w:tc>
          <w:tcPr>
            <w:tcW w:w="67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D5057">
              <w:rPr>
                <w:sz w:val="24"/>
                <w:szCs w:val="24"/>
              </w:rPr>
              <w:t>Провели текущий ремонт водопровода от скважины по пер. Новый</w:t>
            </w:r>
          </w:p>
        </w:tc>
      </w:tr>
    </w:tbl>
    <w:p w:rsidR="006E58EF" w:rsidRDefault="006E58EF" w:rsidP="00006D09">
      <w:pPr>
        <w:ind w:firstLine="567"/>
        <w:rPr>
          <w:szCs w:val="28"/>
        </w:rPr>
      </w:pPr>
    </w:p>
    <w:p w:rsidR="006E58EF" w:rsidRDefault="006E58EF" w:rsidP="00006D09">
      <w:pPr>
        <w:ind w:firstLine="567"/>
        <w:rPr>
          <w:szCs w:val="28"/>
        </w:rPr>
      </w:pPr>
    </w:p>
    <w:p w:rsidR="006E58EF" w:rsidRPr="00006D09" w:rsidRDefault="006E58EF" w:rsidP="00FF4F23">
      <w:pPr>
        <w:pStyle w:val="List"/>
        <w:numPr>
          <w:ilvl w:val="0"/>
          <w:numId w:val="0"/>
        </w:numPr>
      </w:pPr>
      <w:r>
        <w:t>Таблица 16</w:t>
      </w:r>
      <w:r w:rsidRPr="00006D09">
        <w:t xml:space="preserve">. </w:t>
      </w:r>
      <w:r>
        <w:t xml:space="preserve">Мероприятия по </w:t>
      </w:r>
      <w:r>
        <w:rPr>
          <w:szCs w:val="28"/>
        </w:rPr>
        <w:t>энергосбережению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8895"/>
      </w:tblGrid>
      <w:tr w:rsidR="006E58EF" w:rsidTr="009D5057">
        <w:tc>
          <w:tcPr>
            <w:tcW w:w="67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889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мероприятий</w:t>
            </w:r>
          </w:p>
        </w:tc>
      </w:tr>
      <w:tr w:rsidR="006E58EF" w:rsidTr="009D5057">
        <w:trPr>
          <w:trHeight w:val="316"/>
        </w:trPr>
        <w:tc>
          <w:tcPr>
            <w:tcW w:w="9570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9D5057">
              <w:rPr>
                <w:b/>
                <w:i/>
                <w:sz w:val="24"/>
              </w:rPr>
              <w:t>Кызыл-Озекское сельское поселение</w:t>
            </w:r>
          </w:p>
        </w:tc>
      </w:tr>
      <w:tr w:rsidR="006E58EF" w:rsidTr="009D5057">
        <w:trPr>
          <w:trHeight w:val="278"/>
        </w:trPr>
        <w:tc>
          <w:tcPr>
            <w:tcW w:w="67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Установка приборов учета воды на скважинах</w:t>
            </w:r>
          </w:p>
        </w:tc>
      </w:tr>
      <w:tr w:rsidR="006E58EF" w:rsidTr="009D5057">
        <w:trPr>
          <w:trHeight w:val="278"/>
        </w:trPr>
        <w:tc>
          <w:tcPr>
            <w:tcW w:w="67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</w:t>
            </w:r>
          </w:p>
        </w:tc>
        <w:tc>
          <w:tcPr>
            <w:tcW w:w="889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существующих ламп накаливания на светодиодные лампы в павильонах скважин</w:t>
            </w:r>
          </w:p>
        </w:tc>
      </w:tr>
      <w:tr w:rsidR="006E58EF" w:rsidTr="009D5057">
        <w:trPr>
          <w:trHeight w:val="316"/>
        </w:trPr>
        <w:tc>
          <w:tcPr>
            <w:tcW w:w="9570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9D5057">
              <w:rPr>
                <w:b/>
                <w:i/>
                <w:sz w:val="24"/>
              </w:rPr>
              <w:t>с. Кызыл-Озек</w:t>
            </w:r>
          </w:p>
        </w:tc>
      </w:tr>
      <w:tr w:rsidR="006E58EF" w:rsidTr="009D5057">
        <w:trPr>
          <w:trHeight w:val="278"/>
        </w:trPr>
        <w:tc>
          <w:tcPr>
            <w:tcW w:w="67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D5057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>Замена обогревателей в павильонах скважин Г 9/12, Г 10/12, м-рн Северный</w:t>
            </w:r>
          </w:p>
        </w:tc>
      </w:tr>
      <w:tr w:rsidR="006E58EF" w:rsidTr="009D5057">
        <w:trPr>
          <w:trHeight w:val="316"/>
        </w:trPr>
        <w:tc>
          <w:tcPr>
            <w:tcW w:w="9570" w:type="dxa"/>
            <w:gridSpan w:val="2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Cs w:val="28"/>
              </w:rPr>
            </w:pPr>
            <w:r w:rsidRPr="009D5057">
              <w:rPr>
                <w:b/>
                <w:i/>
                <w:sz w:val="24"/>
              </w:rPr>
              <w:t>с. Средний Сайдыс</w:t>
            </w:r>
          </w:p>
        </w:tc>
      </w:tr>
      <w:tr w:rsidR="006E58EF" w:rsidTr="009D5057">
        <w:trPr>
          <w:trHeight w:val="278"/>
        </w:trPr>
        <w:tc>
          <w:tcPr>
            <w:tcW w:w="67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8895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9D5057">
              <w:rPr>
                <w:rStyle w:val="20"/>
                <w:rFonts w:ascii="Times New Roman" w:eastAsia="Calibri" w:hAnsi="Times New Roman" w:cs="Times New Roman"/>
                <w:sz w:val="24"/>
                <w:szCs w:val="24"/>
              </w:rPr>
              <w:t xml:space="preserve">Замена обогревателя в павильоне скважины Г4/86, ул. Центральная </w:t>
            </w:r>
          </w:p>
        </w:tc>
      </w:tr>
    </w:tbl>
    <w:p w:rsidR="006E58EF" w:rsidRDefault="006E58EF" w:rsidP="00006D09">
      <w:pPr>
        <w:ind w:firstLine="567"/>
        <w:rPr>
          <w:szCs w:val="28"/>
          <w:highlight w:val="magenta"/>
        </w:rPr>
      </w:pPr>
    </w:p>
    <w:p w:rsidR="006E58EF" w:rsidRPr="00AB5B39" w:rsidRDefault="006E58EF" w:rsidP="00006D09">
      <w:pPr>
        <w:ind w:firstLine="567"/>
        <w:rPr>
          <w:szCs w:val="28"/>
        </w:rPr>
      </w:pPr>
      <w:r w:rsidRPr="007E4F21">
        <w:rPr>
          <w:szCs w:val="28"/>
        </w:rPr>
        <w:t>На основании Генерального плана</w:t>
      </w:r>
      <w:r w:rsidRPr="007E4F21">
        <w:t xml:space="preserve"> развития системы водоснабжения </w:t>
      </w:r>
      <w:r w:rsidRPr="007E4F21">
        <w:rPr>
          <w:bCs/>
        </w:rPr>
        <w:t xml:space="preserve">МО «Кызыл-Озекское сельское поселение» на период </w:t>
      </w:r>
      <w:r w:rsidRPr="007E4F21">
        <w:t xml:space="preserve">2019-2024 гг., </w:t>
      </w:r>
      <w:r w:rsidRPr="007E4F21">
        <w:rPr>
          <w:szCs w:val="28"/>
        </w:rPr>
        <w:t>планов а</w:t>
      </w:r>
      <w:r w:rsidRPr="007E4F21">
        <w:rPr>
          <w:szCs w:val="28"/>
        </w:rPr>
        <w:t>д</w:t>
      </w:r>
      <w:r w:rsidRPr="007E4F21">
        <w:rPr>
          <w:szCs w:val="28"/>
        </w:rPr>
        <w:t>министрации поселения, программ ресурсоснабжающей организации рек</w:t>
      </w:r>
      <w:r w:rsidRPr="007E4F21">
        <w:rPr>
          <w:szCs w:val="28"/>
        </w:rPr>
        <w:t>о</w:t>
      </w:r>
      <w:r w:rsidRPr="007E4F21">
        <w:rPr>
          <w:szCs w:val="28"/>
        </w:rPr>
        <w:t xml:space="preserve">мендованы мероприятия перечисленные </w:t>
      </w:r>
      <w:r w:rsidRPr="007E4F21">
        <w:t>в таблице 17.</w:t>
      </w:r>
    </w:p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79116D">
      <w:pPr>
        <w:pStyle w:val="List"/>
        <w:numPr>
          <w:ilvl w:val="0"/>
          <w:numId w:val="0"/>
        </w:numPr>
      </w:pPr>
      <w:r>
        <w:t>Таблица 17</w:t>
      </w:r>
      <w:r w:rsidRPr="001830DA">
        <w:t>. Перечень мероприятий по развитию системы водоснабжения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7371"/>
        <w:gridCol w:w="1665"/>
      </w:tblGrid>
      <w:tr w:rsidR="006E58EF" w:rsidRPr="001830DA" w:rsidTr="009D5057">
        <w:tc>
          <w:tcPr>
            <w:tcW w:w="53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7371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мероприятий</w:t>
            </w:r>
          </w:p>
        </w:tc>
        <w:tc>
          <w:tcPr>
            <w:tcW w:w="1665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Планируемый период ре</w:t>
            </w:r>
            <w:r w:rsidRPr="009D5057">
              <w:rPr>
                <w:sz w:val="24"/>
              </w:rPr>
              <w:t>а</w:t>
            </w:r>
            <w:r w:rsidRPr="009D5057">
              <w:rPr>
                <w:sz w:val="24"/>
              </w:rPr>
              <w:t>лизации</w:t>
            </w:r>
          </w:p>
        </w:tc>
      </w:tr>
      <w:tr w:rsidR="006E58EF" w:rsidRPr="001830DA" w:rsidTr="009D5057">
        <w:trPr>
          <w:trHeight w:val="375"/>
        </w:trPr>
        <w:tc>
          <w:tcPr>
            <w:tcW w:w="9570" w:type="dxa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D5057">
              <w:rPr>
                <w:b/>
                <w:i/>
                <w:sz w:val="24"/>
              </w:rPr>
              <w:t>с. Кызыл-Озек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существующих скважин (4 шт) с установкой насоса первого подъема с системой плавного пуска (частотных преобраз</w:t>
            </w:r>
            <w:r w:rsidRPr="009D5057">
              <w:rPr>
                <w:sz w:val="24"/>
              </w:rPr>
              <w:t>о</w:t>
            </w:r>
            <w:r w:rsidRPr="009D5057">
              <w:rPr>
                <w:sz w:val="24"/>
              </w:rPr>
              <w:t>вателей)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7371" w:type="dxa"/>
          </w:tcPr>
          <w:p w:rsidR="006E58EF" w:rsidRPr="0040207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Модернизация водопроводных сетей от скважины с ул. Новоселова - ул. Вахтинская (</w:t>
            </w:r>
            <w:r w:rsidRPr="009D5057">
              <w:rPr>
                <w:sz w:val="24"/>
                <w:lang w:val="en-US"/>
              </w:rPr>
              <w:t>L</w:t>
            </w:r>
            <w:r w:rsidRPr="00402077">
              <w:rPr>
                <w:sz w:val="24"/>
              </w:rPr>
              <w:t>-</w:t>
            </w:r>
            <w:r w:rsidRPr="009D5057">
              <w:rPr>
                <w:sz w:val="24"/>
              </w:rPr>
              <w:t>300 м</w:t>
            </w:r>
            <w:r w:rsidRPr="00402077">
              <w:rPr>
                <w:sz w:val="24"/>
              </w:rPr>
              <w:t>)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</w:t>
            </w:r>
            <w:r w:rsidRPr="009D5057">
              <w:rPr>
                <w:sz w:val="24"/>
                <w:lang w:val="en-US"/>
              </w:rPr>
              <w:t>0</w:t>
            </w:r>
            <w:r w:rsidRPr="009D5057">
              <w:rPr>
                <w:sz w:val="24"/>
              </w:rPr>
              <w:t xml:space="preserve"> гг.</w:t>
            </w:r>
          </w:p>
        </w:tc>
      </w:tr>
      <w:tr w:rsidR="006E58EF" w:rsidRPr="001830DA" w:rsidTr="009D5057">
        <w:trPr>
          <w:trHeight w:val="476"/>
        </w:trPr>
        <w:tc>
          <w:tcPr>
            <w:tcW w:w="53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7371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  <w:tr w:rsidR="006E58EF" w:rsidRPr="001830DA" w:rsidTr="009D5057">
        <w:trPr>
          <w:trHeight w:val="342"/>
        </w:trPr>
        <w:tc>
          <w:tcPr>
            <w:tcW w:w="53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4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2020-2024 гг.</w:t>
            </w:r>
          </w:p>
        </w:tc>
      </w:tr>
      <w:tr w:rsidR="006E58EF" w:rsidRPr="001830DA" w:rsidTr="009D5057">
        <w:trPr>
          <w:trHeight w:val="345"/>
        </w:trPr>
        <w:tc>
          <w:tcPr>
            <w:tcW w:w="9570" w:type="dxa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b/>
                <w:i/>
                <w:sz w:val="24"/>
              </w:rPr>
              <w:t>с. Средний Сайдыс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существующей скважины с установкой насоса перв</w:t>
            </w:r>
            <w:r w:rsidRPr="009D5057">
              <w:rPr>
                <w:sz w:val="24"/>
              </w:rPr>
              <w:t>о</w:t>
            </w:r>
            <w:r w:rsidRPr="009D5057">
              <w:rPr>
                <w:sz w:val="24"/>
              </w:rPr>
              <w:t>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2020 г.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  <w:tr w:rsidR="006E58EF" w:rsidRPr="001830DA" w:rsidTr="009D5057">
        <w:tc>
          <w:tcPr>
            <w:tcW w:w="53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  <w:tr w:rsidR="006E58EF" w:rsidRPr="001830DA" w:rsidTr="009D5057">
        <w:tc>
          <w:tcPr>
            <w:tcW w:w="9570" w:type="dxa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D5057">
              <w:rPr>
                <w:b/>
                <w:i/>
                <w:sz w:val="24"/>
              </w:rPr>
              <w:t>с. Карасук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существующей скважины с установкой насоса перв</w:t>
            </w:r>
            <w:r w:rsidRPr="009D5057">
              <w:rPr>
                <w:sz w:val="24"/>
              </w:rPr>
              <w:t>о</w:t>
            </w:r>
            <w:r w:rsidRPr="009D5057">
              <w:rPr>
                <w:sz w:val="24"/>
              </w:rPr>
              <w:t>го подъема с системой плавного пуска (частотных преобразователей)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2019-2021 гг.</w:t>
            </w:r>
          </w:p>
        </w:tc>
      </w:tr>
      <w:tr w:rsidR="006E58EF" w:rsidRPr="001830DA" w:rsidTr="009D5057">
        <w:tc>
          <w:tcPr>
            <w:tcW w:w="534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1665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  <w:tr w:rsidR="006E58EF" w:rsidRPr="001830DA" w:rsidTr="009D5057">
        <w:tc>
          <w:tcPr>
            <w:tcW w:w="53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737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1665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</w:tr>
    </w:tbl>
    <w:p w:rsidR="006E58EF" w:rsidRDefault="006E58EF" w:rsidP="00F004BB"/>
    <w:p w:rsidR="006E58EF" w:rsidRDefault="006E58EF" w:rsidP="00752396">
      <w:pPr>
        <w:pStyle w:val="Heading3"/>
      </w:pPr>
      <w:bookmarkStart w:id="34" w:name="_Toc10031311"/>
      <w:r w:rsidRPr="00575D7C">
        <w:t>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</w:t>
      </w:r>
      <w:r w:rsidRPr="00575D7C">
        <w:t>и</w:t>
      </w:r>
      <w:r w:rsidRPr="00575D7C">
        <w:t>ки источников водоснабжения, а также возможное изменение указанных харак</w:t>
      </w:r>
      <w:r>
        <w:t>теристик в результате реализации</w:t>
      </w:r>
      <w:r w:rsidRPr="00575D7C">
        <w:t xml:space="preserve"> мероприятий, предусмотре</w:t>
      </w:r>
      <w:r w:rsidRPr="00575D7C">
        <w:t>н</w:t>
      </w:r>
      <w:r w:rsidRPr="00575D7C">
        <w:t>ных схемами водоснабжения и водоотведения</w:t>
      </w:r>
      <w:bookmarkEnd w:id="34"/>
      <w:r>
        <w:t xml:space="preserve"> </w:t>
      </w:r>
    </w:p>
    <w:p w:rsidR="006E58EF" w:rsidRDefault="006E58EF" w:rsidP="00E01859">
      <w:r>
        <w:t>Реализация мероприятий по развитию и модернизации системы вод</w:t>
      </w:r>
      <w:r>
        <w:t>о</w:t>
      </w:r>
      <w:r>
        <w:t xml:space="preserve">снабжения </w:t>
      </w:r>
      <w:r w:rsidRPr="00D10887">
        <w:rPr>
          <w:bCs/>
        </w:rPr>
        <w:t>МО «</w:t>
      </w:r>
      <w:r w:rsidRPr="009955C4">
        <w:rPr>
          <w:bCs/>
        </w:rPr>
        <w:t xml:space="preserve">Кызыл-Озекское </w:t>
      </w:r>
      <w:r w:rsidRPr="00D10887">
        <w:rPr>
          <w:bCs/>
        </w:rPr>
        <w:t>сельское поселение»</w:t>
      </w:r>
      <w:r>
        <w:rPr>
          <w:bCs/>
        </w:rPr>
        <w:t xml:space="preserve"> </w:t>
      </w:r>
      <w:r>
        <w:t>позволит: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 xml:space="preserve">улучшить качественные показатели питьевой воды; 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 xml:space="preserve"> сократить затраты на проведение ремонтных работ на сетях вод</w:t>
      </w:r>
      <w:r>
        <w:t>о</w:t>
      </w:r>
      <w:r>
        <w:t xml:space="preserve">снабжения; 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>сократить потери</w:t>
      </w:r>
      <w:r w:rsidRPr="00C90411">
        <w:t xml:space="preserve"> воды при ее транспортировке</w:t>
      </w:r>
      <w:r>
        <w:t>;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 xml:space="preserve"> сократить удельные расходы на энергию и другие эксплуатационные расходы; 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 xml:space="preserve"> увеличить количество потребителей услуг, а также объем сбора   </w:t>
      </w:r>
      <w:r w:rsidRPr="00BA4EAC">
        <w:t>средств за</w:t>
      </w:r>
      <w:r>
        <w:t xml:space="preserve"> предоставленные услуги; </w:t>
      </w:r>
    </w:p>
    <w:p w:rsidR="006E58EF" w:rsidRDefault="006E58EF" w:rsidP="00C90411">
      <w:pPr>
        <w:pStyle w:val="ListParagraph"/>
        <w:numPr>
          <w:ilvl w:val="0"/>
          <w:numId w:val="30"/>
        </w:numPr>
        <w:ind w:left="851" w:hanging="284"/>
      </w:pPr>
      <w:r>
        <w:t xml:space="preserve"> повысить рентабельность деятельности предприятия, эксплуатиру</w:t>
      </w:r>
      <w:r>
        <w:t>ю</w:t>
      </w:r>
      <w:r>
        <w:t>щего систему водоснабжения</w:t>
      </w:r>
      <w:r w:rsidRPr="00C90411">
        <w:rPr>
          <w:bCs/>
        </w:rPr>
        <w:t xml:space="preserve"> </w:t>
      </w:r>
      <w:r>
        <w:rPr>
          <w:bCs/>
        </w:rPr>
        <w:t>сельского поселения</w:t>
      </w:r>
      <w:r>
        <w:t>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35" w:name="_Toc10031312"/>
      <w:r w:rsidRPr="00575D7C">
        <w:t>Сведения о вновь строящихся, реконструируемых и</w:t>
      </w:r>
      <w:r>
        <w:t xml:space="preserve"> </w:t>
      </w:r>
      <w:r w:rsidRPr="00575D7C">
        <w:t>предлагаемых к выводу из эксплуатации объектах системы водоснабжения</w:t>
      </w:r>
      <w:bookmarkEnd w:id="35"/>
    </w:p>
    <w:p w:rsidR="006E58EF" w:rsidRDefault="006E58EF" w:rsidP="00BA4EAC">
      <w:r w:rsidRPr="0083239B">
        <w:t xml:space="preserve">По предоставленной информации и на основании Генерального плана развития </w:t>
      </w:r>
      <w:r w:rsidRPr="0083239B">
        <w:rPr>
          <w:bCs/>
        </w:rPr>
        <w:t>МО «</w:t>
      </w:r>
      <w:r w:rsidRPr="00587396">
        <w:t>Кызыл-Озек</w:t>
      </w:r>
      <w:r>
        <w:rPr>
          <w:bCs/>
        </w:rPr>
        <w:t xml:space="preserve">ское </w:t>
      </w:r>
      <w:r w:rsidRPr="00011C68">
        <w:rPr>
          <w:bCs/>
        </w:rPr>
        <w:t xml:space="preserve">сельское поселение» </w:t>
      </w:r>
      <w:r w:rsidRPr="00011C68">
        <w:t xml:space="preserve">вновь строящихся </w:t>
      </w:r>
      <w:r>
        <w:t xml:space="preserve">   </w:t>
      </w:r>
      <w:r w:rsidRPr="00011C68">
        <w:t>объектов системы водоснабжения, а также вывода объектов системы вод</w:t>
      </w:r>
      <w:r w:rsidRPr="00011C68">
        <w:t>о</w:t>
      </w:r>
      <w:r w:rsidRPr="00011C68">
        <w:t>снабжения не планируется.</w:t>
      </w:r>
    </w:p>
    <w:p w:rsidR="006E58EF" w:rsidRDefault="006E58EF" w:rsidP="00B93CF2">
      <w:r>
        <w:t xml:space="preserve">В 2018 г. в </w:t>
      </w:r>
      <w:r w:rsidRPr="00D8111C">
        <w:t>п. Алферово</w:t>
      </w:r>
      <w:r>
        <w:t xml:space="preserve"> была проведена установка погружного насоса </w:t>
      </w:r>
      <w:r w:rsidRPr="00B72ED8">
        <w:t xml:space="preserve">марки </w:t>
      </w:r>
      <w:r>
        <w:t>ЭЦВ 6-10-11</w:t>
      </w:r>
      <w:r w:rsidRPr="00B72ED8">
        <w:t>0</w:t>
      </w:r>
      <w:r>
        <w:t>. В настоящий момент скважина не эксплуатируется (о</w:t>
      </w:r>
      <w:r>
        <w:t>т</w:t>
      </w:r>
      <w:r>
        <w:t>ключена).</w:t>
      </w:r>
    </w:p>
    <w:p w:rsidR="006E58EF" w:rsidRDefault="006E58EF" w:rsidP="00BA4EAC">
      <w:r>
        <w:t xml:space="preserve">Работающее оборудование централизованной системы водоснабжения </w:t>
      </w:r>
      <w:r w:rsidRPr="00587396">
        <w:t>с. Кызыл-Озек, скважин по ул. Горная, Г1/04, Г 1/06, пер. Новый, Г 26/82</w:t>
      </w:r>
      <w:r>
        <w:t xml:space="preserve">; </w:t>
      </w:r>
      <w:r w:rsidRPr="00602D62">
        <w:t>с. Карасук, скважин</w:t>
      </w:r>
      <w:r>
        <w:t>ы</w:t>
      </w:r>
      <w:r w:rsidRPr="00602D62">
        <w:t xml:space="preserve"> № Б/Н; с. Средний Сайдыс, скважин</w:t>
      </w:r>
      <w:r>
        <w:t>ы</w:t>
      </w:r>
      <w:r w:rsidRPr="00602D62">
        <w:t xml:space="preserve"> Г 4/86</w:t>
      </w:r>
      <w:r>
        <w:t xml:space="preserve"> устарело, не соответствует современным требованиям по надежности и энергопотребл</w:t>
      </w:r>
      <w:r>
        <w:t>е</w:t>
      </w:r>
      <w:r>
        <w:t>нию. Сети водоснабжения имеют большой процент износа, что требует р</w:t>
      </w:r>
      <w:r>
        <w:t>е</w:t>
      </w:r>
      <w:r>
        <w:t>монт сетей и замену устаревшего оборудования на современное, отвечающее энергосберегающим технологиям</w:t>
      </w:r>
      <w:r w:rsidRPr="003938A2">
        <w:t xml:space="preserve">. </w:t>
      </w:r>
    </w:p>
    <w:p w:rsidR="006E58EF" w:rsidRDefault="006E58EF" w:rsidP="00BA4EAC">
      <w:r w:rsidRPr="003938A2">
        <w:t>Рекомендуется полная реконструкция</w:t>
      </w:r>
      <w:r>
        <w:t xml:space="preserve"> системы водоснабжения: с. К</w:t>
      </w:r>
      <w:r>
        <w:t>ы</w:t>
      </w:r>
      <w:r>
        <w:t xml:space="preserve">зыл-Озек, скважин </w:t>
      </w:r>
      <w:r w:rsidRPr="00587396">
        <w:t>Г 1/06</w:t>
      </w:r>
      <w:r>
        <w:t xml:space="preserve">, Г 26/82, с. Карасук, скважины № Б/Н, с. </w:t>
      </w:r>
      <w:r w:rsidRPr="00602D62">
        <w:t>Средний Сайдыс, скважин</w:t>
      </w:r>
      <w:r>
        <w:t>ы</w:t>
      </w:r>
      <w:r w:rsidRPr="00602D62">
        <w:t xml:space="preserve"> Г 4/86</w:t>
      </w:r>
      <w:r>
        <w:t>, включая реконструкцию сетей водоснабжения и замену устаревшего оборудования на современное, отвечающее энергосбер</w:t>
      </w:r>
      <w:r>
        <w:t>е</w:t>
      </w:r>
      <w:r>
        <w:t>гающим технологиям.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36" w:name="_Toc10031313"/>
      <w:r w:rsidRPr="00575D7C">
        <w:t>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bookmarkEnd w:id="36"/>
    </w:p>
    <w:p w:rsidR="006E58EF" w:rsidRDefault="006E58EF" w:rsidP="00531F80">
      <w:r w:rsidRPr="007E4F21">
        <w:t>На основании прогноза социально-экономического развития муниц</w:t>
      </w:r>
      <w:r w:rsidRPr="007E4F21">
        <w:t>и</w:t>
      </w:r>
      <w:r w:rsidRPr="007E4F21">
        <w:t>пального образования «Майминский район» на период 2019 -2024 годов, м</w:t>
      </w:r>
      <w:r w:rsidRPr="007E4F21">
        <w:t>у</w:t>
      </w:r>
      <w:r w:rsidRPr="007E4F21">
        <w:t>ниципальной программы «Комплексное развитие систем коммунальной и</w:t>
      </w:r>
      <w:r w:rsidRPr="007E4F21">
        <w:t>н</w:t>
      </w:r>
      <w:r w:rsidRPr="007E4F21">
        <w:t>фраструктуры МО «</w:t>
      </w:r>
      <w:r w:rsidRPr="009955C4">
        <w:rPr>
          <w:bCs/>
        </w:rPr>
        <w:t xml:space="preserve">Кызыл-Озекское </w:t>
      </w:r>
      <w:r w:rsidRPr="007E4F21">
        <w:t>сельского поселения» на период до 2024 года</w:t>
      </w:r>
      <w:r>
        <w:t xml:space="preserve"> </w:t>
      </w:r>
      <w:r>
        <w:rPr>
          <w:bCs/>
        </w:rPr>
        <w:t xml:space="preserve">не </w:t>
      </w:r>
      <w:r>
        <w:t>предусмотрено внедрение системы телемеханики и автоматиз</w:t>
      </w:r>
      <w:r>
        <w:t>и</w:t>
      </w:r>
      <w:r>
        <w:t>рованной системы управления технологическими процессами с реконстру</w:t>
      </w:r>
      <w:r>
        <w:t>к</w:t>
      </w:r>
      <w:r>
        <w:t>цией контрольно - измерительных приборов и автоматики (КИП и А) насо</w:t>
      </w:r>
      <w:r>
        <w:t>с</w:t>
      </w:r>
      <w:r>
        <w:t>ных станций.</w:t>
      </w:r>
    </w:p>
    <w:p w:rsidR="006E58EF" w:rsidRPr="00AB5B39" w:rsidRDefault="006E58EF" w:rsidP="00531F80">
      <w:pPr>
        <w:ind w:firstLine="567"/>
        <w:rPr>
          <w:szCs w:val="28"/>
        </w:rPr>
      </w:pPr>
      <w:r>
        <w:t xml:space="preserve">Однако </w:t>
      </w:r>
      <w:r>
        <w:rPr>
          <w:szCs w:val="28"/>
        </w:rPr>
        <w:t>п</w:t>
      </w:r>
      <w:r w:rsidRPr="00AB5B39">
        <w:rPr>
          <w:szCs w:val="28"/>
        </w:rPr>
        <w:t xml:space="preserve">роведенный анализ ситуации в </w:t>
      </w:r>
      <w:r>
        <w:rPr>
          <w:szCs w:val="28"/>
        </w:rPr>
        <w:t>сельском поселении</w:t>
      </w:r>
      <w:r w:rsidRPr="00AB5B39">
        <w:rPr>
          <w:szCs w:val="28"/>
        </w:rPr>
        <w:t xml:space="preserve"> показал н</w:t>
      </w:r>
      <w:r w:rsidRPr="00AB5B39">
        <w:rPr>
          <w:szCs w:val="28"/>
        </w:rPr>
        <w:t>е</w:t>
      </w:r>
      <w:r w:rsidRPr="00AB5B39">
        <w:rPr>
          <w:szCs w:val="28"/>
        </w:rPr>
        <w:t>обходимость внедрения новых высокоэффективных энергосберегающих те</w:t>
      </w:r>
      <w:r w:rsidRPr="00AB5B39">
        <w:rPr>
          <w:szCs w:val="28"/>
        </w:rPr>
        <w:t>х</w:t>
      </w:r>
      <w:r w:rsidRPr="00AB5B39">
        <w:rPr>
          <w:szCs w:val="28"/>
        </w:rPr>
        <w:t>нологий</w:t>
      </w:r>
      <w:r>
        <w:rPr>
          <w:szCs w:val="28"/>
        </w:rPr>
        <w:t xml:space="preserve">, а именно - </w:t>
      </w:r>
      <w:r w:rsidRPr="00AB5B39">
        <w:rPr>
          <w:szCs w:val="28"/>
        </w:rPr>
        <w:t>необходимо установить частотные преобразователи, шкафы автоматизации, датчики давления и приборы учета на всех повыс</w:t>
      </w:r>
      <w:r w:rsidRPr="00AB5B39">
        <w:rPr>
          <w:szCs w:val="28"/>
        </w:rPr>
        <w:t>и</w:t>
      </w:r>
      <w:r w:rsidRPr="00AB5B39">
        <w:rPr>
          <w:szCs w:val="28"/>
        </w:rPr>
        <w:t>тельных насосных станциях.</w:t>
      </w:r>
    </w:p>
    <w:p w:rsidR="006E58EF" w:rsidRPr="00AB5B39" w:rsidRDefault="006E58EF" w:rsidP="00531F80">
      <w:pPr>
        <w:ind w:firstLine="567"/>
        <w:rPr>
          <w:szCs w:val="28"/>
        </w:rPr>
      </w:pPr>
      <w:r w:rsidRPr="00AB5B39">
        <w:rPr>
          <w:szCs w:val="28"/>
        </w:rPr>
        <w:t>Установленные частотные преобразователи снижают потребление эле</w:t>
      </w:r>
      <w:r w:rsidRPr="00AB5B39">
        <w:rPr>
          <w:szCs w:val="28"/>
        </w:rPr>
        <w:t>к</w:t>
      </w:r>
      <w:r w:rsidRPr="00AB5B39">
        <w:rPr>
          <w:szCs w:val="28"/>
        </w:rPr>
        <w:t>троэнергии до 30%, обеспечивают плавный режим работы электродвигателей насос</w:t>
      </w:r>
      <w:r>
        <w:rPr>
          <w:szCs w:val="28"/>
        </w:rPr>
        <w:t>ных агрегатов, исключа</w:t>
      </w:r>
      <w:r w:rsidRPr="00AB5B39">
        <w:rPr>
          <w:szCs w:val="28"/>
        </w:rPr>
        <w:t>т гидроудары, одновременно достигнут эффект круглосуточного бесперебойного водоснабжения на верхних этажах жилых домов.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37" w:name="_Toc10031314"/>
      <w:r w:rsidRPr="00575D7C">
        <w:t xml:space="preserve">Сведения об оснащенности зданий, строений, сооружений </w:t>
      </w:r>
      <w:r>
        <w:t xml:space="preserve">          </w:t>
      </w:r>
      <w:r w:rsidRPr="00575D7C">
        <w:t>приборами учета воды и их применении при осуществлении расчетов за потребленную воду</w:t>
      </w:r>
      <w:bookmarkEnd w:id="37"/>
    </w:p>
    <w:p w:rsidR="006E58EF" w:rsidRDefault="006E58EF" w:rsidP="00782372">
      <w:r>
        <w:t>Предусмотрена установка расходомеров на всех внутридомовых вводах</w:t>
      </w:r>
    </w:p>
    <w:p w:rsidR="006E58EF" w:rsidRDefault="006E58EF" w:rsidP="00782372">
      <w:r w:rsidRPr="00AB5B39">
        <w:rPr>
          <w:szCs w:val="28"/>
        </w:rPr>
        <w:t xml:space="preserve">При отсутствии </w:t>
      </w:r>
      <w:r>
        <w:rPr>
          <w:szCs w:val="28"/>
        </w:rPr>
        <w:t>пунктов коммерческого учета (</w:t>
      </w:r>
      <w:r w:rsidRPr="00AB5B39">
        <w:rPr>
          <w:szCs w:val="28"/>
        </w:rPr>
        <w:t>ПКУ</w:t>
      </w:r>
      <w:r>
        <w:rPr>
          <w:szCs w:val="28"/>
        </w:rPr>
        <w:t>)</w:t>
      </w:r>
      <w:r w:rsidRPr="00AB5B39">
        <w:rPr>
          <w:szCs w:val="28"/>
        </w:rPr>
        <w:t xml:space="preserve"> расчеты с насел</w:t>
      </w:r>
      <w:r w:rsidRPr="00AB5B39">
        <w:rPr>
          <w:szCs w:val="28"/>
        </w:rPr>
        <w:t>е</w:t>
      </w:r>
      <w:r w:rsidRPr="00AB5B39">
        <w:rPr>
          <w:szCs w:val="28"/>
        </w:rPr>
        <w:t>нием ведутся по действующим нормативам. Для рационального использов</w:t>
      </w:r>
      <w:r w:rsidRPr="00AB5B39">
        <w:rPr>
          <w:szCs w:val="28"/>
        </w:rPr>
        <w:t>а</w:t>
      </w:r>
      <w:r w:rsidRPr="00AB5B39">
        <w:rPr>
          <w:szCs w:val="28"/>
        </w:rPr>
        <w:t>ния коммунальных ресурсов необходимо проводить работы по установке счетчиков, при этом устанавливать счетчики с импульсным выходом.</w:t>
      </w:r>
    </w:p>
    <w:p w:rsidR="006E58EF" w:rsidRDefault="006E58EF" w:rsidP="00782372"/>
    <w:p w:rsidR="006E58EF" w:rsidRDefault="006E58EF" w:rsidP="00782372"/>
    <w:p w:rsidR="006E58EF" w:rsidRDefault="006E58EF" w:rsidP="00752396">
      <w:pPr>
        <w:pStyle w:val="Heading3"/>
      </w:pPr>
      <w:bookmarkStart w:id="38" w:name="_Toc10031315"/>
      <w:r w:rsidRPr="00575D7C">
        <w:t xml:space="preserve">Описание вариантов маршрутов прохождения трубопроводов (трасс) по территории </w:t>
      </w:r>
      <w:r>
        <w:t>е поселения</w:t>
      </w:r>
      <w:r w:rsidRPr="00575D7C">
        <w:t xml:space="preserve"> и их обоснование</w:t>
      </w:r>
      <w:bookmarkEnd w:id="38"/>
    </w:p>
    <w:p w:rsidR="006E58EF" w:rsidRDefault="006E58EF" w:rsidP="00782372">
      <w:pPr>
        <w:rPr>
          <w:szCs w:val="28"/>
        </w:rPr>
      </w:pPr>
      <w:r>
        <w:rPr>
          <w:szCs w:val="28"/>
        </w:rPr>
        <w:t>Маршрут</w:t>
      </w:r>
      <w:r w:rsidRPr="00AB5B39">
        <w:rPr>
          <w:szCs w:val="28"/>
        </w:rPr>
        <w:t xml:space="preserve"> прохождения трубопроводов (трасс) по территории </w:t>
      </w:r>
      <w:r w:rsidRPr="00BC5AF7">
        <w:rPr>
          <w:bCs/>
          <w:iCs/>
          <w:color w:val="000000"/>
          <w:szCs w:val="28"/>
        </w:rPr>
        <w:t>Кы</w:t>
      </w:r>
      <w:r>
        <w:rPr>
          <w:bCs/>
          <w:iCs/>
          <w:color w:val="000000"/>
          <w:szCs w:val="28"/>
        </w:rPr>
        <w:t>зыл-Озекского</w:t>
      </w:r>
      <w:r w:rsidRPr="00BC5AF7">
        <w:rPr>
          <w:bCs/>
          <w:iCs/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 xml:space="preserve">сельского поселения </w:t>
      </w:r>
      <w:r w:rsidRPr="00AB5B39">
        <w:rPr>
          <w:szCs w:val="28"/>
        </w:rPr>
        <w:t xml:space="preserve">на перспективу сохраняются </w:t>
      </w:r>
      <w:r>
        <w:rPr>
          <w:szCs w:val="28"/>
        </w:rPr>
        <w:t xml:space="preserve">по </w:t>
      </w:r>
      <w:r w:rsidRPr="00AB5B39">
        <w:rPr>
          <w:szCs w:val="28"/>
        </w:rPr>
        <w:t>существу</w:t>
      </w:r>
      <w:r w:rsidRPr="00AB5B39">
        <w:rPr>
          <w:szCs w:val="28"/>
        </w:rPr>
        <w:t>ю</w:t>
      </w:r>
      <w:r>
        <w:rPr>
          <w:szCs w:val="28"/>
        </w:rPr>
        <w:t>щим маршрутам</w:t>
      </w:r>
      <w:r w:rsidRPr="00AB5B39">
        <w:rPr>
          <w:szCs w:val="28"/>
        </w:rPr>
        <w:t xml:space="preserve"> прохождения трубопроводов</w:t>
      </w:r>
      <w:r>
        <w:rPr>
          <w:szCs w:val="28"/>
        </w:rPr>
        <w:t>.</w:t>
      </w:r>
    </w:p>
    <w:p w:rsidR="006E58EF" w:rsidRDefault="006E58EF" w:rsidP="003938A2">
      <w:r>
        <w:t>П</w:t>
      </w:r>
      <w:r w:rsidRPr="00FF6428">
        <w:t xml:space="preserve">ротяженность водопроводных сетей </w:t>
      </w:r>
      <w:r>
        <w:t xml:space="preserve">поселения </w:t>
      </w:r>
      <w:r w:rsidRPr="00423239">
        <w:t xml:space="preserve">составляет </w:t>
      </w:r>
      <w:r>
        <w:t>1</w:t>
      </w:r>
      <w:r w:rsidRPr="00423239">
        <w:t>6,</w:t>
      </w:r>
      <w:r>
        <w:t xml:space="preserve">3 км. </w:t>
      </w:r>
      <w:r w:rsidRPr="00FF6428">
        <w:t>Водопроводная сеть проходит вдоль улиц, с разводкой по потребителям.</w:t>
      </w:r>
    </w:p>
    <w:p w:rsidR="006E58EF" w:rsidRPr="00AB5B39" w:rsidRDefault="006E58EF" w:rsidP="003938A2">
      <w:pPr>
        <w:ind w:firstLine="567"/>
        <w:rPr>
          <w:szCs w:val="28"/>
        </w:rPr>
      </w:pPr>
      <w:r w:rsidRPr="00AB5B39">
        <w:rPr>
          <w:szCs w:val="28"/>
        </w:rPr>
        <w:t xml:space="preserve">Новые трубопроводы </w:t>
      </w:r>
      <w:r>
        <w:rPr>
          <w:szCs w:val="28"/>
        </w:rPr>
        <w:t>рекомендуется прокладывать</w:t>
      </w:r>
      <w:r w:rsidRPr="00AB5B39">
        <w:rPr>
          <w:szCs w:val="28"/>
        </w:rPr>
        <w:t xml:space="preserve"> вдоль проезжих ча</w:t>
      </w:r>
      <w:r w:rsidRPr="00AB5B39">
        <w:rPr>
          <w:szCs w:val="28"/>
        </w:rPr>
        <w:t>с</w:t>
      </w:r>
      <w:r w:rsidRPr="00AB5B39">
        <w:rPr>
          <w:szCs w:val="28"/>
        </w:rPr>
        <w:t xml:space="preserve">тей автомобильных дорог, для оперативного доступа, в случае возникновения аварийных ситуаций. </w:t>
      </w:r>
    </w:p>
    <w:p w:rsidR="006E58EF" w:rsidRPr="00AB5B39" w:rsidRDefault="006E58EF" w:rsidP="003938A2">
      <w:pPr>
        <w:pStyle w:val="140"/>
        <w:spacing w:line="276" w:lineRule="auto"/>
        <w:ind w:right="23" w:firstLine="567"/>
        <w:rPr>
          <w:color w:val="00000A"/>
          <w:sz w:val="28"/>
          <w:szCs w:val="28"/>
        </w:rPr>
      </w:pPr>
      <w:r w:rsidRPr="00AB5B39">
        <w:rPr>
          <w:sz w:val="28"/>
          <w:szCs w:val="28"/>
        </w:rPr>
        <w:t>Точная трассировка сетей будет проводиться на стадии разработки пр</w:t>
      </w:r>
      <w:r w:rsidRPr="00AB5B39">
        <w:rPr>
          <w:sz w:val="28"/>
          <w:szCs w:val="28"/>
        </w:rPr>
        <w:t>о</w:t>
      </w:r>
      <w:r w:rsidRPr="00AB5B39">
        <w:rPr>
          <w:sz w:val="28"/>
          <w:szCs w:val="28"/>
        </w:rPr>
        <w:t>ектов планировки участков застройки с учетом вертикальной планировки территории и гидравлических режимов сети.</w:t>
      </w:r>
    </w:p>
    <w:p w:rsidR="006E58EF" w:rsidRDefault="006E58EF" w:rsidP="00782372"/>
    <w:p w:rsidR="006E58EF" w:rsidRDefault="006E58EF" w:rsidP="00782372"/>
    <w:p w:rsidR="006E58EF" w:rsidRDefault="006E58EF" w:rsidP="00752396">
      <w:pPr>
        <w:pStyle w:val="Heading3"/>
      </w:pPr>
      <w:bookmarkStart w:id="39" w:name="_Toc10031316"/>
      <w:r w:rsidRPr="00575D7C">
        <w:t>Рекомендации о месте размещения насосных станций, резервуаров, водонапорных башен</w:t>
      </w:r>
      <w:bookmarkEnd w:id="39"/>
    </w:p>
    <w:p w:rsidR="006E58EF" w:rsidRDefault="006E58EF" w:rsidP="00782372">
      <w:r>
        <w:t xml:space="preserve">Рекомендаций о месте размещения </w:t>
      </w:r>
      <w:r w:rsidRPr="00575D7C">
        <w:t xml:space="preserve">насосных станций, резервуаров, </w:t>
      </w:r>
      <w:r>
        <w:t xml:space="preserve"> </w:t>
      </w:r>
      <w:r w:rsidRPr="00575D7C">
        <w:t>водонапорных башен</w:t>
      </w:r>
      <w:r>
        <w:t xml:space="preserve"> нет.</w:t>
      </w:r>
    </w:p>
    <w:p w:rsidR="006E58EF" w:rsidRDefault="006E58EF" w:rsidP="00782372"/>
    <w:p w:rsidR="006E58EF" w:rsidRDefault="006E58EF" w:rsidP="00782372"/>
    <w:p w:rsidR="006E58EF" w:rsidRDefault="006E58EF" w:rsidP="00752396">
      <w:pPr>
        <w:pStyle w:val="Heading3"/>
      </w:pPr>
      <w:bookmarkStart w:id="40" w:name="_Toc10031317"/>
      <w:r w:rsidRPr="00575D7C">
        <w:t>Границы планируемых зон размещения объектов централизованных систем горячего водоснабжения, холодного водоснабжения</w:t>
      </w:r>
      <w:bookmarkEnd w:id="40"/>
    </w:p>
    <w:p w:rsidR="006E58EF" w:rsidRDefault="006E58EF" w:rsidP="002B3A21">
      <w:r>
        <w:t>П</w:t>
      </w:r>
      <w:r w:rsidRPr="00575D7C">
        <w:t xml:space="preserve">ланируемых зон размещения объектов централизованных систем </w:t>
      </w:r>
      <w:r>
        <w:t xml:space="preserve">   </w:t>
      </w:r>
      <w:r w:rsidRPr="00575D7C">
        <w:t>горячего водоснабжения, холодного водоснабжения</w:t>
      </w:r>
      <w:r>
        <w:t xml:space="preserve"> не планируется.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</w:pPr>
      <w:bookmarkStart w:id="41" w:name="_Toc10031318"/>
      <w:r w:rsidRPr="00575D7C">
        <w:t>Карты (схемы) существующего и планируемого размещения объе</w:t>
      </w:r>
      <w:r w:rsidRPr="00575D7C">
        <w:t>к</w:t>
      </w:r>
      <w:r w:rsidRPr="00575D7C">
        <w:t>тов централизованных систем горячего водоснабжения, холодного вод</w:t>
      </w:r>
      <w:r w:rsidRPr="00575D7C">
        <w:t>о</w:t>
      </w:r>
      <w:r w:rsidRPr="00575D7C">
        <w:t>снабжения</w:t>
      </w:r>
      <w:bookmarkEnd w:id="41"/>
    </w:p>
    <w:p w:rsidR="006E58EF" w:rsidRPr="00AB5B39" w:rsidRDefault="006E58EF" w:rsidP="002B3A21">
      <w:pPr>
        <w:ind w:firstLine="567"/>
        <w:rPr>
          <w:szCs w:val="28"/>
        </w:rPr>
      </w:pPr>
      <w:r w:rsidRPr="00AB5B39">
        <w:rPr>
          <w:szCs w:val="28"/>
        </w:rPr>
        <w:t xml:space="preserve">Карты (схемы) существующего и планируемого размещения объектов централизованных систем </w:t>
      </w:r>
      <w:r w:rsidRPr="00EC1A81">
        <w:rPr>
          <w:szCs w:val="28"/>
        </w:rPr>
        <w:t>водоснабжения приведены в Приложениях.</w:t>
      </w:r>
    </w:p>
    <w:p w:rsidR="006E58EF" w:rsidRDefault="006E58EF" w:rsidP="00E01859"/>
    <w:p w:rsidR="006E58EF" w:rsidRDefault="006E58EF" w:rsidP="00E01859"/>
    <w:p w:rsidR="006E58EF" w:rsidRDefault="006E58EF" w:rsidP="00346115">
      <w:pPr>
        <w:pStyle w:val="Heading2"/>
      </w:pPr>
      <w:bookmarkStart w:id="42" w:name="_Toc10031319"/>
      <w:r w:rsidRPr="00575D7C">
        <w:t xml:space="preserve">Экологические аспекты мероприятий по строительству, </w:t>
      </w:r>
      <w:r>
        <w:t xml:space="preserve">              </w:t>
      </w:r>
      <w:r w:rsidRPr="00575D7C">
        <w:t xml:space="preserve">реконструкции и модернизации объектов централизованных систем </w:t>
      </w:r>
      <w:r>
        <w:t xml:space="preserve">  </w:t>
      </w:r>
      <w:r w:rsidRPr="00575D7C">
        <w:t>водоснабжения</w:t>
      </w:r>
      <w:bookmarkEnd w:id="42"/>
    </w:p>
    <w:p w:rsidR="006E58EF" w:rsidRDefault="006E58EF" w:rsidP="007C3AC3">
      <w:r>
        <w:t>Все мероприятия, направленные на улучшение качества питьевой воды, могут быть отнесены к мероприятиям по охране окружающей среды и здор</w:t>
      </w:r>
      <w:r>
        <w:t>о</w:t>
      </w:r>
      <w:r>
        <w:t xml:space="preserve">вья населения. Эффект от внедрения данных мероприятий </w:t>
      </w:r>
      <w:r w:rsidRPr="00DF24C5">
        <w:rPr>
          <w:b/>
        </w:rPr>
        <w:t>-</w:t>
      </w:r>
      <w:r>
        <w:t xml:space="preserve"> улучшения зд</w:t>
      </w:r>
      <w:r>
        <w:t>о</w:t>
      </w:r>
      <w:r>
        <w:t>ровья и качества жизни граждан.</w:t>
      </w:r>
    </w:p>
    <w:p w:rsidR="006E58EF" w:rsidRDefault="006E58EF" w:rsidP="007C3AC3"/>
    <w:p w:rsidR="006E58EF" w:rsidRDefault="006E58EF" w:rsidP="007C3AC3"/>
    <w:p w:rsidR="006E58EF" w:rsidRDefault="006E58EF" w:rsidP="00752396">
      <w:pPr>
        <w:pStyle w:val="Heading3"/>
        <w:rPr>
          <w:szCs w:val="28"/>
        </w:rPr>
      </w:pPr>
      <w:bookmarkStart w:id="43" w:name="_Toc10031320"/>
      <w:r w:rsidRPr="00575D7C">
        <w:t>На водный бассейн предлагаемых к строительству и реконстру</w:t>
      </w:r>
      <w:r w:rsidRPr="00575D7C">
        <w:t>к</w:t>
      </w:r>
      <w:r w:rsidRPr="00575D7C">
        <w:t>ции объектов централизо</w:t>
      </w:r>
      <w:r>
        <w:t xml:space="preserve">ванных систем водоснабжения при </w:t>
      </w:r>
      <w:r w:rsidRPr="00575D7C">
        <w:t>сбросе (утилизации) промывных вод</w:t>
      </w:r>
      <w:bookmarkEnd w:id="43"/>
    </w:p>
    <w:p w:rsidR="006E58EF" w:rsidRDefault="006E58EF" w:rsidP="00E01859">
      <w:r>
        <w:t>Технологический процесс забора воды и транспортирования её в вод</w:t>
      </w:r>
      <w:r>
        <w:t>о</w:t>
      </w:r>
      <w:r>
        <w:t xml:space="preserve">проводную сеть не сопровождается вредными выбросами. </w:t>
      </w:r>
    </w:p>
    <w:p w:rsidR="006E58EF" w:rsidRDefault="006E58EF" w:rsidP="00E01859">
      <w:r>
        <w:t>Водопроводная сеть не оказывает вредного воздействия на окружа</w:t>
      </w:r>
      <w:r>
        <w:t>ю</w:t>
      </w:r>
      <w:r>
        <w:t xml:space="preserve">щую среду, объект является экологически чистым сооружением. </w:t>
      </w:r>
    </w:p>
    <w:p w:rsidR="006E58EF" w:rsidRDefault="006E58EF" w:rsidP="00E01859">
      <w:r>
        <w:t>При эксплуатации водопроводной сети вода на хозяйственно-бытовые нужды не используется, производственные стоки не образуются. Эксплуат</w:t>
      </w:r>
      <w:r>
        <w:t>а</w:t>
      </w:r>
      <w:r>
        <w:t xml:space="preserve">ция водопроводной сети, не предусматривают каких-либо сбросов вредных веществ в водоемы и на рельеф. </w:t>
      </w:r>
    </w:p>
    <w:p w:rsidR="006E58EF" w:rsidRDefault="006E58EF" w:rsidP="00E01859">
      <w:r>
        <w:t>При испытании водопроводной сети на герметичность используется с</w:t>
      </w:r>
      <w:r>
        <w:t>е</w:t>
      </w:r>
      <w:r>
        <w:t>тевая вода из подземных горизонтов. Слив воды из трубопроводов после и</w:t>
      </w:r>
      <w:r>
        <w:t>с</w:t>
      </w:r>
      <w:r>
        <w:t>пытания и промывки производится на рельеф местности. Негативного во</w:t>
      </w:r>
      <w:r>
        <w:t>з</w:t>
      </w:r>
      <w:r>
        <w:t xml:space="preserve">действия сетевая вода на состояние почвы не окажет. </w:t>
      </w:r>
    </w:p>
    <w:p w:rsidR="006E58EF" w:rsidRDefault="006E58EF" w:rsidP="00E01859">
      <w:r>
        <w:t>При производстве строительных работ вода для целей производства не требуется. Для хозяйственно-бытовых нужд используется вода питьевого к</w:t>
      </w:r>
      <w:r>
        <w:t>а</w:t>
      </w:r>
      <w:r>
        <w:t>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44" w:name="_Toc10031321"/>
      <w:r w:rsidRPr="00575D7C">
        <w:t>На окружающую среду при реализации мероприятий по снабжению и хранению химических реагентов, использу</w:t>
      </w:r>
      <w:r>
        <w:t>емых в водоподготовке (хлор и другие</w:t>
      </w:r>
      <w:r w:rsidRPr="00575D7C">
        <w:t>.</w:t>
      </w:r>
      <w:r>
        <w:t>)</w:t>
      </w:r>
      <w:bookmarkEnd w:id="44"/>
    </w:p>
    <w:p w:rsidR="006E58EF" w:rsidRDefault="006E58EF" w:rsidP="003C30AE">
      <w:pPr>
        <w:rPr>
          <w:szCs w:val="28"/>
        </w:rPr>
      </w:pPr>
      <w:r>
        <w:t>Химические реагенты, используемые в водоподготовке хранятся в  специально оборудованных складах, предотвращающие вредное воздействие на окружающую среду.</w:t>
      </w:r>
    </w:p>
    <w:p w:rsidR="006E58EF" w:rsidRDefault="006E58EF" w:rsidP="00587758">
      <w:r>
        <w:t>Н</w:t>
      </w:r>
      <w:r w:rsidRPr="00AD7516">
        <w:t xml:space="preserve">а территории </w:t>
      </w:r>
      <w:r w:rsidRPr="007C4E4A">
        <w:t>Кызыл-Озек</w:t>
      </w:r>
      <w:r>
        <w:t xml:space="preserve">ского </w:t>
      </w:r>
      <w:r w:rsidRPr="00AD7516">
        <w:t>сельское поселения отсутствуют станции водоподготовки.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46115">
      <w:pPr>
        <w:pStyle w:val="Heading2"/>
        <w:rPr>
          <w:szCs w:val="28"/>
        </w:rPr>
      </w:pPr>
      <w:bookmarkStart w:id="45" w:name="_Toc10031322"/>
      <w:r w:rsidRPr="00575D7C">
        <w:t xml:space="preserve">Оценка объемов капитальных вложений в строительство, </w:t>
      </w:r>
      <w:r>
        <w:t xml:space="preserve">           </w:t>
      </w:r>
      <w:r w:rsidRPr="00575D7C">
        <w:t xml:space="preserve">реконструкцию и модернизацию объектов централизованных систем </w:t>
      </w:r>
      <w:r>
        <w:t xml:space="preserve"> </w:t>
      </w:r>
      <w:r w:rsidRPr="00575D7C">
        <w:t>водоснабжения</w:t>
      </w:r>
      <w:bookmarkEnd w:id="45"/>
    </w:p>
    <w:p w:rsidR="006E58EF" w:rsidRDefault="006E58EF" w:rsidP="00DF24C5">
      <w:r w:rsidRPr="00AB5B3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AB5B39">
        <w:t>о</w:t>
      </w:r>
      <w:r w:rsidRPr="00AB5B39">
        <w:t>ектные работы для строительства» (Коммунальные инженерные здания и с</w:t>
      </w:r>
      <w:r w:rsidRPr="00AB5B39">
        <w:t>о</w:t>
      </w:r>
      <w:r w:rsidRPr="00AB5B39">
        <w:t xml:space="preserve">оружения, Объекты водоснабжения и канализации). </w:t>
      </w:r>
      <w:r w:rsidRPr="00D972E9">
        <w:t xml:space="preserve">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7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6E58EF" w:rsidRPr="009C33B2" w:rsidRDefault="006E58EF" w:rsidP="00DF24C5">
      <w:r w:rsidRPr="009C33B2">
        <w:t xml:space="preserve">Расчетная стоимость мероприятий </w:t>
      </w:r>
      <w:r>
        <w:t xml:space="preserve">системы водоснабжения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6E58EF" w:rsidRPr="009C33B2" w:rsidRDefault="006E58EF" w:rsidP="00DF24C5">
      <w:r w:rsidRPr="009C33B2">
        <w:t>В расчетах не учитывались: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9C33B2">
        <w:rPr>
          <w:szCs w:val="28"/>
        </w:rPr>
        <w:t>стоимость резервирования и выкупа земельных участков</w:t>
      </w:r>
      <w:r w:rsidRPr="00AB5B39">
        <w:rPr>
          <w:szCs w:val="28"/>
        </w:rPr>
        <w:t xml:space="preserve"> и недвиж</w:t>
      </w:r>
      <w:r w:rsidRPr="00AB5B39">
        <w:rPr>
          <w:szCs w:val="28"/>
        </w:rPr>
        <w:t>и</w:t>
      </w:r>
      <w:r w:rsidRPr="00AB5B39">
        <w:rPr>
          <w:szCs w:val="28"/>
        </w:rPr>
        <w:t>мости для государственных и муниципальных нужд;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проведения топографо-геодезических и геологических из</w:t>
      </w:r>
      <w:r w:rsidRPr="00AB5B39">
        <w:rPr>
          <w:szCs w:val="28"/>
        </w:rPr>
        <w:t>ы</w:t>
      </w:r>
      <w:r w:rsidRPr="00AB5B39">
        <w:rPr>
          <w:szCs w:val="28"/>
        </w:rPr>
        <w:t>сканий на территориях строительства;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стоимость мероприятий по реконструкции существующих объектов;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оснащение необходимым оборудованием и благоустройство прил</w:t>
      </w:r>
      <w:r w:rsidRPr="00AB5B39">
        <w:rPr>
          <w:szCs w:val="28"/>
        </w:rPr>
        <w:t>е</w:t>
      </w:r>
      <w:r w:rsidRPr="00AB5B39">
        <w:rPr>
          <w:szCs w:val="28"/>
        </w:rPr>
        <w:t xml:space="preserve">гающей территории; </w:t>
      </w:r>
    </w:p>
    <w:p w:rsidR="006E58EF" w:rsidRPr="00AB5B39" w:rsidRDefault="006E58EF" w:rsidP="00DF24C5">
      <w:pPr>
        <w:numPr>
          <w:ilvl w:val="0"/>
          <w:numId w:val="35"/>
        </w:numPr>
        <w:rPr>
          <w:szCs w:val="28"/>
        </w:rPr>
      </w:pPr>
      <w:r w:rsidRPr="00AB5B39">
        <w:rPr>
          <w:szCs w:val="28"/>
        </w:rPr>
        <w:t>особенности территории строительства.</w:t>
      </w:r>
    </w:p>
    <w:p w:rsidR="006E58EF" w:rsidRDefault="006E58EF" w:rsidP="00DF24C5">
      <w:r>
        <w:rPr>
          <w:szCs w:val="28"/>
        </w:rPr>
        <w:t xml:space="preserve">Расчет, </w:t>
      </w:r>
      <w:r w:rsidRPr="00AB5B39">
        <w:rPr>
          <w:szCs w:val="28"/>
        </w:rPr>
        <w:t>св</w:t>
      </w:r>
      <w:r>
        <w:rPr>
          <w:szCs w:val="28"/>
        </w:rPr>
        <w:t>одная ведомость стоимости работ приведен в таблице 18.</w:t>
      </w:r>
    </w:p>
    <w:p w:rsidR="006E58EF" w:rsidRDefault="006E58EF" w:rsidP="002F5D28"/>
    <w:p w:rsidR="006E58EF" w:rsidRPr="005D7C75" w:rsidRDefault="006E58EF" w:rsidP="00DF24C5">
      <w:pPr>
        <w:pStyle w:val="List"/>
        <w:numPr>
          <w:ilvl w:val="0"/>
          <w:numId w:val="0"/>
        </w:numPr>
      </w:pPr>
      <w:r>
        <w:t>Таблица 18.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6E58EF" w:rsidRPr="001830DA" w:rsidTr="009D5057">
        <w:tc>
          <w:tcPr>
            <w:tcW w:w="282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Планируемый период ре</w:t>
            </w:r>
            <w:r w:rsidRPr="009D5057">
              <w:rPr>
                <w:sz w:val="24"/>
              </w:rPr>
              <w:t>а</w:t>
            </w:r>
            <w:r w:rsidRPr="009D5057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Затраты, тыс. руб</w:t>
            </w:r>
          </w:p>
        </w:tc>
      </w:tr>
      <w:tr w:rsidR="006E58EF" w:rsidRPr="001830DA" w:rsidTr="009D5057">
        <w:trPr>
          <w:trHeight w:val="463"/>
        </w:trPr>
        <w:tc>
          <w:tcPr>
            <w:tcW w:w="4301" w:type="pct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  <w:r w:rsidRPr="009D5057">
              <w:rPr>
                <w:b/>
                <w:i/>
                <w:sz w:val="24"/>
              </w:rPr>
              <w:t>с. Кызыл-Озек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существующих скважин (4 шт) с уст</w:t>
            </w:r>
            <w:r w:rsidRPr="009D5057">
              <w:rPr>
                <w:sz w:val="24"/>
              </w:rPr>
              <w:t>а</w:t>
            </w:r>
            <w:r w:rsidRPr="009D5057">
              <w:rPr>
                <w:sz w:val="24"/>
              </w:rPr>
              <w:t>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8000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Модернизация водопроводных сетей от скважины с ул. Новоселова - ул. Вахтинская (</w:t>
            </w:r>
            <w:r w:rsidRPr="009D5057">
              <w:rPr>
                <w:sz w:val="24"/>
                <w:lang w:val="en-US"/>
              </w:rPr>
              <w:t>L</w:t>
            </w:r>
            <w:r w:rsidRPr="009D5057">
              <w:rPr>
                <w:sz w:val="24"/>
              </w:rPr>
              <w:t>-300 м)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</w:t>
            </w:r>
            <w:r w:rsidRPr="009D5057">
              <w:rPr>
                <w:sz w:val="24"/>
                <w:lang w:val="en-US"/>
              </w:rPr>
              <w:t>0</w:t>
            </w:r>
            <w:r w:rsidRPr="009D5057">
              <w:rPr>
                <w:sz w:val="24"/>
              </w:rPr>
              <w:t xml:space="preserve">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4000</w:t>
            </w:r>
          </w:p>
        </w:tc>
      </w:tr>
      <w:tr w:rsidR="006E58EF" w:rsidRPr="001830DA" w:rsidTr="009D5057">
        <w:trPr>
          <w:trHeight w:val="433"/>
        </w:trPr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3151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 xml:space="preserve">7000 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4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2020-2024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10000</w:t>
            </w:r>
          </w:p>
        </w:tc>
      </w:tr>
      <w:tr w:rsidR="006E58EF" w:rsidRPr="001830DA" w:rsidTr="009D5057">
        <w:trPr>
          <w:trHeight w:val="427"/>
        </w:trPr>
        <w:tc>
          <w:tcPr>
            <w:tcW w:w="4301" w:type="pct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b/>
                <w:i/>
                <w:sz w:val="24"/>
              </w:rPr>
              <w:t>с. Средний Сайдыс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2020 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1300</w:t>
            </w:r>
          </w:p>
        </w:tc>
      </w:tr>
      <w:tr w:rsidR="006E58EF" w:rsidRPr="001830DA" w:rsidTr="009D5057">
        <w:tc>
          <w:tcPr>
            <w:tcW w:w="282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2700</w:t>
            </w:r>
          </w:p>
        </w:tc>
      </w:tr>
      <w:tr w:rsidR="006E58EF" w:rsidRPr="001830DA" w:rsidTr="009D5057">
        <w:trPr>
          <w:trHeight w:val="415"/>
        </w:trPr>
        <w:tc>
          <w:tcPr>
            <w:tcW w:w="4301" w:type="pct"/>
            <w:gridSpan w:val="3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b/>
                <w:i/>
                <w:sz w:val="24"/>
              </w:rPr>
              <w:t>с. Карасук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Реконструкция существующей скважины с установкой насоса первого подъема с системой плавного пуска (частотных преобразователей)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2019-2021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1200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Поэтапная замена ветхих водопроводных сетей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500</w:t>
            </w:r>
          </w:p>
        </w:tc>
      </w:tr>
      <w:tr w:rsidR="006E58EF" w:rsidRPr="001830DA" w:rsidTr="009D5057">
        <w:tc>
          <w:tcPr>
            <w:tcW w:w="282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Поэтапное строительство новых водопроводных сетей</w:t>
            </w:r>
          </w:p>
        </w:tc>
        <w:tc>
          <w:tcPr>
            <w:tcW w:w="868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1000</w:t>
            </w:r>
          </w:p>
        </w:tc>
      </w:tr>
      <w:tr w:rsidR="006E58EF" w:rsidRPr="001830DA" w:rsidTr="009D5057">
        <w:tc>
          <w:tcPr>
            <w:tcW w:w="282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 w:val="24"/>
              </w:rPr>
            </w:pPr>
            <w:r w:rsidRPr="009D5057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9D5057">
              <w:rPr>
                <w:b/>
                <w:sz w:val="24"/>
              </w:rPr>
              <w:t>37 700</w:t>
            </w:r>
          </w:p>
        </w:tc>
      </w:tr>
    </w:tbl>
    <w:p w:rsidR="006E58EF" w:rsidRDefault="006E58EF" w:rsidP="002F5D28"/>
    <w:p w:rsidR="006E58EF" w:rsidRDefault="006E58EF" w:rsidP="002F5D28"/>
    <w:p w:rsidR="006E58EF" w:rsidRDefault="006E58EF" w:rsidP="00346115">
      <w:pPr>
        <w:pStyle w:val="Heading2"/>
        <w:rPr>
          <w:szCs w:val="28"/>
        </w:rPr>
      </w:pPr>
      <w:bookmarkStart w:id="46" w:name="_Toc10031323"/>
      <w:r w:rsidRPr="00575D7C">
        <w:t xml:space="preserve">Целевые показатели развития централизованных систем </w:t>
      </w:r>
      <w:r>
        <w:t xml:space="preserve">             </w:t>
      </w:r>
      <w:r w:rsidRPr="00575D7C">
        <w:t>водоснабжения</w:t>
      </w:r>
      <w:bookmarkEnd w:id="46"/>
    </w:p>
    <w:p w:rsidR="006E58EF" w:rsidRDefault="006E58EF" w:rsidP="00DF24C5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централизованных систем водоснабжения перечислены в таблице 19.</w:t>
      </w:r>
    </w:p>
    <w:p w:rsidR="006E58EF" w:rsidRDefault="006E58EF" w:rsidP="00DF24C5">
      <w:pPr>
        <w:rPr>
          <w:lang w:eastAsia="ru-RU"/>
        </w:rPr>
      </w:pPr>
    </w:p>
    <w:p w:rsidR="006E58EF" w:rsidRPr="00384FEC" w:rsidRDefault="006E58EF" w:rsidP="00DF24C5">
      <w:pPr>
        <w:pStyle w:val="List"/>
        <w:numPr>
          <w:ilvl w:val="0"/>
          <w:numId w:val="0"/>
        </w:numPr>
        <w:rPr>
          <w:lang w:eastAsia="ru-RU"/>
        </w:rPr>
      </w:pPr>
      <w:r>
        <w:t>Таблица 19.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6E58EF" w:rsidRPr="001C76DA" w:rsidTr="009D5057">
        <w:tc>
          <w:tcPr>
            <w:tcW w:w="71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Расче</w:t>
            </w:r>
            <w:r w:rsidRPr="009D5057">
              <w:rPr>
                <w:sz w:val="24"/>
              </w:rPr>
              <w:t>т</w:t>
            </w:r>
            <w:r w:rsidRPr="009D5057">
              <w:rPr>
                <w:sz w:val="24"/>
              </w:rPr>
              <w:t>ный срок, 2024 г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Надежность водоснабжения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 xml:space="preserve">Часов в </w:t>
            </w:r>
          </w:p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24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24</w:t>
            </w:r>
          </w:p>
        </w:tc>
      </w:tr>
      <w:tr w:rsidR="006E58EF" w:rsidRPr="001C76DA" w:rsidTr="009D5057">
        <w:trPr>
          <w:trHeight w:val="363"/>
        </w:trPr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Доступность централизованного водоснабжения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45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57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Эффективность деятельности (снижение эк</w:t>
            </w:r>
            <w:r w:rsidRPr="009D5057">
              <w:rPr>
                <w:sz w:val="24"/>
                <w:szCs w:val="24"/>
              </w:rPr>
              <w:t>с</w:t>
            </w:r>
            <w:r w:rsidRPr="009D5057">
              <w:rPr>
                <w:sz w:val="24"/>
                <w:szCs w:val="24"/>
              </w:rPr>
              <w:t>плуатационных расходов) % от с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 от сущес-твующего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80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100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Обеспечение экологической безопасности (к</w:t>
            </w:r>
            <w:r w:rsidRPr="009D5057">
              <w:rPr>
                <w:sz w:val="24"/>
                <w:szCs w:val="24"/>
              </w:rPr>
              <w:t>а</w:t>
            </w:r>
            <w:r w:rsidRPr="009D5057">
              <w:rPr>
                <w:sz w:val="24"/>
                <w:szCs w:val="24"/>
              </w:rPr>
              <w:t>чество питьевой воды)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0</w:t>
            </w:r>
          </w:p>
        </w:tc>
      </w:tr>
      <w:tr w:rsidR="006E58EF" w:rsidRPr="001C76DA" w:rsidTr="009D5057">
        <w:trPr>
          <w:trHeight w:val="369"/>
        </w:trPr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Степень износа сетей водоснабжения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41,78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39,24</w:t>
            </w:r>
          </w:p>
        </w:tc>
      </w:tr>
      <w:tr w:rsidR="006E58EF" w:rsidRPr="001C76DA" w:rsidTr="009D5057">
        <w:trPr>
          <w:trHeight w:val="404"/>
        </w:trPr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Число аварий в водопроводных сетях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шт./ год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0</w:t>
            </w:r>
          </w:p>
        </w:tc>
      </w:tr>
      <w:tr w:rsidR="006E58EF" w:rsidRPr="001C76DA" w:rsidTr="009D5057">
        <w:tc>
          <w:tcPr>
            <w:tcW w:w="714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Снижение величины потерь воды в системе в</w:t>
            </w:r>
            <w:r w:rsidRPr="009D5057">
              <w:rPr>
                <w:sz w:val="24"/>
                <w:szCs w:val="24"/>
              </w:rPr>
              <w:t>о</w:t>
            </w:r>
            <w:r w:rsidRPr="009D5057">
              <w:rPr>
                <w:sz w:val="24"/>
                <w:szCs w:val="24"/>
              </w:rPr>
              <w:t>доснабжения</w:t>
            </w:r>
          </w:p>
        </w:tc>
        <w:tc>
          <w:tcPr>
            <w:tcW w:w="155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</w:t>
            </w:r>
          </w:p>
        </w:tc>
      </w:tr>
      <w:tr w:rsidR="006E58EF" w:rsidRPr="001C76DA" w:rsidTr="009D5057">
        <w:trPr>
          <w:trHeight w:val="347"/>
        </w:trPr>
        <w:tc>
          <w:tcPr>
            <w:tcW w:w="714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8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2,5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1,3</w:t>
            </w:r>
          </w:p>
        </w:tc>
      </w:tr>
      <w:tr w:rsidR="006E58EF" w:rsidRPr="001C76DA" w:rsidTr="009D5057">
        <w:trPr>
          <w:trHeight w:val="409"/>
        </w:trPr>
        <w:tc>
          <w:tcPr>
            <w:tcW w:w="714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9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Строительство новых водопроводных сетей</w:t>
            </w:r>
          </w:p>
        </w:tc>
        <w:tc>
          <w:tcPr>
            <w:tcW w:w="155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0,5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1,0</w:t>
            </w:r>
          </w:p>
        </w:tc>
      </w:tr>
    </w:tbl>
    <w:p w:rsidR="006E58EF" w:rsidRDefault="006E58EF" w:rsidP="002F5D28"/>
    <w:p w:rsidR="006E58EF" w:rsidRDefault="006E58EF" w:rsidP="002F5D28"/>
    <w:p w:rsidR="006E58EF" w:rsidRDefault="006E58EF" w:rsidP="00346115">
      <w:pPr>
        <w:pStyle w:val="Heading2"/>
        <w:rPr>
          <w:szCs w:val="28"/>
        </w:rPr>
      </w:pPr>
      <w:bookmarkStart w:id="47" w:name="_Toc10031324"/>
      <w:r w:rsidRPr="00575D7C">
        <w:t>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  <w:bookmarkEnd w:id="47"/>
    </w:p>
    <w:p w:rsidR="006E58EF" w:rsidRPr="00AB5B39" w:rsidRDefault="006E58EF" w:rsidP="00C26F43">
      <w:pPr>
        <w:ind w:firstLine="567"/>
        <w:rPr>
          <w:szCs w:val="28"/>
        </w:rPr>
      </w:pPr>
      <w:bookmarkStart w:id="48" w:name="_Toc392777197"/>
      <w:r w:rsidRPr="00AB5B39">
        <w:rPr>
          <w:szCs w:val="28"/>
        </w:rPr>
        <w:t>В случае выявления бесхозяйных сетей (сетей, не имеющих эксплуат</w:t>
      </w:r>
      <w:r w:rsidRPr="00AB5B39">
        <w:rPr>
          <w:szCs w:val="28"/>
        </w:rPr>
        <w:t>и</w:t>
      </w:r>
      <w:r w:rsidRPr="00AB5B39">
        <w:rPr>
          <w:szCs w:val="28"/>
        </w:rPr>
        <w:t>рующей организации) орган местного самоуправления поселения или горо</w:t>
      </w:r>
      <w:r w:rsidRPr="00AB5B39">
        <w:rPr>
          <w:szCs w:val="28"/>
        </w:rPr>
        <w:t>д</w:t>
      </w:r>
      <w:r w:rsidRPr="00AB5B3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AB5B39">
        <w:rPr>
          <w:szCs w:val="28"/>
        </w:rPr>
        <w:t>а</w:t>
      </w:r>
      <w:r w:rsidRPr="00AB5B39">
        <w:rPr>
          <w:szCs w:val="28"/>
        </w:rPr>
        <w:t>низацию, сети которой непосредственно соединены с указанными бесхозя</w:t>
      </w:r>
      <w:r w:rsidRPr="00AB5B39">
        <w:rPr>
          <w:szCs w:val="28"/>
        </w:rPr>
        <w:t>й</w:t>
      </w:r>
      <w:r w:rsidRPr="00AB5B3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AB5B39">
        <w:rPr>
          <w:szCs w:val="28"/>
        </w:rPr>
        <w:t>и</w:t>
      </w:r>
      <w:r w:rsidRPr="00AB5B39">
        <w:rPr>
          <w:szCs w:val="28"/>
        </w:rPr>
        <w:t>фы соответствующей организации на следующий период регулирования.</w:t>
      </w:r>
    </w:p>
    <w:bookmarkEnd w:id="48"/>
    <w:p w:rsidR="006E58EF" w:rsidRPr="008C048A" w:rsidRDefault="006E58EF" w:rsidP="007E3A35">
      <w:pPr>
        <w:ind w:firstLine="567"/>
        <w:rPr>
          <w:szCs w:val="28"/>
        </w:rPr>
      </w:pPr>
      <w:r w:rsidRPr="008C048A">
        <w:rPr>
          <w:szCs w:val="28"/>
        </w:rPr>
        <w:t xml:space="preserve">Бесхозяйных объектов </w:t>
      </w:r>
      <w:r>
        <w:rPr>
          <w:szCs w:val="28"/>
        </w:rPr>
        <w:t xml:space="preserve">централизованных систем водоснабжения </w:t>
      </w:r>
      <w:r w:rsidRPr="008C048A">
        <w:rPr>
          <w:szCs w:val="28"/>
        </w:rPr>
        <w:t>н</w:t>
      </w:r>
      <w:r>
        <w:rPr>
          <w:szCs w:val="28"/>
        </w:rPr>
        <w:t>е</w:t>
      </w:r>
      <w:r w:rsidRPr="008C048A">
        <w:rPr>
          <w:szCs w:val="28"/>
        </w:rPr>
        <w:t xml:space="preserve"> </w:t>
      </w:r>
      <w:r>
        <w:rPr>
          <w:szCs w:val="28"/>
        </w:rPr>
        <w:t xml:space="preserve">  </w:t>
      </w:r>
      <w:r w:rsidRPr="008C048A">
        <w:rPr>
          <w:szCs w:val="28"/>
        </w:rPr>
        <w:t>выявлено.</w:t>
      </w:r>
    </w:p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Default="006E58EF" w:rsidP="00C865C9">
      <w:pPr>
        <w:pStyle w:val="Heading1"/>
      </w:pPr>
      <w:bookmarkStart w:id="49" w:name="_Toc10031325"/>
      <w:r w:rsidRPr="00575D7C">
        <w:t>Схема водоотведения МО «</w:t>
      </w:r>
      <w:r w:rsidRPr="007E3A35">
        <w:t>Кызыл-Озекское сельское поселение</w:t>
      </w:r>
      <w:r w:rsidRPr="00575D7C">
        <w:t>»</w:t>
      </w:r>
      <w:bookmarkEnd w:id="49"/>
    </w:p>
    <w:p w:rsidR="006E58EF" w:rsidRDefault="006E58EF" w:rsidP="00346115">
      <w:pPr>
        <w:pStyle w:val="Heading2"/>
        <w:rPr>
          <w:szCs w:val="28"/>
        </w:rPr>
      </w:pPr>
      <w:bookmarkStart w:id="50" w:name="_Toc10031326"/>
      <w:r w:rsidRPr="00575D7C">
        <w:t xml:space="preserve">Существующее положение в сфере водоотведения </w:t>
      </w:r>
      <w:r>
        <w:rPr>
          <w:lang w:eastAsia="en-US"/>
        </w:rPr>
        <w:t>поселения</w:t>
      </w:r>
      <w:bookmarkEnd w:id="50"/>
    </w:p>
    <w:p w:rsidR="006E58EF" w:rsidRPr="00C81481" w:rsidRDefault="006E58EF" w:rsidP="008F1C33">
      <w:pPr>
        <w:pStyle w:val="Heading3"/>
      </w:pPr>
      <w:bookmarkStart w:id="51" w:name="_Toc6672677"/>
      <w:bookmarkStart w:id="52" w:name="_Toc8795498"/>
      <w:bookmarkStart w:id="53" w:name="_Toc10031327"/>
      <w:r w:rsidRPr="00C81481">
        <w:t>Описание структуры системы сбора, очистки и отведения      сточных вод на территории поселения</w:t>
      </w:r>
      <w:r>
        <w:t xml:space="preserve"> и деление территории </w:t>
      </w:r>
      <w:r w:rsidRPr="00C81481">
        <w:t>поселения на эксплуатационные зоны</w:t>
      </w:r>
      <w:bookmarkEnd w:id="51"/>
      <w:bookmarkEnd w:id="52"/>
      <w:bookmarkEnd w:id="53"/>
    </w:p>
    <w:p w:rsidR="006E58EF" w:rsidRPr="00D972E9" w:rsidRDefault="006E58EF" w:rsidP="008F1C33">
      <w:pPr>
        <w:ind w:firstLine="567"/>
        <w:rPr>
          <w:szCs w:val="28"/>
        </w:rPr>
      </w:pPr>
      <w:r w:rsidRPr="00D972E9">
        <w:rPr>
          <w:szCs w:val="28"/>
        </w:rPr>
        <w:t>Водоотведение представляет собой сложный комплекс инженерных с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оружений и процессов. Задачи, выполняемые системой водоотведения </w:t>
      </w:r>
      <w:r w:rsidRPr="00DE4739">
        <w:rPr>
          <w:szCs w:val="28"/>
        </w:rPr>
        <w:t>пос</w:t>
      </w:r>
      <w:r w:rsidRPr="00DE4739">
        <w:rPr>
          <w:szCs w:val="28"/>
        </w:rPr>
        <w:t>е</w:t>
      </w:r>
      <w:r w:rsidRPr="00DE4739">
        <w:rPr>
          <w:szCs w:val="28"/>
        </w:rPr>
        <w:t>ления</w:t>
      </w:r>
      <w:r w:rsidRPr="00D972E9">
        <w:rPr>
          <w:szCs w:val="28"/>
        </w:rPr>
        <w:t>, можно разделить на две составляющие:</w:t>
      </w:r>
    </w:p>
    <w:p w:rsidR="006E58EF" w:rsidRPr="00D972E9" w:rsidRDefault="006E58EF" w:rsidP="008F1C33">
      <w:pPr>
        <w:pStyle w:val="14"/>
        <w:widowControl w:val="0"/>
        <w:numPr>
          <w:ilvl w:val="0"/>
          <w:numId w:val="37"/>
        </w:numPr>
        <w:suppressAutoHyphens/>
        <w:rPr>
          <w:szCs w:val="28"/>
        </w:rPr>
      </w:pPr>
      <w:r w:rsidRPr="00D972E9">
        <w:rPr>
          <w:szCs w:val="28"/>
        </w:rPr>
        <w:t>сбор и транспортировка сточных вод;</w:t>
      </w:r>
    </w:p>
    <w:p w:rsidR="006E58EF" w:rsidRDefault="006E58EF" w:rsidP="008F1C33">
      <w:pPr>
        <w:pStyle w:val="14"/>
        <w:widowControl w:val="0"/>
        <w:numPr>
          <w:ilvl w:val="0"/>
          <w:numId w:val="37"/>
        </w:numPr>
        <w:suppressAutoHyphens/>
        <w:rPr>
          <w:szCs w:val="28"/>
        </w:rPr>
      </w:pPr>
      <w:r w:rsidRPr="00D972E9">
        <w:rPr>
          <w:szCs w:val="28"/>
        </w:rPr>
        <w:t>очистка поступивших сточных вод на очистных сооружениях.</w:t>
      </w:r>
    </w:p>
    <w:p w:rsidR="006E58EF" w:rsidRPr="00D972E9" w:rsidRDefault="006E58EF" w:rsidP="008F1C33">
      <w:pPr>
        <w:pStyle w:val="14"/>
        <w:widowControl w:val="0"/>
        <w:suppressAutoHyphens/>
        <w:spacing w:line="276" w:lineRule="auto"/>
        <w:ind w:left="851" w:firstLine="0"/>
        <w:rPr>
          <w:szCs w:val="28"/>
        </w:rPr>
      </w:pPr>
    </w:p>
    <w:p w:rsidR="006E58EF" w:rsidRDefault="006E58EF" w:rsidP="008F1C33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>
        <w:rPr>
          <w:szCs w:val="28"/>
        </w:rPr>
        <w:t xml:space="preserve">централизованная </w:t>
      </w:r>
      <w:r w:rsidRPr="00D972E9">
        <w:rPr>
          <w:szCs w:val="28"/>
        </w:rPr>
        <w:t xml:space="preserve">система </w:t>
      </w:r>
      <w:r w:rsidRPr="00EC1A81">
        <w:rPr>
          <w:szCs w:val="28"/>
        </w:rPr>
        <w:t>водоотведения (канал</w:t>
      </w:r>
      <w:r w:rsidRPr="00EC1A81">
        <w:rPr>
          <w:szCs w:val="28"/>
        </w:rPr>
        <w:t>и</w:t>
      </w:r>
      <w:r w:rsidRPr="00EC1A81">
        <w:rPr>
          <w:szCs w:val="28"/>
        </w:rPr>
        <w:t xml:space="preserve">зации) на территории </w:t>
      </w:r>
      <w:r w:rsidRPr="00EC1A81">
        <w:rPr>
          <w:bCs/>
          <w:szCs w:val="28"/>
        </w:rPr>
        <w:t>МО «</w:t>
      </w:r>
      <w:r w:rsidRPr="00EC1A81">
        <w:t xml:space="preserve">Кызыл-Озекское </w:t>
      </w:r>
      <w:r w:rsidRPr="00EC1A81">
        <w:rPr>
          <w:bCs/>
          <w:szCs w:val="28"/>
        </w:rPr>
        <w:t>сельское поселе</w:t>
      </w:r>
      <w:r w:rsidRPr="00D43179">
        <w:rPr>
          <w:bCs/>
          <w:szCs w:val="28"/>
        </w:rPr>
        <w:t>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>отсутств</w:t>
      </w:r>
      <w:r w:rsidRPr="00D972E9">
        <w:rPr>
          <w:szCs w:val="28"/>
        </w:rPr>
        <w:t>у</w:t>
      </w:r>
      <w:r w:rsidRPr="00D972E9">
        <w:rPr>
          <w:szCs w:val="28"/>
        </w:rPr>
        <w:t>ет.</w:t>
      </w:r>
    </w:p>
    <w:p w:rsidR="006E58EF" w:rsidRDefault="006E58EF" w:rsidP="008F1C33">
      <w:r w:rsidRPr="001D345C">
        <w:rPr>
          <w:lang w:eastAsia="ru-RU"/>
        </w:rPr>
        <w:t xml:space="preserve">Хозяйственно-бытовые стоки </w:t>
      </w:r>
      <w:r w:rsidRPr="00D01A8D">
        <w:rPr>
          <w:szCs w:val="28"/>
        </w:rPr>
        <w:t xml:space="preserve">от жилых домов </w:t>
      </w:r>
      <w:r w:rsidRPr="001D345C">
        <w:rPr>
          <w:lang w:eastAsia="ru-RU"/>
        </w:rPr>
        <w:t>поступают в выгребные ямы</w:t>
      </w:r>
      <w:r>
        <w:rPr>
          <w:lang w:eastAsia="ru-RU"/>
        </w:rPr>
        <w:t xml:space="preserve">, </w:t>
      </w:r>
      <w:r w:rsidRPr="001D345C">
        <w:rPr>
          <w:lang w:eastAsia="ru-RU"/>
        </w:rPr>
        <w:t>утилизация из которых производится</w:t>
      </w:r>
      <w:r w:rsidRPr="001D345C">
        <w:rPr>
          <w:szCs w:val="28"/>
        </w:rPr>
        <w:t xml:space="preserve"> </w:t>
      </w:r>
      <w:r w:rsidRPr="00D01A8D">
        <w:rPr>
          <w:szCs w:val="28"/>
        </w:rPr>
        <w:t xml:space="preserve">транспортом </w:t>
      </w:r>
      <w:r>
        <w:rPr>
          <w:szCs w:val="28"/>
        </w:rPr>
        <w:t>МУП в места, согл</w:t>
      </w:r>
      <w:r>
        <w:rPr>
          <w:szCs w:val="28"/>
        </w:rPr>
        <w:t>а</w:t>
      </w:r>
      <w:r>
        <w:rPr>
          <w:szCs w:val="28"/>
        </w:rPr>
        <w:t xml:space="preserve">сованные </w:t>
      </w:r>
      <w:r w:rsidRPr="002A0663">
        <w:t>РосПотребНадзо</w:t>
      </w:r>
      <w:r>
        <w:t>ром</w:t>
      </w:r>
      <w:r w:rsidRPr="00D01A8D">
        <w:rPr>
          <w:szCs w:val="28"/>
        </w:rPr>
        <w:t>.</w:t>
      </w:r>
      <w:r>
        <w:rPr>
          <w:szCs w:val="28"/>
        </w:rPr>
        <w:t xml:space="preserve"> В частном секторе </w:t>
      </w:r>
      <w:r>
        <w:rPr>
          <w:lang w:eastAsia="ru-RU"/>
        </w:rPr>
        <w:t>х</w:t>
      </w:r>
      <w:r w:rsidRPr="001D345C">
        <w:rPr>
          <w:lang w:eastAsia="ru-RU"/>
        </w:rPr>
        <w:t>озяйственно-бытовые стоки</w:t>
      </w:r>
      <w:r>
        <w:rPr>
          <w:lang w:eastAsia="ru-RU"/>
        </w:rPr>
        <w:t xml:space="preserve"> </w:t>
      </w:r>
      <w:r w:rsidRPr="001D345C">
        <w:rPr>
          <w:lang w:eastAsia="ru-RU"/>
        </w:rPr>
        <w:t>поступают в выгребные ямы и надворные уборные, утилизация из к</w:t>
      </w:r>
      <w:r w:rsidRPr="001D345C">
        <w:rPr>
          <w:lang w:eastAsia="ru-RU"/>
        </w:rPr>
        <w:t>о</w:t>
      </w:r>
      <w:r w:rsidRPr="001D345C">
        <w:rPr>
          <w:lang w:eastAsia="ru-RU"/>
        </w:rPr>
        <w:t>торых производится населением самостоятельно.</w:t>
      </w:r>
    </w:p>
    <w:p w:rsidR="006E58EF" w:rsidRPr="00A26B2E" w:rsidRDefault="006E58EF" w:rsidP="008F1C33">
      <w:pPr>
        <w:rPr>
          <w:lang w:eastAsia="ru-RU"/>
        </w:rPr>
      </w:pPr>
      <w:r w:rsidRPr="001D345C">
        <w:rPr>
          <w:lang w:eastAsia="ru-RU"/>
        </w:rPr>
        <w:t>До</w:t>
      </w:r>
      <w:r>
        <w:rPr>
          <w:lang w:eastAsia="ru-RU"/>
        </w:rPr>
        <w:t xml:space="preserve">ждевая канализация в деревнях </w:t>
      </w:r>
      <w:r w:rsidRPr="001D345C">
        <w:rPr>
          <w:lang w:eastAsia="ru-RU"/>
        </w:rPr>
        <w:t>отсутствует. Отведение дождевых и талых вод осуществляется по рельефу местности в пониженных местах.</w:t>
      </w:r>
    </w:p>
    <w:p w:rsidR="006E58EF" w:rsidRDefault="006E58EF" w:rsidP="002F5D28"/>
    <w:p w:rsidR="006E58EF" w:rsidRDefault="006E58EF" w:rsidP="002F5D28"/>
    <w:p w:rsidR="006E58EF" w:rsidRDefault="006E58EF" w:rsidP="00752396">
      <w:pPr>
        <w:pStyle w:val="Heading3"/>
        <w:rPr>
          <w:szCs w:val="28"/>
        </w:rPr>
      </w:pPr>
      <w:bookmarkStart w:id="54" w:name="_Toc10031328"/>
      <w:r w:rsidRPr="00575D7C">
        <w:t>Описание результатов технического обследования централизова</w:t>
      </w:r>
      <w:r w:rsidRPr="00575D7C">
        <w:t>н</w:t>
      </w:r>
      <w:r w:rsidRPr="00575D7C">
        <w:t>ной системы водоотведения</w:t>
      </w:r>
      <w:r>
        <w:t xml:space="preserve">, включая описание существующих </w:t>
      </w:r>
      <w:r w:rsidRPr="00575D7C">
        <w:t>канализ</w:t>
      </w:r>
      <w:r w:rsidRPr="00575D7C">
        <w:t>а</w:t>
      </w:r>
      <w:r w:rsidRPr="00575D7C">
        <w:t>ционных очистных сооружений, в том числе оценку соответствия пр</w:t>
      </w:r>
      <w:r w:rsidRPr="00575D7C">
        <w:t>и</w:t>
      </w:r>
      <w:r w:rsidRPr="00575D7C">
        <w:t>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сооружений и описание локальных очистных сооружений, создаваемых абонентами</w:t>
      </w:r>
      <w:bookmarkEnd w:id="54"/>
    </w:p>
    <w:p w:rsidR="006E58EF" w:rsidRDefault="006E58EF" w:rsidP="00EC1A81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 w:rsidRPr="00766080">
        <w:rPr>
          <w:szCs w:val="28"/>
        </w:rPr>
        <w:t>водоотведения (канализации)</w:t>
      </w:r>
      <w:r w:rsidRPr="00D972E9">
        <w:rPr>
          <w:szCs w:val="28"/>
        </w:rPr>
        <w:t xml:space="preserve"> </w:t>
      </w:r>
      <w:r>
        <w:rPr>
          <w:szCs w:val="28"/>
        </w:rPr>
        <w:t>на террит</w:t>
      </w:r>
      <w:r>
        <w:rPr>
          <w:szCs w:val="28"/>
        </w:rPr>
        <w:t>о</w:t>
      </w:r>
      <w:r>
        <w:rPr>
          <w:szCs w:val="28"/>
        </w:rPr>
        <w:t>рии</w:t>
      </w:r>
      <w:r w:rsidRPr="00D43179">
        <w:rPr>
          <w:bCs/>
          <w:szCs w:val="28"/>
        </w:rPr>
        <w:t xml:space="preserve"> МО «</w:t>
      </w:r>
      <w:r w:rsidRPr="007C4E4A">
        <w:t>Кызыл-Озек</w:t>
      </w:r>
      <w:r>
        <w:t xml:space="preserve">ское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  <w:r>
        <w:rPr>
          <w:szCs w:val="28"/>
        </w:rPr>
        <w:br w:type="page"/>
      </w:r>
    </w:p>
    <w:p w:rsidR="006E58EF" w:rsidRDefault="006E58EF" w:rsidP="00752396">
      <w:pPr>
        <w:pStyle w:val="Heading3"/>
        <w:rPr>
          <w:szCs w:val="28"/>
        </w:rPr>
      </w:pPr>
      <w:bookmarkStart w:id="55" w:name="_Toc10031329"/>
      <w:r w:rsidRPr="00575D7C">
        <w:t>Описание технологических зон водоотведения, зон централизова</w:t>
      </w:r>
      <w:r w:rsidRPr="00575D7C">
        <w:t>н</w:t>
      </w:r>
      <w:r w:rsidRPr="00575D7C">
        <w:t xml:space="preserve">ного и нецентрализованного водоотведения (территорий, на которых </w:t>
      </w:r>
      <w:r>
        <w:t xml:space="preserve"> </w:t>
      </w:r>
      <w:r w:rsidRPr="00575D7C">
        <w:t>водоотведение осуществляется с использованием централизованных и нецентрализованных систем водоотведения) и перечень централизова</w:t>
      </w:r>
      <w:r w:rsidRPr="00575D7C">
        <w:t>н</w:t>
      </w:r>
      <w:r w:rsidRPr="00575D7C">
        <w:t>ных систем водоотведения</w:t>
      </w:r>
      <w:bookmarkEnd w:id="55"/>
    </w:p>
    <w:p w:rsidR="006E58EF" w:rsidRPr="00D972E9" w:rsidRDefault="006E58EF" w:rsidP="008F1C33">
      <w:pPr>
        <w:ind w:firstLine="567"/>
        <w:rPr>
          <w:szCs w:val="28"/>
        </w:rPr>
      </w:pPr>
      <w:r w:rsidRPr="00D972E9">
        <w:rPr>
          <w:szCs w:val="28"/>
        </w:rPr>
        <w:t>Федеральный закон от 7 декабря 2011 г. № 416-ФЗ «О водоснабжении и водоотведении» и постановление правительства РФ от 05.09.2013 года № 782 «О схемах водоснабжения и водоотведения» (вместе с «Правилами разрабо</w:t>
      </w:r>
      <w:r w:rsidRPr="00D972E9">
        <w:rPr>
          <w:szCs w:val="28"/>
        </w:rPr>
        <w:t>т</w:t>
      </w:r>
      <w:r w:rsidRPr="00D972E9">
        <w:rPr>
          <w:szCs w:val="28"/>
        </w:rPr>
        <w:t xml:space="preserve">ки и утверждения схем водоснабжения и водоотведения», «Требованиями к содержанию схем водоснабжения и водоотведения») вводят новые понятия в сфере водоснабжения и водоотведения: </w:t>
      </w:r>
    </w:p>
    <w:p w:rsidR="006E58EF" w:rsidRPr="00D972E9" w:rsidRDefault="006E58EF" w:rsidP="008F1C33">
      <w:pPr>
        <w:ind w:firstLine="567"/>
        <w:rPr>
          <w:szCs w:val="28"/>
        </w:rPr>
      </w:pPr>
      <w:r w:rsidRPr="00D972E9">
        <w:rPr>
          <w:szCs w:val="28"/>
        </w:rPr>
        <w:t xml:space="preserve">- «технологическая зона водоотведения» - </w:t>
      </w:r>
      <w:r w:rsidRPr="00D972E9">
        <w:rPr>
          <w:szCs w:val="28"/>
          <w:shd w:val="clear" w:color="auto" w:fill="FFFFFF"/>
        </w:rPr>
        <w:t>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 w:rsidRPr="00D972E9">
        <w:rPr>
          <w:szCs w:val="28"/>
          <w:shd w:val="clear" w:color="auto" w:fill="FFFFFF"/>
        </w:rPr>
        <w:t>ч</w:t>
      </w:r>
      <w:r w:rsidRPr="00D972E9">
        <w:rPr>
          <w:szCs w:val="28"/>
          <w:shd w:val="clear" w:color="auto" w:fill="FFFFFF"/>
        </w:rPr>
        <w:t>ных вод или прямой (без очистки) выпуск сточных вод в водный объект.</w:t>
      </w:r>
    </w:p>
    <w:p w:rsidR="006E58EF" w:rsidRDefault="006E58EF" w:rsidP="008F1C33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EC1A81">
        <w:rPr>
          <w:szCs w:val="28"/>
        </w:rPr>
        <w:t>система водоотведения на территории</w:t>
      </w:r>
      <w:r w:rsidRPr="00D43179">
        <w:rPr>
          <w:bCs/>
          <w:szCs w:val="28"/>
        </w:rPr>
        <w:t xml:space="preserve"> МО «</w:t>
      </w:r>
      <w:r w:rsidRPr="007C4E4A">
        <w:t>Кызыл-Озек</w:t>
      </w:r>
      <w:r>
        <w:t xml:space="preserve">ское </w:t>
      </w:r>
      <w:r w:rsidRPr="00D43179">
        <w:rPr>
          <w:bCs/>
          <w:szCs w:val="28"/>
        </w:rPr>
        <w:t>сельское поселение»</w:t>
      </w:r>
      <w:r w:rsidRPr="00E60F7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8F1C33"/>
    <w:p w:rsidR="006E58EF" w:rsidRDefault="006E58EF" w:rsidP="008F1C33"/>
    <w:p w:rsidR="006E58EF" w:rsidRDefault="006E58EF" w:rsidP="00752396">
      <w:pPr>
        <w:pStyle w:val="Heading3"/>
        <w:rPr>
          <w:szCs w:val="28"/>
        </w:rPr>
      </w:pPr>
      <w:bookmarkStart w:id="56" w:name="_Toc10031330"/>
      <w:r w:rsidRPr="00575D7C">
        <w:t>Описание технической возможности утилизации осадков сточных вод на очистных сооружениях существующей централизованной сист</w:t>
      </w:r>
      <w:r w:rsidRPr="00575D7C">
        <w:t>е</w:t>
      </w:r>
      <w:r w:rsidRPr="00575D7C">
        <w:t>мы водоотведения</w:t>
      </w:r>
      <w:bookmarkEnd w:id="56"/>
    </w:p>
    <w:p w:rsidR="006E58EF" w:rsidRDefault="006E58EF" w:rsidP="00E01859">
      <w:r>
        <w:rPr>
          <w:szCs w:val="28"/>
        </w:rPr>
        <w:t>В связи с отсутствием системы</w:t>
      </w:r>
      <w:r w:rsidRPr="00D972E9">
        <w:rPr>
          <w:szCs w:val="28"/>
        </w:rPr>
        <w:t xml:space="preserve"> канализации </w:t>
      </w:r>
      <w:r w:rsidRPr="00FE0696">
        <w:rPr>
          <w:szCs w:val="28"/>
        </w:rPr>
        <w:t xml:space="preserve">на территории </w:t>
      </w:r>
      <w:r w:rsidRPr="00FE0696">
        <w:rPr>
          <w:bCs/>
          <w:szCs w:val="28"/>
        </w:rPr>
        <w:t>поселения,</w:t>
      </w:r>
      <w:r>
        <w:rPr>
          <w:bCs/>
          <w:szCs w:val="28"/>
        </w:rPr>
        <w:t xml:space="preserve"> </w:t>
      </w:r>
      <w:r>
        <w:t>утилизация</w:t>
      </w:r>
      <w:r w:rsidRPr="00575D7C">
        <w:t xml:space="preserve"> осадков сточных вод</w:t>
      </w:r>
      <w:r>
        <w:t xml:space="preserve">, образуемых в результате механической и биологической очистки </w:t>
      </w:r>
      <w:r w:rsidRPr="00D972E9">
        <w:rPr>
          <w:szCs w:val="28"/>
        </w:rPr>
        <w:t>отсутствует.</w:t>
      </w:r>
      <w:r w:rsidRPr="001D345C">
        <w:rPr>
          <w:lang w:eastAsia="ru-RU"/>
        </w:rPr>
        <w:t xml:space="preserve"> Отведение дождевых и талых вод ос</w:t>
      </w:r>
      <w:r w:rsidRPr="001D345C">
        <w:rPr>
          <w:lang w:eastAsia="ru-RU"/>
        </w:rPr>
        <w:t>у</w:t>
      </w:r>
      <w:r w:rsidRPr="001D345C">
        <w:rPr>
          <w:lang w:eastAsia="ru-RU"/>
        </w:rPr>
        <w:t>ществляется по рельефу местности в пониженных местах.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57" w:name="_Toc10031331"/>
      <w:r w:rsidRPr="00575D7C">
        <w:t>Описание состояния и функционирования канализационных ко</w:t>
      </w:r>
      <w:r w:rsidRPr="00575D7C">
        <w:t>л</w:t>
      </w:r>
      <w:r w:rsidRPr="00575D7C">
        <w:t>лекторов и сетей, сооружений на них, включая оценку их износа и опр</w:t>
      </w:r>
      <w:r w:rsidRPr="00575D7C">
        <w:t>е</w:t>
      </w:r>
      <w:r w:rsidRPr="00575D7C">
        <w:t xml:space="preserve">деление возможности обеспечения отвода и очистки сточных вод на </w:t>
      </w:r>
      <w:r>
        <w:t xml:space="preserve"> </w:t>
      </w:r>
      <w:r w:rsidRPr="00575D7C">
        <w:t>существ</w:t>
      </w:r>
      <w:r>
        <w:t xml:space="preserve">ующих объектах централизованной </w:t>
      </w:r>
      <w:r w:rsidRPr="00575D7C">
        <w:t>системы водоотведения</w:t>
      </w:r>
      <w:bookmarkEnd w:id="57"/>
    </w:p>
    <w:p w:rsidR="006E58EF" w:rsidRDefault="006E58EF" w:rsidP="008F1C33">
      <w:pPr>
        <w:rPr>
          <w:szCs w:val="28"/>
        </w:rPr>
      </w:pPr>
      <w:r w:rsidRPr="00D972E9">
        <w:rPr>
          <w:szCs w:val="28"/>
        </w:rPr>
        <w:t xml:space="preserve">В настоящее время </w:t>
      </w:r>
      <w:r w:rsidRPr="00EC1A81">
        <w:rPr>
          <w:szCs w:val="28"/>
        </w:rPr>
        <w:t>система водоотведения (канализации) на</w:t>
      </w:r>
      <w:r w:rsidRPr="00FE0696">
        <w:rPr>
          <w:szCs w:val="28"/>
        </w:rPr>
        <w:t xml:space="preserve"> террит</w:t>
      </w:r>
      <w:r w:rsidRPr="00FE0696">
        <w:rPr>
          <w:szCs w:val="28"/>
        </w:rPr>
        <w:t>о</w:t>
      </w:r>
      <w:r w:rsidRPr="00FE0696">
        <w:rPr>
          <w:szCs w:val="28"/>
        </w:rPr>
        <w:t xml:space="preserve">рии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58" w:name="_Toc10031332"/>
      <w:r w:rsidRPr="00575D7C">
        <w:t>Оценка безопасности и надежности объектов централизованной системы водоотведения и их управляемости</w:t>
      </w:r>
      <w:bookmarkEnd w:id="58"/>
    </w:p>
    <w:p w:rsidR="006E58EF" w:rsidRPr="00BE4F30" w:rsidRDefault="006E58EF" w:rsidP="008F1C33">
      <w:pPr>
        <w:rPr>
          <w:szCs w:val="28"/>
        </w:rPr>
      </w:pPr>
      <w:r w:rsidRPr="00BE4F30">
        <w:t>Централизованная система водоотведения представляет собой сло</w:t>
      </w:r>
      <w:r w:rsidRPr="00BE4F30">
        <w:t>ж</w:t>
      </w:r>
      <w:r w:rsidRPr="00BE4F30">
        <w:t>ную систему инженерных сооружений, надежная и эффективная работа     которых является одной из важнейших составляющих благополучия посел</w:t>
      </w:r>
      <w:r w:rsidRPr="00BE4F30">
        <w:t>е</w:t>
      </w:r>
      <w:r w:rsidRPr="00BE4F30">
        <w:t xml:space="preserve">ния. </w:t>
      </w:r>
    </w:p>
    <w:p w:rsidR="006E58EF" w:rsidRDefault="006E58EF" w:rsidP="008F1C33">
      <w:pPr>
        <w:rPr>
          <w:szCs w:val="28"/>
        </w:rPr>
      </w:pPr>
      <w:r w:rsidRPr="00BE4F30">
        <w:t>Приоритетными направлениями развития системы водоотведения     являются повышение качества очистки воды и надежности работы сетей и сооружений. Практика показывает, что трубопроводные сети являются, не только наиболее функционально значимым элементом системы канализации, но и наиболее уязвимыми с точки зрения надежности. По-прежнему острой остается проблема износа канализационной сети. Поэтому необходимо ос</w:t>
      </w:r>
      <w:r w:rsidRPr="00BE4F30">
        <w:t>о</w:t>
      </w:r>
      <w:r w:rsidRPr="00BE4F30">
        <w:t>бое внимание уделить ее реконструкции и модернизации. В условиях пло</w:t>
      </w:r>
      <w:r w:rsidRPr="00BE4F30">
        <w:t>т</w:t>
      </w:r>
      <w:r w:rsidRPr="00BE4F30">
        <w:t>ной застройки наиболее экономичным решением является применение бе</w:t>
      </w:r>
      <w:r w:rsidRPr="00BE4F30">
        <w:t>с</w:t>
      </w:r>
      <w:r w:rsidRPr="00BE4F30">
        <w:t>траншейных методов ремонта и восстановления трубопроводов. Для вновь прокладываемых участков канализационных трубопроводов наиболее н</w:t>
      </w:r>
      <w:r w:rsidRPr="00BE4F30">
        <w:t>а</w:t>
      </w:r>
      <w:r w:rsidRPr="00BE4F30">
        <w:t>дежным и долговечным материалом является полиэтилен. Этот материал в</w:t>
      </w:r>
      <w:r w:rsidRPr="00BE4F30">
        <w:t>ы</w:t>
      </w:r>
      <w:r w:rsidRPr="00BE4F30">
        <w:t>держивает ударные нагрузки при резком изменении давления в трубопров</w:t>
      </w:r>
      <w:r w:rsidRPr="00BE4F30">
        <w:t>о</w:t>
      </w:r>
      <w:r w:rsidRPr="00BE4F30">
        <w:t>де, является стойким к электрохимической коррозии.</w:t>
      </w:r>
    </w:p>
    <w:p w:rsidR="006E58EF" w:rsidRDefault="006E58EF" w:rsidP="008F1C33">
      <w:pPr>
        <w:rPr>
          <w:szCs w:val="28"/>
        </w:rPr>
      </w:pPr>
    </w:p>
    <w:p w:rsidR="006E58EF" w:rsidRDefault="006E58EF" w:rsidP="008F1C33">
      <w:r w:rsidRPr="00575D7C">
        <w:t>Оц</w:t>
      </w:r>
      <w:r>
        <w:t>енка безопасности и надежности</w:t>
      </w:r>
      <w:r w:rsidRPr="00575D7C">
        <w:t xml:space="preserve"> централизованной системы водоо</w:t>
      </w:r>
      <w:r w:rsidRPr="00575D7C">
        <w:t>т</w:t>
      </w:r>
      <w:r w:rsidRPr="00575D7C">
        <w:t>ведения</w:t>
      </w:r>
      <w:r>
        <w:t xml:space="preserve">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 xml:space="preserve">ское </w:t>
      </w:r>
      <w:r w:rsidRPr="00D43179">
        <w:rPr>
          <w:bCs/>
          <w:szCs w:val="28"/>
        </w:rPr>
        <w:t>сельское поселение»</w:t>
      </w:r>
      <w:r>
        <w:rPr>
          <w:bCs/>
          <w:szCs w:val="28"/>
        </w:rPr>
        <w:t xml:space="preserve"> </w:t>
      </w:r>
      <w:r>
        <w:t>не ведется.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59" w:name="_Toc10031333"/>
      <w:r w:rsidRPr="00575D7C">
        <w:t>Оценка воздействия сбросов сточных вод через централизованную систему водоотведения на окружающую среду</w:t>
      </w:r>
      <w:bookmarkEnd w:id="59"/>
    </w:p>
    <w:p w:rsidR="006E58EF" w:rsidRDefault="006E58EF" w:rsidP="00B528B2">
      <w:r w:rsidRPr="00575D7C">
        <w:t>Оценка воздействия сбросов сточных вод</w:t>
      </w:r>
      <w:r>
        <w:t xml:space="preserve"> </w:t>
      </w:r>
      <w:r w:rsidRPr="00575D7C">
        <w:t xml:space="preserve">через централизованную </w:t>
      </w:r>
      <w:r>
        <w:t xml:space="preserve"> </w:t>
      </w:r>
      <w:r w:rsidRPr="00575D7C">
        <w:t>систему водоотведения на окружающую</w:t>
      </w:r>
      <w:r>
        <w:t xml:space="preserve"> среду не ведется. </w:t>
      </w:r>
    </w:p>
    <w:p w:rsidR="006E58EF" w:rsidRDefault="006E58EF" w:rsidP="00B528B2">
      <w:r w:rsidRPr="00D972E9">
        <w:rPr>
          <w:szCs w:val="28"/>
        </w:rPr>
        <w:t xml:space="preserve">В настоящее время система канализации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D43179">
        <w:rPr>
          <w:bCs/>
          <w:szCs w:val="28"/>
        </w:rPr>
        <w:t xml:space="preserve"> сел</w:t>
      </w:r>
      <w:r w:rsidRPr="00D43179">
        <w:rPr>
          <w:bCs/>
          <w:szCs w:val="28"/>
        </w:rPr>
        <w:t>ь</w:t>
      </w:r>
      <w:r w:rsidRPr="00D43179">
        <w:rPr>
          <w:bCs/>
          <w:szCs w:val="28"/>
        </w:rPr>
        <w:t>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60" w:name="_Toc10031334"/>
      <w:r w:rsidRPr="00575D7C">
        <w:t>Описание территорий поселения, не охваченных централизованной системой водоотведения</w:t>
      </w:r>
      <w:bookmarkEnd w:id="60"/>
    </w:p>
    <w:p w:rsidR="006E58EF" w:rsidRDefault="006E58EF" w:rsidP="00B528B2">
      <w:pPr>
        <w:rPr>
          <w:szCs w:val="28"/>
        </w:rPr>
      </w:pPr>
      <w:r>
        <w:rPr>
          <w:szCs w:val="28"/>
        </w:rPr>
        <w:t xml:space="preserve">Территория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не охвачена централизованной системой водоотведения.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61" w:name="_Toc10031335"/>
      <w:r w:rsidRPr="00575D7C">
        <w:t xml:space="preserve">Описание существующих технических и технологических проблем системы водоотведения </w:t>
      </w:r>
      <w:r>
        <w:t>поселения</w:t>
      </w:r>
      <w:bookmarkEnd w:id="61"/>
    </w:p>
    <w:p w:rsidR="006E58EF" w:rsidRDefault="006E58EF" w:rsidP="00B528B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 xml:space="preserve">водоотведения на территории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46115">
      <w:pPr>
        <w:pStyle w:val="Heading2"/>
        <w:rPr>
          <w:szCs w:val="28"/>
        </w:rPr>
      </w:pPr>
      <w:bookmarkStart w:id="62" w:name="_Toc10031336"/>
      <w:r w:rsidRPr="00575D7C">
        <w:t>Балансы сточных вод в системе водоотведения</w:t>
      </w:r>
      <w:bookmarkEnd w:id="62"/>
    </w:p>
    <w:p w:rsidR="006E58EF" w:rsidRDefault="006E58EF" w:rsidP="00752396">
      <w:pPr>
        <w:pStyle w:val="Heading3"/>
        <w:rPr>
          <w:szCs w:val="28"/>
        </w:rPr>
      </w:pPr>
      <w:bookmarkStart w:id="63" w:name="_Toc10031337"/>
      <w:r w:rsidRPr="00575D7C">
        <w:t xml:space="preserve">Баланс поступления сточных вод в централизованную систему </w:t>
      </w:r>
      <w:r>
        <w:t xml:space="preserve">  </w:t>
      </w:r>
      <w:r w:rsidRPr="00575D7C">
        <w:t>водоотведения и отведения стоков по технологическим зонам водоотв</w:t>
      </w:r>
      <w:r w:rsidRPr="00575D7C">
        <w:t>е</w:t>
      </w:r>
      <w:r w:rsidRPr="00575D7C">
        <w:t>дения</w:t>
      </w:r>
      <w:bookmarkEnd w:id="63"/>
    </w:p>
    <w:p w:rsidR="006E58EF" w:rsidRDefault="006E58EF" w:rsidP="00B528B2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</w:t>
      </w:r>
      <w:r>
        <w:rPr>
          <w:szCs w:val="28"/>
        </w:rPr>
        <w:t>(</w:t>
      </w:r>
      <w:r w:rsidRPr="00937C69">
        <w:rPr>
          <w:szCs w:val="28"/>
        </w:rPr>
        <w:t>канализации</w:t>
      </w:r>
      <w:r>
        <w:rPr>
          <w:szCs w:val="28"/>
        </w:rPr>
        <w:t>)</w:t>
      </w:r>
      <w:r w:rsidRPr="00937C69">
        <w:rPr>
          <w:szCs w:val="28"/>
        </w:rPr>
        <w:t xml:space="preserve"> на террит</w:t>
      </w:r>
      <w:r w:rsidRPr="00937C69">
        <w:rPr>
          <w:szCs w:val="28"/>
        </w:rPr>
        <w:t>о</w:t>
      </w:r>
      <w:r w:rsidRPr="00937C69">
        <w:rPr>
          <w:szCs w:val="28"/>
        </w:rPr>
        <w:t>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D43179">
        <w:rPr>
          <w:bCs/>
          <w:szCs w:val="28"/>
        </w:rPr>
        <w:t xml:space="preserve"> сельское поселение»</w:t>
      </w:r>
      <w:r w:rsidRPr="000278D6">
        <w:rPr>
          <w:bCs/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64" w:name="_Toc10031338"/>
      <w:r w:rsidRPr="00575D7C">
        <w:t>Оценку фактического притока неорганизованного стока (сточных вод, поступающих по поверхности рельефа местности) по технологич</w:t>
      </w:r>
      <w:r w:rsidRPr="00575D7C">
        <w:t>е</w:t>
      </w:r>
      <w:r w:rsidRPr="00575D7C">
        <w:t>ским зонам водоотведения</w:t>
      </w:r>
      <w:bookmarkEnd w:id="64"/>
    </w:p>
    <w:p w:rsidR="006E58EF" w:rsidRDefault="006E58EF" w:rsidP="00B528B2">
      <w:r>
        <w:t>Сточные воды (</w:t>
      </w:r>
      <w:r w:rsidRPr="00D972E9">
        <w:rPr>
          <w:szCs w:val="28"/>
        </w:rPr>
        <w:t>дождевые стоки</w:t>
      </w:r>
      <w:r>
        <w:t>), поступающие по поверхности рель</w:t>
      </w:r>
      <w:r>
        <w:t>е</w:t>
      </w:r>
      <w:r>
        <w:t xml:space="preserve">фа местности </w:t>
      </w:r>
      <w:r w:rsidRPr="00D972E9">
        <w:rPr>
          <w:szCs w:val="28"/>
        </w:rPr>
        <w:t xml:space="preserve">отводятся </w:t>
      </w:r>
      <w:r>
        <w:rPr>
          <w:szCs w:val="28"/>
        </w:rPr>
        <w:t xml:space="preserve">самотеком </w:t>
      </w:r>
      <w:r w:rsidRPr="00D972E9">
        <w:rPr>
          <w:szCs w:val="28"/>
        </w:rPr>
        <w:t>по рельефу местности.</w:t>
      </w:r>
    </w:p>
    <w:p w:rsidR="006E58EF" w:rsidRDefault="006E58EF" w:rsidP="00B528B2">
      <w:pPr>
        <w:rPr>
          <w:szCs w:val="28"/>
        </w:rPr>
      </w:pPr>
      <w:r w:rsidRPr="00D972E9">
        <w:rPr>
          <w:szCs w:val="28"/>
        </w:rPr>
        <w:t>Объемы фактических притоков неорганизованного стока отсутствуют.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65" w:name="_Toc10031339"/>
      <w:r w:rsidRPr="00575D7C">
        <w:t xml:space="preserve">Сведения об оснащенности зданий, строений, сооружений </w:t>
      </w:r>
      <w:r>
        <w:t xml:space="preserve">         </w:t>
      </w:r>
      <w:r w:rsidRPr="00575D7C">
        <w:t>приборами учета принимаемых сточных вод и их применении при осущ</w:t>
      </w:r>
      <w:r w:rsidRPr="00575D7C">
        <w:t>е</w:t>
      </w:r>
      <w:r w:rsidRPr="00575D7C">
        <w:t>ствлении коммерческих расчетов</w:t>
      </w:r>
      <w:bookmarkEnd w:id="65"/>
    </w:p>
    <w:p w:rsidR="006E58EF" w:rsidRDefault="006E58EF" w:rsidP="00B528B2">
      <w:r>
        <w:t xml:space="preserve">Установка приборов учета сточных вод не предусмотрена. </w:t>
      </w:r>
    </w:p>
    <w:p w:rsidR="006E58EF" w:rsidRDefault="006E58EF" w:rsidP="00B528B2">
      <w:pPr>
        <w:rPr>
          <w:szCs w:val="28"/>
        </w:rPr>
      </w:pPr>
      <w:r>
        <w:t>Расчет сточных вод не ведется.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66" w:name="_Toc10031340"/>
      <w:r w:rsidRPr="00575D7C">
        <w:t xml:space="preserve">Результаты ретроспективного анализа за последние 10 лет </w:t>
      </w:r>
      <w:r>
        <w:t xml:space="preserve">        </w:t>
      </w:r>
      <w:r w:rsidRPr="00575D7C">
        <w:t>балансов поступления сточных вод в централизованную систему вод</w:t>
      </w:r>
      <w:r w:rsidRPr="00575D7C">
        <w:t>о</w:t>
      </w:r>
      <w:r w:rsidRPr="00575D7C">
        <w:t>отведения по технологическим зонам водоотведения и по посе</w:t>
      </w:r>
      <w:r>
        <w:t>лению</w:t>
      </w:r>
      <w:r w:rsidRPr="00575D7C">
        <w:t xml:space="preserve"> с выделением зон дефицитов и резервов производственных мощностей</w:t>
      </w:r>
      <w:bookmarkEnd w:id="66"/>
    </w:p>
    <w:p w:rsidR="006E58EF" w:rsidRDefault="006E58EF" w:rsidP="003C30AE">
      <w:pPr>
        <w:rPr>
          <w:szCs w:val="28"/>
        </w:rPr>
      </w:pPr>
      <w:r w:rsidRPr="00D972E9">
        <w:rPr>
          <w:szCs w:val="28"/>
        </w:rPr>
        <w:t xml:space="preserve">В настоящее время система </w:t>
      </w:r>
      <w:r>
        <w:rPr>
          <w:szCs w:val="28"/>
        </w:rPr>
        <w:t>водоотведения</w:t>
      </w:r>
      <w:r w:rsidRPr="00937C69">
        <w:rPr>
          <w:szCs w:val="28"/>
        </w:rPr>
        <w:t xml:space="preserve"> на территории</w:t>
      </w:r>
      <w:r w:rsidRPr="00FE0696">
        <w:rPr>
          <w:szCs w:val="28"/>
        </w:rPr>
        <w:t xml:space="preserve">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 xml:space="preserve">ское </w:t>
      </w:r>
      <w:r w:rsidRPr="00D43179">
        <w:rPr>
          <w:bCs/>
          <w:szCs w:val="28"/>
        </w:rPr>
        <w:t>сельское поселение»</w:t>
      </w:r>
      <w:r w:rsidRPr="002524BA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67" w:name="_Toc10031341"/>
      <w:r w:rsidRPr="00575D7C">
        <w:t xml:space="preserve">Прогнозные балансы поступления сточных вод в централизованную систему водоотведения и отведения стоков по технологическим зонам водоотведения на срок не менее 10 лет с учетом различных сценариев развития </w:t>
      </w:r>
      <w:r>
        <w:t>поселения</w:t>
      </w:r>
      <w:bookmarkEnd w:id="67"/>
    </w:p>
    <w:p w:rsidR="006E58EF" w:rsidRPr="00C92F10" w:rsidRDefault="006E58EF" w:rsidP="00B528B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Нормы водоотведения от населения согласно СП 32.13330.2012 «Кан</w:t>
      </w:r>
      <w:r w:rsidRPr="00C92F10">
        <w:rPr>
          <w:szCs w:val="28"/>
        </w:rPr>
        <w:t>а</w:t>
      </w:r>
      <w:r w:rsidRPr="00C92F10">
        <w:rPr>
          <w:szCs w:val="28"/>
        </w:rPr>
        <w:t>лизация. Наружные сети и сооружения» принимаются равными нормам в</w:t>
      </w:r>
      <w:r w:rsidRPr="00C92F10">
        <w:rPr>
          <w:szCs w:val="28"/>
        </w:rPr>
        <w:t>о</w:t>
      </w:r>
      <w:r w:rsidRPr="00C92F10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6E58EF" w:rsidRDefault="006E58EF" w:rsidP="00B528B2">
      <w:pPr>
        <w:autoSpaceDE w:val="0"/>
        <w:autoSpaceDN w:val="0"/>
        <w:adjustRightInd w:val="0"/>
        <w:ind w:firstLine="567"/>
        <w:rPr>
          <w:szCs w:val="28"/>
        </w:rPr>
      </w:pPr>
      <w:r w:rsidRPr="00C92F10">
        <w:rPr>
          <w:szCs w:val="28"/>
        </w:rPr>
        <w:t>Сведения о годовом ожидаемом поступлении в централизованную си</w:t>
      </w:r>
      <w:r w:rsidRPr="00C92F10">
        <w:rPr>
          <w:szCs w:val="28"/>
        </w:rPr>
        <w:t>с</w:t>
      </w:r>
      <w:r w:rsidRPr="00C92F10">
        <w:rPr>
          <w:szCs w:val="28"/>
        </w:rPr>
        <w:t xml:space="preserve">тему водоотведения сточных вод </w:t>
      </w:r>
      <w:r>
        <w:rPr>
          <w:szCs w:val="28"/>
        </w:rPr>
        <w:t>на срок не менее 10 лет</w:t>
      </w:r>
      <w:r w:rsidRPr="00C92F10">
        <w:rPr>
          <w:szCs w:val="28"/>
        </w:rPr>
        <w:t xml:space="preserve"> представлены в </w:t>
      </w:r>
      <w:r>
        <w:rPr>
          <w:szCs w:val="28"/>
        </w:rPr>
        <w:t>таблице 20</w:t>
      </w:r>
      <w:r w:rsidRPr="00384FEC">
        <w:rPr>
          <w:szCs w:val="28"/>
        </w:rPr>
        <w:t>.</w:t>
      </w:r>
    </w:p>
    <w:p w:rsidR="006E58EF" w:rsidRDefault="006E58EF" w:rsidP="00B528B2">
      <w:pPr>
        <w:autoSpaceDE w:val="0"/>
        <w:autoSpaceDN w:val="0"/>
        <w:adjustRightInd w:val="0"/>
        <w:ind w:firstLine="567"/>
        <w:rPr>
          <w:szCs w:val="28"/>
        </w:rPr>
      </w:pPr>
    </w:p>
    <w:p w:rsidR="006E58EF" w:rsidRDefault="006E58EF" w:rsidP="00B528B2">
      <w:pPr>
        <w:pStyle w:val="List"/>
        <w:numPr>
          <w:ilvl w:val="0"/>
          <w:numId w:val="0"/>
        </w:numPr>
      </w:pPr>
      <w:r w:rsidRPr="00C92F10">
        <w:t xml:space="preserve">Таблица </w:t>
      </w:r>
      <w:r>
        <w:t>20</w:t>
      </w:r>
      <w:r w:rsidRPr="00C92F10">
        <w:t>.</w:t>
      </w:r>
      <w:r>
        <w:t xml:space="preserve"> </w:t>
      </w:r>
      <w:r w:rsidRPr="00C92F10">
        <w:t>Прогнозные балансы поступления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01"/>
        <w:gridCol w:w="2409"/>
        <w:gridCol w:w="2127"/>
        <w:gridCol w:w="2019"/>
        <w:gridCol w:w="1914"/>
      </w:tblGrid>
      <w:tr w:rsidR="006E58EF" w:rsidRPr="00826A40" w:rsidTr="009D5057">
        <w:tc>
          <w:tcPr>
            <w:tcW w:w="1101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№ п.п.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Наименование нас</w:t>
            </w:r>
            <w:r w:rsidRPr="009D5057">
              <w:rPr>
                <w:sz w:val="24"/>
                <w:szCs w:val="24"/>
              </w:rPr>
              <w:t>е</w:t>
            </w:r>
            <w:r w:rsidRPr="009D5057">
              <w:rPr>
                <w:sz w:val="24"/>
                <w:szCs w:val="24"/>
              </w:rPr>
              <w:t>ленных пунктов</w:t>
            </w:r>
          </w:p>
        </w:tc>
        <w:tc>
          <w:tcPr>
            <w:tcW w:w="2127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Расчетное пост</w:t>
            </w:r>
            <w:r w:rsidRPr="009D5057">
              <w:rPr>
                <w:sz w:val="24"/>
                <w:szCs w:val="24"/>
              </w:rPr>
              <w:t>у</w:t>
            </w:r>
            <w:r w:rsidRPr="009D5057">
              <w:rPr>
                <w:sz w:val="24"/>
                <w:szCs w:val="24"/>
              </w:rPr>
              <w:t>пление сточных вод, тыс.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/год</w:t>
            </w:r>
          </w:p>
        </w:tc>
        <w:tc>
          <w:tcPr>
            <w:tcW w:w="201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Среднесуточное поступление сточных вод,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  <w:tc>
          <w:tcPr>
            <w:tcW w:w="191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Максимальное поступление сточных вод,  м</w:t>
            </w:r>
            <w:r w:rsidRPr="009D5057">
              <w:rPr>
                <w:sz w:val="24"/>
                <w:szCs w:val="24"/>
                <w:vertAlign w:val="superscript"/>
              </w:rPr>
              <w:t>3</w:t>
            </w:r>
            <w:r w:rsidRPr="009D5057">
              <w:rPr>
                <w:sz w:val="24"/>
                <w:szCs w:val="24"/>
              </w:rPr>
              <w:t>/сут</w:t>
            </w:r>
          </w:p>
        </w:tc>
      </w:tr>
      <w:tr w:rsidR="006E58EF" w:rsidRPr="00826A40" w:rsidTr="009D5057">
        <w:trPr>
          <w:trHeight w:val="359"/>
        </w:trPr>
        <w:tc>
          <w:tcPr>
            <w:tcW w:w="1101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24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с. Кызыл-Озек</w:t>
            </w:r>
          </w:p>
        </w:tc>
        <w:tc>
          <w:tcPr>
            <w:tcW w:w="2127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67,848</w:t>
            </w:r>
          </w:p>
        </w:tc>
        <w:tc>
          <w:tcPr>
            <w:tcW w:w="2019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185,886</w:t>
            </w:r>
          </w:p>
        </w:tc>
        <w:tc>
          <w:tcPr>
            <w:tcW w:w="1914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223,063</w:t>
            </w:r>
          </w:p>
        </w:tc>
      </w:tr>
      <w:tr w:rsidR="006E58EF" w:rsidRPr="00826A40" w:rsidTr="009D5057">
        <w:trPr>
          <w:trHeight w:val="359"/>
        </w:trPr>
        <w:tc>
          <w:tcPr>
            <w:tcW w:w="110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2409" w:type="dxa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left"/>
              <w:rPr>
                <w:sz w:val="24"/>
              </w:rPr>
            </w:pPr>
            <w:r w:rsidRPr="009D5057">
              <w:rPr>
                <w:sz w:val="24"/>
              </w:rPr>
              <w:t>с. Карасук</w:t>
            </w:r>
          </w:p>
        </w:tc>
        <w:tc>
          <w:tcPr>
            <w:tcW w:w="2127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0,422</w:t>
            </w:r>
          </w:p>
        </w:tc>
        <w:tc>
          <w:tcPr>
            <w:tcW w:w="2019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1,156</w:t>
            </w:r>
          </w:p>
        </w:tc>
        <w:tc>
          <w:tcPr>
            <w:tcW w:w="1914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1,387</w:t>
            </w:r>
          </w:p>
        </w:tc>
      </w:tr>
      <w:tr w:rsidR="006E58EF" w:rsidRPr="00826A40" w:rsidTr="009D5057">
        <w:trPr>
          <w:trHeight w:val="364"/>
        </w:trPr>
        <w:tc>
          <w:tcPr>
            <w:tcW w:w="110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</w:t>
            </w:r>
          </w:p>
        </w:tc>
        <w:tc>
          <w:tcPr>
            <w:tcW w:w="2409" w:type="dxa"/>
            <w:vAlign w:val="center"/>
          </w:tcPr>
          <w:p w:rsidR="006E58EF" w:rsidRPr="009D5057" w:rsidRDefault="006E58EF" w:rsidP="00826A40">
            <w:pPr>
              <w:pStyle w:val="ad"/>
            </w:pPr>
            <w:r w:rsidRPr="00826A40">
              <w:t>с. Средний Сайдыс</w:t>
            </w:r>
          </w:p>
        </w:tc>
        <w:tc>
          <w:tcPr>
            <w:tcW w:w="2127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6,482</w:t>
            </w:r>
          </w:p>
        </w:tc>
        <w:tc>
          <w:tcPr>
            <w:tcW w:w="2019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17,758</w:t>
            </w:r>
          </w:p>
        </w:tc>
        <w:tc>
          <w:tcPr>
            <w:tcW w:w="1914" w:type="dxa"/>
            <w:vAlign w:val="center"/>
          </w:tcPr>
          <w:p w:rsidR="006E58EF" w:rsidRPr="00826A40" w:rsidRDefault="006E58EF" w:rsidP="009D5057">
            <w:pPr>
              <w:pStyle w:val="ad"/>
              <w:jc w:val="center"/>
            </w:pPr>
            <w:r>
              <w:t>21,310</w:t>
            </w:r>
          </w:p>
        </w:tc>
      </w:tr>
      <w:tr w:rsidR="006E58EF" w:rsidRPr="00826A40" w:rsidTr="009D5057">
        <w:trPr>
          <w:trHeight w:val="403"/>
        </w:trPr>
        <w:tc>
          <w:tcPr>
            <w:tcW w:w="1101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40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b/>
                <w:sz w:val="24"/>
                <w:szCs w:val="24"/>
              </w:rPr>
            </w:pPr>
            <w:r w:rsidRPr="009D505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127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b/>
              </w:rPr>
            </w:pPr>
            <w:r w:rsidRPr="009D5057">
              <w:rPr>
                <w:b/>
              </w:rPr>
              <w:t>74,752</w:t>
            </w:r>
          </w:p>
        </w:tc>
        <w:tc>
          <w:tcPr>
            <w:tcW w:w="2019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b/>
              </w:rPr>
            </w:pPr>
            <w:r w:rsidRPr="009D5057">
              <w:rPr>
                <w:b/>
              </w:rPr>
              <w:t>204,800</w:t>
            </w:r>
          </w:p>
        </w:tc>
        <w:tc>
          <w:tcPr>
            <w:tcW w:w="1914" w:type="dxa"/>
            <w:vAlign w:val="center"/>
          </w:tcPr>
          <w:p w:rsidR="006E58EF" w:rsidRPr="009D5057" w:rsidRDefault="006E58EF" w:rsidP="009D5057">
            <w:pPr>
              <w:pStyle w:val="ad"/>
              <w:jc w:val="center"/>
              <w:rPr>
                <w:b/>
              </w:rPr>
            </w:pPr>
            <w:r w:rsidRPr="009D5057">
              <w:rPr>
                <w:b/>
              </w:rPr>
              <w:t>245,760</w:t>
            </w:r>
          </w:p>
        </w:tc>
      </w:tr>
    </w:tbl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46115">
      <w:pPr>
        <w:pStyle w:val="Heading2"/>
        <w:rPr>
          <w:szCs w:val="28"/>
        </w:rPr>
      </w:pPr>
      <w:bookmarkStart w:id="68" w:name="_Toc10031342"/>
      <w:r w:rsidRPr="00575D7C">
        <w:t>Прогноз объема сточных вод</w:t>
      </w:r>
      <w:bookmarkEnd w:id="68"/>
    </w:p>
    <w:p w:rsidR="006E58EF" w:rsidRDefault="006E58EF" w:rsidP="00752396">
      <w:pPr>
        <w:pStyle w:val="Heading3"/>
        <w:rPr>
          <w:szCs w:val="28"/>
        </w:rPr>
      </w:pPr>
      <w:bookmarkStart w:id="69" w:name="_Toc10031343"/>
      <w:r w:rsidRPr="00575D7C">
        <w:t xml:space="preserve">Сведения о фактическом и ожидаемом поступлении сточных вод </w:t>
      </w:r>
      <w:r>
        <w:t xml:space="preserve">  </w:t>
      </w:r>
      <w:r w:rsidRPr="00575D7C">
        <w:t>в централизованную систему водоотведения</w:t>
      </w:r>
      <w:bookmarkEnd w:id="69"/>
    </w:p>
    <w:p w:rsidR="006E58EF" w:rsidRDefault="006E58EF" w:rsidP="00E0323A">
      <w:pPr>
        <w:ind w:firstLine="567"/>
        <w:rPr>
          <w:szCs w:val="28"/>
        </w:rPr>
      </w:pPr>
      <w:r w:rsidRPr="00F5065A">
        <w:rPr>
          <w:szCs w:val="28"/>
        </w:rPr>
        <w:t>Сведения о фактическом и ожидаемом поступлении сточных вод в це</w:t>
      </w:r>
      <w:r w:rsidRPr="00F5065A">
        <w:rPr>
          <w:szCs w:val="28"/>
        </w:rPr>
        <w:t>н</w:t>
      </w:r>
      <w:r w:rsidRPr="00F5065A">
        <w:rPr>
          <w:szCs w:val="28"/>
        </w:rPr>
        <w:t>трализованную систему водоотведения приведены в</w:t>
      </w:r>
      <w:r>
        <w:rPr>
          <w:szCs w:val="28"/>
        </w:rPr>
        <w:t xml:space="preserve"> таблице 21.</w:t>
      </w:r>
    </w:p>
    <w:p w:rsidR="006E58EF" w:rsidRDefault="006E58EF" w:rsidP="00E0323A">
      <w:pPr>
        <w:ind w:firstLine="567"/>
        <w:rPr>
          <w:szCs w:val="28"/>
        </w:rPr>
      </w:pPr>
    </w:p>
    <w:p w:rsidR="006E58EF" w:rsidRDefault="006E58EF" w:rsidP="00E0323A">
      <w:pPr>
        <w:pStyle w:val="List"/>
        <w:numPr>
          <w:ilvl w:val="0"/>
          <w:numId w:val="0"/>
        </w:numPr>
      </w:pPr>
      <w:r w:rsidRPr="0083656E">
        <w:t>Таб</w:t>
      </w:r>
      <w:r>
        <w:t xml:space="preserve">лица 21. </w:t>
      </w:r>
      <w:r w:rsidRPr="0083656E">
        <w:t>Сведения о фактическом и ожидаемом поступлении сточных вод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3"/>
        <w:gridCol w:w="1277"/>
        <w:gridCol w:w="1985"/>
        <w:gridCol w:w="1843"/>
        <w:gridCol w:w="1843"/>
        <w:gridCol w:w="1809"/>
      </w:tblGrid>
      <w:tr w:rsidR="006E58EF" w:rsidRPr="0083656E" w:rsidTr="009D5057">
        <w:tc>
          <w:tcPr>
            <w:tcW w:w="817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№ п.п.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7477" w:type="dxa"/>
            <w:gridSpan w:val="4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Водоотведение</w:t>
            </w:r>
          </w:p>
        </w:tc>
      </w:tr>
      <w:tr w:rsidR="006E58EF" w:rsidRPr="0083656E" w:rsidTr="009D5057">
        <w:tc>
          <w:tcPr>
            <w:tcW w:w="817" w:type="dxa"/>
            <w:vMerge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Население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Прочие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Итого</w:t>
            </w:r>
          </w:p>
        </w:tc>
      </w:tr>
      <w:tr w:rsidR="006E58EF" w:rsidRPr="0083656E" w:rsidTr="009D5057">
        <w:tc>
          <w:tcPr>
            <w:tcW w:w="817" w:type="dxa"/>
            <w:vMerge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198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тыс. м</w:t>
            </w:r>
            <w:r w:rsidRPr="009D5057">
              <w:rPr>
                <w:bCs/>
                <w:sz w:val="24"/>
                <w:szCs w:val="24"/>
                <w:vertAlign w:val="superscript"/>
              </w:rPr>
              <w:t>3</w:t>
            </w:r>
            <w:r w:rsidRPr="009D50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тыс. м</w:t>
            </w:r>
            <w:r w:rsidRPr="009D5057">
              <w:rPr>
                <w:bCs/>
                <w:sz w:val="24"/>
                <w:szCs w:val="24"/>
                <w:vertAlign w:val="superscript"/>
              </w:rPr>
              <w:t>3</w:t>
            </w:r>
            <w:r w:rsidRPr="009D50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тыс. м</w:t>
            </w:r>
            <w:r w:rsidRPr="009D5057">
              <w:rPr>
                <w:bCs/>
                <w:sz w:val="24"/>
                <w:szCs w:val="24"/>
                <w:vertAlign w:val="superscript"/>
              </w:rPr>
              <w:t>3</w:t>
            </w:r>
            <w:r w:rsidRPr="009D5057">
              <w:rPr>
                <w:bCs/>
                <w:sz w:val="24"/>
                <w:szCs w:val="24"/>
              </w:rPr>
              <w:t>/год</w:t>
            </w:r>
          </w:p>
        </w:tc>
        <w:tc>
          <w:tcPr>
            <w:tcW w:w="1807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тыс. м</w:t>
            </w:r>
            <w:r w:rsidRPr="009D5057">
              <w:rPr>
                <w:bCs/>
                <w:sz w:val="24"/>
                <w:szCs w:val="24"/>
                <w:vertAlign w:val="superscript"/>
              </w:rPr>
              <w:t>3</w:t>
            </w:r>
            <w:r w:rsidRPr="009D5057">
              <w:rPr>
                <w:bCs/>
                <w:sz w:val="24"/>
                <w:szCs w:val="24"/>
              </w:rPr>
              <w:t>/год</w:t>
            </w:r>
          </w:p>
        </w:tc>
      </w:tr>
      <w:tr w:rsidR="006E58EF" w:rsidRPr="00CA0582" w:rsidTr="00006D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1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2018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6E58EF" w:rsidRPr="00CA0582" w:rsidTr="00006D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2019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B72ED8">
              <w:t>–</w:t>
            </w:r>
          </w:p>
        </w:tc>
      </w:tr>
      <w:tr w:rsidR="006E58EF" w:rsidRPr="00CA0582" w:rsidTr="00006D0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0"/>
        </w:trPr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3</w:t>
            </w: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F5065A" w:rsidRDefault="006E58EF" w:rsidP="00006D09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F5065A">
              <w:rPr>
                <w:sz w:val="24"/>
                <w:szCs w:val="24"/>
              </w:rPr>
              <w:t>2024</w:t>
            </w:r>
          </w:p>
        </w:tc>
        <w:tc>
          <w:tcPr>
            <w:tcW w:w="10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E0323A" w:rsidRDefault="006E58EF" w:rsidP="00006D0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61,596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E0323A" w:rsidRDefault="006E58EF" w:rsidP="00006D0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5,681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E0323A" w:rsidRDefault="006E58EF" w:rsidP="00006D0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7,475</w:t>
            </w:r>
          </w:p>
        </w:tc>
        <w:tc>
          <w:tcPr>
            <w:tcW w:w="9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E58EF" w:rsidRPr="00E0323A" w:rsidRDefault="006E58EF" w:rsidP="00006D09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74,752</w:t>
            </w:r>
          </w:p>
        </w:tc>
      </w:tr>
    </w:tbl>
    <w:p w:rsidR="006E58EF" w:rsidRDefault="006E58EF" w:rsidP="00E0323A">
      <w:pPr>
        <w:autoSpaceDE w:val="0"/>
        <w:autoSpaceDN w:val="0"/>
        <w:adjustRightInd w:val="0"/>
        <w:spacing w:before="120"/>
        <w:ind w:firstLine="567"/>
        <w:rPr>
          <w:szCs w:val="28"/>
        </w:rPr>
      </w:pPr>
    </w:p>
    <w:p w:rsidR="006E58EF" w:rsidRDefault="006E58EF" w:rsidP="00E0323A">
      <w:pPr>
        <w:rPr>
          <w:szCs w:val="28"/>
        </w:rPr>
      </w:pPr>
      <w:r w:rsidRPr="0083656E">
        <w:rPr>
          <w:szCs w:val="28"/>
        </w:rPr>
        <w:t>Нормы водоотведения от населения согласно СП 32.13330.2012 «Кан</w:t>
      </w:r>
      <w:r w:rsidRPr="0083656E">
        <w:rPr>
          <w:szCs w:val="28"/>
        </w:rPr>
        <w:t>а</w:t>
      </w:r>
      <w:r w:rsidRPr="0083656E">
        <w:rPr>
          <w:szCs w:val="28"/>
        </w:rPr>
        <w:t>лизация. Наружные сети и сооружения» принимаются равными нормам в</w:t>
      </w:r>
      <w:r w:rsidRPr="0083656E">
        <w:rPr>
          <w:szCs w:val="28"/>
        </w:rPr>
        <w:t>о</w:t>
      </w:r>
      <w:r w:rsidRPr="0083656E">
        <w:rPr>
          <w:szCs w:val="28"/>
        </w:rPr>
        <w:t>допотребления, без учета расходов воды на восстановление пожарного запаса и полив территории.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70" w:name="_Toc10031344"/>
      <w:r w:rsidRPr="00575D7C">
        <w:t>Описание структуры централизованной системы водоотведения</w:t>
      </w:r>
      <w:bookmarkEnd w:id="70"/>
    </w:p>
    <w:p w:rsidR="006E58EF" w:rsidRDefault="006E58EF" w:rsidP="00E0323A">
      <w:r>
        <w:t xml:space="preserve">Технологическая зона водоотведения </w:t>
      </w:r>
      <w:r w:rsidRPr="00B72ED8">
        <w:t>–</w:t>
      </w:r>
      <w:r>
        <w:t xml:space="preserve"> часть канализационной сети, принадлежащей организации, осуществляющей водоотведение, в пределах которой обеспечиваются прием, транспортировка, очистка и отведение сто</w:t>
      </w:r>
      <w:r>
        <w:t>ч</w:t>
      </w:r>
      <w:r>
        <w:t xml:space="preserve">ных вод или прямой (без очистки) выпуск сточных вод в водный объект. </w:t>
      </w:r>
    </w:p>
    <w:p w:rsidR="006E58EF" w:rsidRDefault="006E58EF" w:rsidP="00E0323A">
      <w:pPr>
        <w:rPr>
          <w:szCs w:val="28"/>
        </w:rPr>
      </w:pPr>
      <w:r>
        <w:t xml:space="preserve">Эксплуатационная зона </w:t>
      </w:r>
      <w:r w:rsidRPr="00B72ED8">
        <w:t>–</w:t>
      </w:r>
      <w:r>
        <w:t xml:space="preserve"> зона эксплуатационной ответственности о</w:t>
      </w:r>
      <w:r>
        <w:t>р</w:t>
      </w:r>
      <w:r>
        <w:t>ганизации, осуществляющее горячее, холодное водоснабжение и водоотв</w:t>
      </w:r>
      <w:r>
        <w:t>е</w:t>
      </w:r>
      <w:r>
        <w:t>дение, определенная по признаку обязанностей (ответственности) организ</w:t>
      </w:r>
      <w:r>
        <w:t>а</w:t>
      </w:r>
      <w:r>
        <w:t>ции по эксплуатации централизованных систем водоснабжения и водоотв</w:t>
      </w:r>
      <w:r>
        <w:t>е</w:t>
      </w:r>
      <w:r>
        <w:t>дения.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71" w:name="_Toc10031345"/>
      <w:r w:rsidRPr="00575D7C">
        <w:t xml:space="preserve">Расчет требуемой мощности очистных сооружений исходя из </w:t>
      </w:r>
      <w:r>
        <w:t xml:space="preserve"> </w:t>
      </w:r>
      <w:r w:rsidRPr="00575D7C">
        <w:t>данных о расчетном расходе сточных вод, дефицита (резерва) мощн</w:t>
      </w:r>
      <w:r w:rsidRPr="00575D7C">
        <w:t>о</w:t>
      </w:r>
      <w:r w:rsidRPr="00575D7C">
        <w:t>стей по технологическим зонам сооружений водоотведения с разбивкой по годам</w:t>
      </w:r>
      <w:bookmarkEnd w:id="71"/>
    </w:p>
    <w:p w:rsidR="006E58EF" w:rsidRPr="00D972E9" w:rsidRDefault="006E58EF" w:rsidP="00E0323A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Нормы водоотведения от населения согласно СП 32.13330.2012 «Кан</w:t>
      </w:r>
      <w:r w:rsidRPr="00D972E9">
        <w:rPr>
          <w:szCs w:val="28"/>
        </w:rPr>
        <w:t>а</w:t>
      </w:r>
      <w:r w:rsidRPr="00D972E9">
        <w:rPr>
          <w:szCs w:val="28"/>
        </w:rPr>
        <w:t>лизация. Наружные сети и сооружения» принимаются равными нормам в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допотребления, без учета расходов воды на восстановление пожарного запаса и полив территории. </w:t>
      </w:r>
    </w:p>
    <w:p w:rsidR="006E58EF" w:rsidRPr="00D972E9" w:rsidRDefault="006E58EF" w:rsidP="00E0323A">
      <w:pPr>
        <w:autoSpaceDE w:val="0"/>
        <w:autoSpaceDN w:val="0"/>
        <w:adjustRightInd w:val="0"/>
        <w:ind w:firstLine="567"/>
        <w:rPr>
          <w:szCs w:val="28"/>
        </w:rPr>
      </w:pPr>
      <w:r w:rsidRPr="00D972E9">
        <w:rPr>
          <w:szCs w:val="28"/>
        </w:rPr>
        <w:t>Расчет производительной мощности определяется как соотношение по</w:t>
      </w:r>
      <w:r w:rsidRPr="00D972E9">
        <w:rPr>
          <w:szCs w:val="28"/>
        </w:rPr>
        <w:t>л</w:t>
      </w:r>
      <w:r w:rsidRPr="00D972E9">
        <w:rPr>
          <w:szCs w:val="28"/>
        </w:rPr>
        <w:t>ной суточной фактической производительности к среднесуточному объему стоков, поступающих на очистные сооружения с учетом прироста численн</w:t>
      </w:r>
      <w:r w:rsidRPr="00D972E9">
        <w:rPr>
          <w:szCs w:val="28"/>
        </w:rPr>
        <w:t>о</w:t>
      </w:r>
      <w:r w:rsidRPr="00D972E9">
        <w:rPr>
          <w:szCs w:val="28"/>
        </w:rPr>
        <w:t xml:space="preserve">сти населения в соответствии с Генеральным планом </w:t>
      </w:r>
      <w:r w:rsidRPr="00D43179">
        <w:rPr>
          <w:bCs/>
          <w:szCs w:val="28"/>
        </w:rPr>
        <w:t>МО «</w:t>
      </w:r>
      <w:r w:rsidRPr="0083239B">
        <w:rPr>
          <w:szCs w:val="28"/>
        </w:rPr>
        <w:t>Бирюлинско</w:t>
      </w:r>
      <w:r>
        <w:rPr>
          <w:szCs w:val="28"/>
        </w:rPr>
        <w:t>е</w:t>
      </w:r>
      <w:r w:rsidRPr="00D43179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>.</w:t>
      </w:r>
    </w:p>
    <w:p w:rsidR="006E58EF" w:rsidRPr="00D972E9" w:rsidRDefault="006E58EF" w:rsidP="00E0323A">
      <w:pPr>
        <w:ind w:firstLine="567"/>
        <w:rPr>
          <w:szCs w:val="28"/>
        </w:rPr>
      </w:pPr>
      <w:r w:rsidRPr="00D972E9">
        <w:rPr>
          <w:szCs w:val="28"/>
        </w:rPr>
        <w:t xml:space="preserve">Результаты расчета требуемой мощности канализационных очистных сооружений </w:t>
      </w:r>
      <w:r>
        <w:rPr>
          <w:szCs w:val="28"/>
        </w:rPr>
        <w:t xml:space="preserve">на 2024 год </w:t>
      </w:r>
      <w:r w:rsidRPr="00D972E9">
        <w:rPr>
          <w:szCs w:val="28"/>
        </w:rPr>
        <w:t>представлен</w:t>
      </w:r>
      <w:r>
        <w:rPr>
          <w:szCs w:val="28"/>
        </w:rPr>
        <w:t>ы</w:t>
      </w:r>
      <w:r w:rsidRPr="00D972E9">
        <w:rPr>
          <w:szCs w:val="28"/>
        </w:rPr>
        <w:t xml:space="preserve"> в таб</w:t>
      </w:r>
      <w:r>
        <w:rPr>
          <w:szCs w:val="28"/>
        </w:rPr>
        <w:t>лице 22.</w:t>
      </w:r>
    </w:p>
    <w:p w:rsidR="006E58EF" w:rsidRDefault="006E58EF" w:rsidP="00E0323A">
      <w:pPr>
        <w:rPr>
          <w:szCs w:val="28"/>
        </w:rPr>
      </w:pPr>
    </w:p>
    <w:p w:rsidR="006E58EF" w:rsidRDefault="006E58EF" w:rsidP="00E0323A">
      <w:pPr>
        <w:pStyle w:val="List"/>
        <w:numPr>
          <w:ilvl w:val="0"/>
          <w:numId w:val="0"/>
        </w:numPr>
      </w:pPr>
      <w:r>
        <w:t>Таблица 22</w:t>
      </w:r>
      <w:r w:rsidRPr="00D6249A">
        <w:t>.</w:t>
      </w:r>
      <w:r w:rsidRPr="00EE643F">
        <w:t xml:space="preserve"> Результаты расчета требуемой мощности</w:t>
      </w: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26"/>
        <w:gridCol w:w="2977"/>
        <w:gridCol w:w="2674"/>
        <w:gridCol w:w="2393"/>
      </w:tblGrid>
      <w:tr w:rsidR="006E58EF" w:rsidRPr="0002391B" w:rsidTr="009D5057">
        <w:tc>
          <w:tcPr>
            <w:tcW w:w="152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Год</w:t>
            </w:r>
          </w:p>
        </w:tc>
        <w:tc>
          <w:tcPr>
            <w:tcW w:w="2977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bCs/>
                <w:sz w:val="24"/>
              </w:rPr>
              <w:t>Полная фактическая пр</w:t>
            </w:r>
            <w:r w:rsidRPr="009D5057">
              <w:rPr>
                <w:bCs/>
                <w:sz w:val="24"/>
              </w:rPr>
              <w:t>о</w:t>
            </w:r>
            <w:r w:rsidRPr="009D5057">
              <w:rPr>
                <w:bCs/>
                <w:sz w:val="24"/>
              </w:rPr>
              <w:t>изводительность БОС, м</w:t>
            </w:r>
            <w:r w:rsidRPr="009D5057">
              <w:rPr>
                <w:bCs/>
                <w:sz w:val="24"/>
                <w:vertAlign w:val="superscript"/>
              </w:rPr>
              <w:t>3</w:t>
            </w:r>
            <w:r w:rsidRPr="009D5057">
              <w:rPr>
                <w:bCs/>
                <w:sz w:val="24"/>
              </w:rPr>
              <w:t>/сут</w:t>
            </w:r>
          </w:p>
        </w:tc>
        <w:tc>
          <w:tcPr>
            <w:tcW w:w="267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Среднесуточный объем стоков поступающих на БОС м</w:t>
            </w:r>
            <w:r w:rsidRPr="009D5057">
              <w:rPr>
                <w:bCs/>
                <w:sz w:val="24"/>
                <w:szCs w:val="24"/>
                <w:vertAlign w:val="superscript"/>
              </w:rPr>
              <w:t>3</w:t>
            </w:r>
            <w:r w:rsidRPr="009D5057">
              <w:rPr>
                <w:bCs/>
                <w:sz w:val="24"/>
                <w:szCs w:val="24"/>
              </w:rPr>
              <w:t>/сут</w:t>
            </w:r>
          </w:p>
        </w:tc>
        <w:tc>
          <w:tcPr>
            <w:tcW w:w="239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 w:rsidRPr="009D5057">
              <w:rPr>
                <w:bCs/>
                <w:sz w:val="24"/>
                <w:szCs w:val="24"/>
              </w:rPr>
              <w:t>Резерв производ</w:t>
            </w:r>
            <w:r w:rsidRPr="009D5057">
              <w:rPr>
                <w:bCs/>
                <w:sz w:val="24"/>
                <w:szCs w:val="24"/>
              </w:rPr>
              <w:t>и</w:t>
            </w:r>
            <w:r w:rsidRPr="009D5057">
              <w:rPr>
                <w:bCs/>
                <w:sz w:val="24"/>
                <w:szCs w:val="24"/>
              </w:rPr>
              <w:t>тельной мощности, %</w:t>
            </w:r>
          </w:p>
        </w:tc>
      </w:tr>
      <w:tr w:rsidR="006E58EF" w:rsidRPr="0002391B" w:rsidTr="009D5057">
        <w:trPr>
          <w:trHeight w:val="287"/>
        </w:trPr>
        <w:tc>
          <w:tcPr>
            <w:tcW w:w="9570" w:type="dxa"/>
            <w:gridSpan w:val="4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9D5057">
              <w:rPr>
                <w:b/>
                <w:bCs/>
                <w:i/>
                <w:sz w:val="24"/>
              </w:rPr>
              <w:t>КОС с. Кызыл-Озек</w:t>
            </w:r>
          </w:p>
        </w:tc>
      </w:tr>
      <w:tr w:rsidR="006E58EF" w:rsidRPr="0002391B" w:rsidTr="009D5057">
        <w:trPr>
          <w:trHeight w:val="277"/>
        </w:trPr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</w:tr>
      <w:tr w:rsidR="006E58EF" w:rsidRPr="0002391B" w:rsidTr="009D5057"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500</w:t>
            </w:r>
          </w:p>
        </w:tc>
        <w:tc>
          <w:tcPr>
            <w:tcW w:w="267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325</w:t>
            </w:r>
          </w:p>
        </w:tc>
        <w:tc>
          <w:tcPr>
            <w:tcW w:w="2393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46,8</w:t>
            </w:r>
          </w:p>
        </w:tc>
      </w:tr>
      <w:tr w:rsidR="006E58EF" w:rsidRPr="0002391B" w:rsidTr="009D5057">
        <w:trPr>
          <w:trHeight w:val="273"/>
        </w:trPr>
        <w:tc>
          <w:tcPr>
            <w:tcW w:w="9570" w:type="dxa"/>
            <w:gridSpan w:val="4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9D5057">
              <w:rPr>
                <w:b/>
                <w:i/>
                <w:sz w:val="24"/>
              </w:rPr>
              <w:t xml:space="preserve">ЛОС </w:t>
            </w:r>
            <w:r w:rsidRPr="009D5057">
              <w:rPr>
                <w:b/>
                <w:i/>
                <w:color w:val="000000"/>
                <w:sz w:val="24"/>
              </w:rPr>
              <w:t>с</w:t>
            </w:r>
            <w:r w:rsidRPr="009D5057">
              <w:rPr>
                <w:b/>
                <w:i/>
                <w:sz w:val="24"/>
              </w:rPr>
              <w:t>. Средний Сайдыс</w:t>
            </w:r>
          </w:p>
        </w:tc>
      </w:tr>
      <w:tr w:rsidR="006E58EF" w:rsidRPr="0002391B" w:rsidTr="009D5057"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</w:tr>
      <w:tr w:rsidR="006E58EF" w:rsidRPr="0002391B" w:rsidTr="009D5057"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150</w:t>
            </w:r>
          </w:p>
        </w:tc>
        <w:tc>
          <w:tcPr>
            <w:tcW w:w="267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103</w:t>
            </w:r>
          </w:p>
        </w:tc>
        <w:tc>
          <w:tcPr>
            <w:tcW w:w="2393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31,3</w:t>
            </w:r>
          </w:p>
        </w:tc>
      </w:tr>
      <w:tr w:rsidR="006E58EF" w:rsidRPr="0002391B" w:rsidTr="009D5057">
        <w:tc>
          <w:tcPr>
            <w:tcW w:w="9570" w:type="dxa"/>
            <w:gridSpan w:val="4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i/>
                <w:sz w:val="24"/>
              </w:rPr>
            </w:pPr>
            <w:r w:rsidRPr="009D5057">
              <w:rPr>
                <w:b/>
                <w:i/>
                <w:sz w:val="24"/>
              </w:rPr>
              <w:t xml:space="preserve">ЛОС </w:t>
            </w:r>
            <w:r w:rsidRPr="009D5057">
              <w:rPr>
                <w:b/>
                <w:i/>
                <w:color w:val="000000"/>
                <w:sz w:val="24"/>
              </w:rPr>
              <w:t>с. Карасук</w:t>
            </w:r>
          </w:p>
        </w:tc>
      </w:tr>
      <w:tr w:rsidR="006E58EF" w:rsidRPr="0002391B" w:rsidTr="009D5057"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2018 г.</w:t>
            </w:r>
          </w:p>
        </w:tc>
        <w:tc>
          <w:tcPr>
            <w:tcW w:w="2977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674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  <w:tc>
          <w:tcPr>
            <w:tcW w:w="2393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–</w:t>
            </w:r>
          </w:p>
        </w:tc>
      </w:tr>
      <w:tr w:rsidR="006E58EF" w:rsidRPr="0002391B" w:rsidTr="009D5057">
        <w:tc>
          <w:tcPr>
            <w:tcW w:w="1526" w:type="dxa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2024 г.</w:t>
            </w:r>
          </w:p>
        </w:tc>
        <w:tc>
          <w:tcPr>
            <w:tcW w:w="2977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100</w:t>
            </w:r>
          </w:p>
        </w:tc>
        <w:tc>
          <w:tcPr>
            <w:tcW w:w="267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72</w:t>
            </w:r>
          </w:p>
        </w:tc>
        <w:tc>
          <w:tcPr>
            <w:tcW w:w="2393" w:type="dxa"/>
            <w:vAlign w:val="bottom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28</w:t>
            </w:r>
          </w:p>
        </w:tc>
      </w:tr>
    </w:tbl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72" w:name="_Toc10031346"/>
      <w:r w:rsidRPr="00575D7C">
        <w:t>Результаты анализа гидравлических режимов и режимов работы элементов централизованной системы водоотведения</w:t>
      </w:r>
      <w:bookmarkEnd w:id="72"/>
    </w:p>
    <w:p w:rsidR="006E58EF" w:rsidRPr="00D972E9" w:rsidRDefault="006E58EF" w:rsidP="00446C4C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D43179">
        <w:rPr>
          <w:bCs/>
          <w:szCs w:val="28"/>
        </w:rPr>
        <w:t>МО «</w:t>
      </w:r>
      <w:r w:rsidRPr="007C4E4A">
        <w:t>Кызыл-Озек</w:t>
      </w:r>
      <w:r>
        <w:t xml:space="preserve">ское </w:t>
      </w:r>
      <w:r w:rsidRPr="00D43179">
        <w:rPr>
          <w:bCs/>
          <w:szCs w:val="28"/>
        </w:rPr>
        <w:t>сельское поселение»</w:t>
      </w:r>
      <w:r w:rsidRPr="00DD0C35">
        <w:rPr>
          <w:szCs w:val="28"/>
        </w:rPr>
        <w:t xml:space="preserve"> </w:t>
      </w:r>
      <w:r w:rsidRPr="00D972E9">
        <w:rPr>
          <w:szCs w:val="28"/>
        </w:rPr>
        <w:t>отсутствует.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73" w:name="_Toc10031347"/>
      <w:r w:rsidRPr="00575D7C">
        <w:t xml:space="preserve">Анализ резервов производственных мощностей очистных </w:t>
      </w:r>
      <w:r>
        <w:t xml:space="preserve">             </w:t>
      </w:r>
      <w:r w:rsidRPr="00575D7C">
        <w:t>сооружений системы водоотведения и возможности расширения зоны их действия</w:t>
      </w:r>
      <w:bookmarkEnd w:id="73"/>
    </w:p>
    <w:p w:rsidR="006E58EF" w:rsidRDefault="006E58EF" w:rsidP="003C30AE">
      <w:pPr>
        <w:rPr>
          <w:szCs w:val="28"/>
        </w:rPr>
      </w:pPr>
      <w:r w:rsidRPr="00257BCD">
        <w:rPr>
          <w:szCs w:val="28"/>
        </w:rPr>
        <w:t>Расчет резервов производственных мощностей очистных сооружений системы водоотведения</w:t>
      </w:r>
      <w:r>
        <w:rPr>
          <w:szCs w:val="28"/>
        </w:rPr>
        <w:t xml:space="preserve"> </w:t>
      </w:r>
      <w:r w:rsidRPr="007C4E4A">
        <w:t>Кызыл-Озек</w:t>
      </w:r>
      <w:r>
        <w:t xml:space="preserve">ского </w:t>
      </w:r>
      <w:r>
        <w:rPr>
          <w:szCs w:val="28"/>
        </w:rPr>
        <w:t>сельского поселения, рассчита</w:t>
      </w:r>
      <w:r>
        <w:rPr>
          <w:szCs w:val="28"/>
        </w:rPr>
        <w:t>н</w:t>
      </w:r>
      <w:r>
        <w:rPr>
          <w:szCs w:val="28"/>
        </w:rPr>
        <w:t xml:space="preserve">ный в п. 3.3.3. </w:t>
      </w:r>
      <w:r w:rsidRPr="00257BCD">
        <w:t xml:space="preserve">позволяет дополнительно подключить к централизованной системе водоотведения </w:t>
      </w:r>
      <w:r>
        <w:t xml:space="preserve">новых </w:t>
      </w:r>
      <w:r w:rsidRPr="00257BCD">
        <w:t>потребителей.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46115">
      <w:pPr>
        <w:pStyle w:val="Heading2"/>
        <w:rPr>
          <w:szCs w:val="28"/>
        </w:rPr>
      </w:pPr>
      <w:bookmarkStart w:id="74" w:name="_Toc10031348"/>
      <w:r w:rsidRPr="00575D7C">
        <w:t>Предложения по строительству, реконструкции и модернизации (техническому перевооружению) объектов централизованной системы водоотведения</w:t>
      </w:r>
      <w:bookmarkEnd w:id="74"/>
    </w:p>
    <w:p w:rsidR="006E58EF" w:rsidRDefault="006E58EF" w:rsidP="00752396">
      <w:pPr>
        <w:pStyle w:val="Heading3"/>
        <w:rPr>
          <w:szCs w:val="28"/>
        </w:rPr>
      </w:pPr>
      <w:bookmarkStart w:id="75" w:name="_Toc10031349"/>
      <w:r w:rsidRPr="00575D7C">
        <w:t>Основные направления, принципы, задачи и целевые показатели развития централизованной системы водоотведения</w:t>
      </w:r>
      <w:bookmarkEnd w:id="75"/>
    </w:p>
    <w:p w:rsidR="006E58EF" w:rsidRPr="00D972E9" w:rsidRDefault="006E58EF" w:rsidP="00446C4C">
      <w:r w:rsidRPr="00D972E9">
        <w:t xml:space="preserve">Раздел «Водоотведение» схемы водоснабжения и водоотведения </w:t>
      </w:r>
      <w:r w:rsidRPr="00D43179">
        <w:rPr>
          <w:bCs/>
        </w:rPr>
        <w:t>МО «</w:t>
      </w:r>
      <w:r w:rsidRPr="007C4E4A">
        <w:t>Кызыл-Озек</w:t>
      </w:r>
      <w:r>
        <w:t xml:space="preserve">ское </w:t>
      </w:r>
      <w:r w:rsidRPr="00D43179">
        <w:rPr>
          <w:bCs/>
        </w:rPr>
        <w:t>сельское поселение»</w:t>
      </w:r>
      <w:r>
        <w:rPr>
          <w:bCs/>
        </w:rPr>
        <w:t xml:space="preserve"> </w:t>
      </w:r>
      <w:r w:rsidRPr="00D972E9">
        <w:t>на период до 202</w:t>
      </w:r>
      <w:r>
        <w:t>4</w:t>
      </w:r>
      <w:r w:rsidRPr="00D972E9">
        <w:t xml:space="preserve"> года (далее раздел «Водоотведение» схемы водоснабжения и водоотведения) разработан в целях реализации государственной политики в сфере водоотведения, направленной на обеспечение охраны здоровья населения и улучшения качества жизни н</w:t>
      </w:r>
      <w:r w:rsidRPr="00D972E9">
        <w:t>а</w:t>
      </w:r>
      <w:r w:rsidRPr="00D972E9">
        <w:t>селения путем обеспечения бесперебойного и качественного водоотведения; снижение негативного воздействия на водные объекты путем повышения к</w:t>
      </w:r>
      <w:r w:rsidRPr="00D972E9">
        <w:t>а</w:t>
      </w:r>
      <w:r w:rsidRPr="00D972E9">
        <w:t>чества очистки сточных вод; обеспечение доступности услуг водоотведения для абонентов за счет развития централизованной системы водоотведения.</w:t>
      </w:r>
    </w:p>
    <w:p w:rsidR="006E58EF" w:rsidRDefault="006E58EF" w:rsidP="00446C4C">
      <w:r>
        <w:t xml:space="preserve">Целью </w:t>
      </w:r>
      <w:r w:rsidRPr="00D972E9">
        <w:t>развития централизованной системы водоотведения являются:</w:t>
      </w:r>
    </w:p>
    <w:p w:rsidR="006E58EF" w:rsidRPr="001C2651" w:rsidRDefault="006E58EF" w:rsidP="00446C4C">
      <w:pPr>
        <w:pStyle w:val="ListParagraph"/>
        <w:numPr>
          <w:ilvl w:val="0"/>
          <w:numId w:val="38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комплексное решение проблемы перехода к устойчивому функцион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рованию и развитию коммунальной сферы; </w:t>
      </w:r>
    </w:p>
    <w:p w:rsidR="006E58EF" w:rsidRPr="001C2651" w:rsidRDefault="006E58EF" w:rsidP="00446C4C">
      <w:pPr>
        <w:pStyle w:val="ListParagraph"/>
        <w:numPr>
          <w:ilvl w:val="0"/>
          <w:numId w:val="38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качества коммунальных услуг с одновременным снижен</w:t>
      </w:r>
      <w:r w:rsidRPr="001C2651">
        <w:rPr>
          <w:szCs w:val="28"/>
        </w:rPr>
        <w:t>и</w:t>
      </w:r>
      <w:r w:rsidRPr="001C2651">
        <w:rPr>
          <w:szCs w:val="28"/>
        </w:rPr>
        <w:t xml:space="preserve">ем нерациональных затрат; </w:t>
      </w:r>
    </w:p>
    <w:p w:rsidR="006E58EF" w:rsidRPr="001C2651" w:rsidRDefault="006E58EF" w:rsidP="00446C4C">
      <w:pPr>
        <w:pStyle w:val="ListParagraph"/>
        <w:numPr>
          <w:ilvl w:val="0"/>
          <w:numId w:val="38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обеспечение коммунальными ресурсами новых потребителей в соо</w:t>
      </w:r>
      <w:r w:rsidRPr="001C2651">
        <w:rPr>
          <w:szCs w:val="28"/>
        </w:rPr>
        <w:t>т</w:t>
      </w:r>
      <w:r w:rsidRPr="001C2651">
        <w:rPr>
          <w:szCs w:val="28"/>
        </w:rPr>
        <w:t>ветствии с потребностями жилищного и промышленного строительс</w:t>
      </w:r>
      <w:r w:rsidRPr="001C2651">
        <w:rPr>
          <w:szCs w:val="28"/>
        </w:rPr>
        <w:t>т</w:t>
      </w:r>
      <w:r w:rsidRPr="001C2651">
        <w:rPr>
          <w:szCs w:val="28"/>
        </w:rPr>
        <w:t xml:space="preserve">ва; </w:t>
      </w:r>
    </w:p>
    <w:p w:rsidR="006E58EF" w:rsidRPr="001C2651" w:rsidRDefault="006E58EF" w:rsidP="00446C4C">
      <w:pPr>
        <w:pStyle w:val="ListParagraph"/>
        <w:numPr>
          <w:ilvl w:val="0"/>
          <w:numId w:val="38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повышение надежности и эффективности функционирования комм</w:t>
      </w:r>
      <w:r w:rsidRPr="001C2651">
        <w:rPr>
          <w:szCs w:val="28"/>
        </w:rPr>
        <w:t>у</w:t>
      </w:r>
      <w:r w:rsidRPr="001C2651">
        <w:rPr>
          <w:szCs w:val="28"/>
        </w:rPr>
        <w:t xml:space="preserve">нальных систем жизнеобеспечения населения; </w:t>
      </w:r>
    </w:p>
    <w:p w:rsidR="006E58EF" w:rsidRDefault="006E58EF" w:rsidP="00446C4C">
      <w:pPr>
        <w:pStyle w:val="ListParagraph"/>
        <w:numPr>
          <w:ilvl w:val="0"/>
          <w:numId w:val="38"/>
        </w:numPr>
        <w:autoSpaceDE w:val="0"/>
        <w:autoSpaceDN w:val="0"/>
        <w:adjustRightInd w:val="0"/>
        <w:contextualSpacing/>
        <w:rPr>
          <w:szCs w:val="28"/>
        </w:rPr>
      </w:pPr>
      <w:r w:rsidRPr="001C2651">
        <w:rPr>
          <w:szCs w:val="28"/>
        </w:rPr>
        <w:t>улучшение экологической ситуации.</w:t>
      </w:r>
    </w:p>
    <w:p w:rsidR="006E58EF" w:rsidRPr="001C2651" w:rsidRDefault="006E58EF" w:rsidP="00446C4C">
      <w:pPr>
        <w:pStyle w:val="ListParagraph"/>
        <w:autoSpaceDE w:val="0"/>
        <w:autoSpaceDN w:val="0"/>
        <w:adjustRightInd w:val="0"/>
        <w:ind w:left="851" w:firstLine="0"/>
        <w:contextualSpacing/>
        <w:rPr>
          <w:szCs w:val="28"/>
        </w:rPr>
      </w:pPr>
    </w:p>
    <w:p w:rsidR="006E58EF" w:rsidRPr="00D972E9" w:rsidRDefault="006E58EF" w:rsidP="00446C4C">
      <w:r w:rsidRPr="00D972E9">
        <w:t>Основными задачами, решаемыми в разделе «Водоотведение» схемы водоснабжения и водоотведения являются:</w:t>
      </w:r>
    </w:p>
    <w:p w:rsidR="006E58EF" w:rsidRPr="00D972E9" w:rsidRDefault="006E58EF" w:rsidP="00446C4C">
      <w:pPr>
        <w:pStyle w:val="BodyText"/>
        <w:numPr>
          <w:ilvl w:val="0"/>
          <w:numId w:val="39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сетей водоотведения;</w:t>
      </w:r>
    </w:p>
    <w:p w:rsidR="006E58EF" w:rsidRPr="00D972E9" w:rsidRDefault="006E58EF" w:rsidP="00446C4C">
      <w:pPr>
        <w:pStyle w:val="BodyText"/>
        <w:numPr>
          <w:ilvl w:val="0"/>
          <w:numId w:val="39"/>
        </w:numPr>
        <w:spacing w:after="0"/>
        <w:contextualSpacing/>
        <w:rPr>
          <w:szCs w:val="28"/>
        </w:rPr>
      </w:pPr>
      <w:r w:rsidRPr="00D972E9">
        <w:rPr>
          <w:szCs w:val="28"/>
        </w:rPr>
        <w:t>реконструкция канализационных очистных сооружений</w:t>
      </w:r>
      <w:r>
        <w:rPr>
          <w:szCs w:val="28"/>
        </w:rPr>
        <w:t>, в том числе:</w:t>
      </w:r>
      <w:r w:rsidRPr="00D972E9">
        <w:rPr>
          <w:szCs w:val="28"/>
        </w:rPr>
        <w:t xml:space="preserve"> </w:t>
      </w:r>
    </w:p>
    <w:p w:rsidR="006E58EF" w:rsidRDefault="006E58EF" w:rsidP="00446C4C">
      <w:pPr>
        <w:pStyle w:val="ListParagraph"/>
        <w:numPr>
          <w:ilvl w:val="0"/>
          <w:numId w:val="39"/>
        </w:numPr>
      </w:pPr>
      <w:r>
        <w:t xml:space="preserve">установка эффективного энергосберегающего насосного оборудова-ния; </w:t>
      </w:r>
    </w:p>
    <w:p w:rsidR="006E58EF" w:rsidRDefault="006E58EF" w:rsidP="00446C4C">
      <w:pPr>
        <w:pStyle w:val="ListParagraph"/>
        <w:numPr>
          <w:ilvl w:val="0"/>
          <w:numId w:val="39"/>
        </w:numPr>
      </w:pPr>
      <w:r>
        <w:t>модернизация насосных станций с применением современного обор</w:t>
      </w:r>
      <w:r>
        <w:t>у</w:t>
      </w:r>
      <w:r>
        <w:t xml:space="preserve">дования; </w:t>
      </w:r>
    </w:p>
    <w:p w:rsidR="006E58EF" w:rsidRDefault="006E58EF" w:rsidP="00446C4C">
      <w:r>
        <w:t>внедрение системы телемеханики и автоматизированной системы управления технологическими процессами с реконструкцией контрольно - измерительных приборов и автоматики (КИП и А) насосных станций.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76" w:name="_Toc10031350"/>
      <w:r w:rsidRPr="00575D7C">
        <w:t>Перечень основных мероприятий по реализации схем водоотведения с разбивкой по годам, включая технические обоснования этих меропри</w:t>
      </w:r>
      <w:r w:rsidRPr="00575D7C">
        <w:t>я</w:t>
      </w:r>
      <w:r w:rsidRPr="00575D7C">
        <w:t>тий</w:t>
      </w:r>
      <w:bookmarkEnd w:id="76"/>
    </w:p>
    <w:p w:rsidR="006E58EF" w:rsidRDefault="006E58EF" w:rsidP="00446C4C">
      <w:pPr>
        <w:rPr>
          <w:szCs w:val="28"/>
        </w:rPr>
      </w:pPr>
      <w:r>
        <w:rPr>
          <w:szCs w:val="28"/>
        </w:rPr>
        <w:t>В связи с отсутствием системы водоотведения на период 2019-2024 гг. рекомендуются следующие мероприятия:</w:t>
      </w:r>
    </w:p>
    <w:p w:rsidR="006E58EF" w:rsidRDefault="006E58EF" w:rsidP="00446C4C">
      <w:pPr>
        <w:rPr>
          <w:szCs w:val="28"/>
        </w:rPr>
      </w:pPr>
    </w:p>
    <w:p w:rsidR="006E58EF" w:rsidRPr="00FC60E0" w:rsidRDefault="006E58EF" w:rsidP="00446C4C">
      <w:pPr>
        <w:rPr>
          <w:b/>
          <w:i/>
          <w:szCs w:val="28"/>
          <w:u w:val="single"/>
        </w:rPr>
      </w:pPr>
      <w:r w:rsidRPr="00FC60E0">
        <w:rPr>
          <w:b/>
          <w:i/>
          <w:szCs w:val="28"/>
          <w:u w:val="single"/>
        </w:rPr>
        <w:t xml:space="preserve">с. </w:t>
      </w:r>
      <w:r w:rsidRPr="00FC60E0">
        <w:rPr>
          <w:b/>
          <w:i/>
          <w:u w:val="single"/>
        </w:rPr>
        <w:t>Кызыл-Озек</w:t>
      </w:r>
    </w:p>
    <w:p w:rsidR="006E58EF" w:rsidRPr="004B2B96" w:rsidRDefault="006E58EF" w:rsidP="00446C4C">
      <w:pPr>
        <w:pStyle w:val="ListParagraph"/>
        <w:numPr>
          <w:ilvl w:val="0"/>
          <w:numId w:val="10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12 </w:t>
      </w:r>
      <w:r w:rsidRPr="004B2B96">
        <w:t>км);</w:t>
      </w:r>
    </w:p>
    <w:p w:rsidR="006E58EF" w:rsidRDefault="006E58EF" w:rsidP="00446C4C">
      <w:pPr>
        <w:pStyle w:val="ListParagraph"/>
        <w:numPr>
          <w:ilvl w:val="0"/>
          <w:numId w:val="10"/>
        </w:numPr>
        <w:ind w:left="851" w:hanging="284"/>
        <w:contextualSpacing/>
      </w:pPr>
      <w:r>
        <w:t>Строительство КОС мощностью 10</w:t>
      </w:r>
      <w:r w:rsidRPr="004B2B96">
        <w:t>00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6E58EF" w:rsidRPr="004B2B96" w:rsidRDefault="006E58EF" w:rsidP="00FC60E0">
      <w:pPr>
        <w:pStyle w:val="ListParagraph"/>
        <w:ind w:left="851" w:firstLine="0"/>
        <w:contextualSpacing/>
      </w:pPr>
    </w:p>
    <w:p w:rsidR="006E58EF" w:rsidRPr="00FC60E0" w:rsidRDefault="006E58EF" w:rsidP="00446C4C">
      <w:pPr>
        <w:rPr>
          <w:b/>
          <w:i/>
          <w:szCs w:val="28"/>
          <w:u w:val="single"/>
        </w:rPr>
      </w:pPr>
      <w:r w:rsidRPr="00FC60E0">
        <w:rPr>
          <w:b/>
          <w:i/>
          <w:szCs w:val="28"/>
          <w:u w:val="single"/>
        </w:rPr>
        <w:t>с. Средний Сайдыс</w:t>
      </w:r>
    </w:p>
    <w:p w:rsidR="006E58EF" w:rsidRPr="004B2B96" w:rsidRDefault="006E58EF" w:rsidP="00446C4C">
      <w:pPr>
        <w:pStyle w:val="ListParagraph"/>
        <w:numPr>
          <w:ilvl w:val="0"/>
          <w:numId w:val="10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1,6 </w:t>
      </w:r>
      <w:r w:rsidRPr="004B2B96">
        <w:t>км);</w:t>
      </w:r>
    </w:p>
    <w:p w:rsidR="006E58EF" w:rsidRPr="004B2B96" w:rsidRDefault="006E58EF" w:rsidP="00446C4C">
      <w:pPr>
        <w:pStyle w:val="ListParagraph"/>
        <w:numPr>
          <w:ilvl w:val="0"/>
          <w:numId w:val="10"/>
        </w:numPr>
        <w:ind w:left="851" w:hanging="284"/>
        <w:contextualSpacing/>
      </w:pPr>
      <w:r>
        <w:t>Строительство ЛОС мощностью 15</w:t>
      </w:r>
      <w:r w:rsidRPr="004B2B96">
        <w:t>0 м</w:t>
      </w:r>
      <w:r w:rsidRPr="001745DA">
        <w:rPr>
          <w:vertAlign w:val="superscript"/>
        </w:rPr>
        <w:t>3</w:t>
      </w:r>
      <w:r w:rsidRPr="004B2B96">
        <w:t>/сут (1 шт.)</w:t>
      </w:r>
    </w:p>
    <w:p w:rsidR="006E58EF" w:rsidRDefault="006E58EF" w:rsidP="00446C4C">
      <w:pPr>
        <w:rPr>
          <w:b/>
          <w:i/>
          <w:szCs w:val="28"/>
        </w:rPr>
      </w:pPr>
    </w:p>
    <w:p w:rsidR="006E58EF" w:rsidRPr="00FC60E0" w:rsidRDefault="006E58EF" w:rsidP="00446C4C">
      <w:pPr>
        <w:rPr>
          <w:b/>
          <w:i/>
          <w:szCs w:val="28"/>
          <w:u w:val="single"/>
        </w:rPr>
      </w:pPr>
      <w:r w:rsidRPr="00FC60E0">
        <w:rPr>
          <w:b/>
          <w:i/>
          <w:szCs w:val="28"/>
          <w:u w:val="single"/>
        </w:rPr>
        <w:t>с. Карасук</w:t>
      </w:r>
    </w:p>
    <w:p w:rsidR="006E58EF" w:rsidRPr="004B2B96" w:rsidRDefault="006E58EF" w:rsidP="00FC60E0">
      <w:pPr>
        <w:pStyle w:val="ListParagraph"/>
        <w:numPr>
          <w:ilvl w:val="0"/>
          <w:numId w:val="10"/>
        </w:numPr>
        <w:ind w:left="851" w:hanging="284"/>
        <w:contextualSpacing/>
      </w:pPr>
      <w:r w:rsidRPr="004B2B96">
        <w:t>Поэтапное строительство сетей водоотведения (</w:t>
      </w:r>
      <w:r>
        <w:t xml:space="preserve">0,7 </w:t>
      </w:r>
      <w:r w:rsidRPr="004B2B96">
        <w:t>км);</w:t>
      </w:r>
    </w:p>
    <w:p w:rsidR="006E58EF" w:rsidRPr="00FC60E0" w:rsidRDefault="006E58EF" w:rsidP="00FC60E0">
      <w:pPr>
        <w:pStyle w:val="ListParagraph"/>
        <w:numPr>
          <w:ilvl w:val="0"/>
          <w:numId w:val="45"/>
        </w:numPr>
        <w:ind w:left="851" w:hanging="284"/>
      </w:pPr>
      <w:r>
        <w:t>Строительство ЛОС мощностью 10</w:t>
      </w:r>
      <w:r w:rsidRPr="004B2B96">
        <w:t>0 м</w:t>
      </w:r>
      <w:r w:rsidRPr="00FC60E0">
        <w:t>3</w:t>
      </w:r>
      <w:r w:rsidRPr="004B2B96">
        <w:t>/сут (1 шт.)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77" w:name="_Toc10031351"/>
      <w:r w:rsidRPr="00575D7C">
        <w:t>Технические обоснования основных мероприятий по реализации схем водоотведения</w:t>
      </w:r>
      <w:bookmarkEnd w:id="77"/>
    </w:p>
    <w:p w:rsidR="006E58EF" w:rsidRDefault="006E58EF" w:rsidP="001745DA">
      <w:r>
        <w:t>Реализация мероприятий по развитию и модернизации систем водоо</w:t>
      </w:r>
      <w:r>
        <w:t>т</w:t>
      </w:r>
      <w:r>
        <w:t xml:space="preserve">ведения позволит: </w:t>
      </w:r>
    </w:p>
    <w:p w:rsidR="006E58EF" w:rsidRDefault="006E58EF" w:rsidP="001745DA">
      <w:pPr>
        <w:pStyle w:val="ListParagraph"/>
        <w:numPr>
          <w:ilvl w:val="0"/>
          <w:numId w:val="40"/>
        </w:numPr>
        <w:ind w:left="851" w:hanging="284"/>
      </w:pPr>
      <w:r>
        <w:t xml:space="preserve">сохранить показатели очистки сточных вод, соответственно качество поверхностных вод; </w:t>
      </w:r>
    </w:p>
    <w:p w:rsidR="006E58EF" w:rsidRDefault="006E58EF" w:rsidP="001745DA">
      <w:pPr>
        <w:pStyle w:val="ListParagraph"/>
        <w:numPr>
          <w:ilvl w:val="0"/>
          <w:numId w:val="40"/>
        </w:numPr>
        <w:ind w:left="851" w:hanging="284"/>
      </w:pPr>
      <w:r>
        <w:t>решить проблему утилизации и снизить нагрузки на иловые площа</w:t>
      </w:r>
      <w:r>
        <w:t>д</w:t>
      </w:r>
      <w:r>
        <w:t xml:space="preserve">ки; </w:t>
      </w:r>
    </w:p>
    <w:p w:rsidR="006E58EF" w:rsidRDefault="006E58EF" w:rsidP="001745DA">
      <w:pPr>
        <w:pStyle w:val="ListParagraph"/>
        <w:numPr>
          <w:ilvl w:val="0"/>
          <w:numId w:val="40"/>
        </w:numPr>
        <w:ind w:left="851" w:hanging="284"/>
      </w:pPr>
      <w:r>
        <w:t xml:space="preserve">сократить удельные расходы на энергию и другие эксплуатационные расходы; </w:t>
      </w:r>
    </w:p>
    <w:p w:rsidR="006E58EF" w:rsidRDefault="006E58EF" w:rsidP="001745DA">
      <w:pPr>
        <w:pStyle w:val="ListParagraph"/>
        <w:numPr>
          <w:ilvl w:val="0"/>
          <w:numId w:val="40"/>
        </w:numPr>
        <w:ind w:left="851" w:hanging="284"/>
      </w:pPr>
      <w:r>
        <w:t>увеличить количество потребителей услуг, а также объем сбора средств за предоставленные услуги;</w:t>
      </w:r>
    </w:p>
    <w:p w:rsidR="006E58EF" w:rsidRPr="00736E10" w:rsidRDefault="006E58EF" w:rsidP="001745DA">
      <w:pPr>
        <w:pStyle w:val="ListParagraph"/>
        <w:numPr>
          <w:ilvl w:val="0"/>
          <w:numId w:val="40"/>
        </w:numPr>
        <w:ind w:left="851" w:hanging="284"/>
        <w:rPr>
          <w:szCs w:val="28"/>
        </w:rPr>
      </w:pPr>
      <w:r>
        <w:t>повысить рентабельность деятельности предприятия, эксплуатиру</w:t>
      </w:r>
      <w:r>
        <w:t>ю</w:t>
      </w:r>
      <w:r>
        <w:t>щего системы водоотведения поселения.</w:t>
      </w:r>
    </w:p>
    <w:p w:rsidR="006E58EF" w:rsidRPr="00670CA7" w:rsidRDefault="006E58EF" w:rsidP="00736E10">
      <w:pPr>
        <w:pStyle w:val="ListParagraph"/>
        <w:ind w:left="851" w:firstLine="0"/>
        <w:rPr>
          <w:szCs w:val="28"/>
        </w:rPr>
      </w:pPr>
    </w:p>
    <w:p w:rsidR="006E58EF" w:rsidRDefault="006E58EF" w:rsidP="001745DA"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 w:rsidRPr="007C4E4A">
        <w:t>Кызыл-Озек</w:t>
      </w:r>
      <w:r>
        <w:t xml:space="preserve">ское </w:t>
      </w:r>
      <w:r w:rsidRPr="004504E6">
        <w:rPr>
          <w:bCs/>
          <w:szCs w:val="28"/>
        </w:rPr>
        <w:t xml:space="preserve">сельское поселение» </w:t>
      </w:r>
      <w:r w:rsidRPr="00D972E9">
        <w:rPr>
          <w:szCs w:val="28"/>
        </w:rPr>
        <w:t>отсутствует.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78" w:name="_Toc10031352"/>
      <w:r w:rsidRPr="00575D7C">
        <w:t>Сведения о вновь строящихся, реконструируемых и предлагаемых к выводу из эксплуатации объектах централизованной системы водоотв</w:t>
      </w:r>
      <w:r w:rsidRPr="00575D7C">
        <w:t>е</w:t>
      </w:r>
      <w:r w:rsidRPr="00575D7C">
        <w:t>дения</w:t>
      </w:r>
      <w:bookmarkEnd w:id="78"/>
    </w:p>
    <w:p w:rsidR="006E58EF" w:rsidRDefault="006E58EF" w:rsidP="001745DA">
      <w:pPr>
        <w:rPr>
          <w:szCs w:val="28"/>
        </w:rPr>
      </w:pPr>
      <w:r w:rsidRPr="00780A52">
        <w:t>В настоящее время вновь строящихся, реконструируемых и предлага</w:t>
      </w:r>
      <w:r w:rsidRPr="00780A52">
        <w:t>е</w:t>
      </w:r>
      <w:r w:rsidRPr="00780A52">
        <w:t>мых к выводу из эксплуатации объектов централизованной системы водоо</w:t>
      </w:r>
      <w:r w:rsidRPr="00780A52">
        <w:t>т</w:t>
      </w:r>
      <w:r w:rsidRPr="00780A52">
        <w:t xml:space="preserve">ведения </w:t>
      </w:r>
      <w:r w:rsidRPr="004504E6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4504E6">
        <w:rPr>
          <w:bCs/>
          <w:szCs w:val="28"/>
        </w:rPr>
        <w:t xml:space="preserve"> сельское поселение»</w:t>
      </w:r>
      <w:r>
        <w:rPr>
          <w:bCs/>
          <w:szCs w:val="28"/>
        </w:rPr>
        <w:t xml:space="preserve"> </w:t>
      </w:r>
      <w:r w:rsidRPr="00780A52">
        <w:t>не имеется.</w:t>
      </w:r>
    </w:p>
    <w:p w:rsidR="006E58EF" w:rsidRDefault="006E58EF" w:rsidP="00F004BB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79" w:name="_Toc10031353"/>
      <w:r w:rsidRPr="00575D7C">
        <w:t>Сведения о развитии систем диспетчеризации, телемеханизации и об автоматизированных системах управления режимами водоотведения на объектах организаций, осуществляющих водоотведение</w:t>
      </w:r>
      <w:bookmarkEnd w:id="79"/>
    </w:p>
    <w:p w:rsidR="006E58EF" w:rsidRDefault="006E58EF" w:rsidP="001745DA">
      <w:r w:rsidRPr="00CD6CE7">
        <w:t>Внедрение системы диспетчеризации, телемеханики и автоматизир</w:t>
      </w:r>
      <w:r w:rsidRPr="00CD6CE7">
        <w:t>о</w:t>
      </w:r>
      <w:r w:rsidRPr="00CD6CE7">
        <w:t xml:space="preserve">ванной системы управления режимами водоотведения </w:t>
      </w:r>
      <w:r w:rsidRPr="00CD6CE7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4504E6">
        <w:rPr>
          <w:bCs/>
          <w:szCs w:val="28"/>
        </w:rPr>
        <w:t xml:space="preserve"> </w:t>
      </w:r>
      <w:r w:rsidRPr="00CD6CE7">
        <w:rPr>
          <w:bCs/>
          <w:szCs w:val="28"/>
        </w:rPr>
        <w:t>сельское поселение» не планируется.</w:t>
      </w:r>
      <w:r>
        <w:rPr>
          <w:bCs/>
          <w:szCs w:val="28"/>
        </w:rPr>
        <w:t xml:space="preserve"> </w:t>
      </w:r>
    </w:p>
    <w:p w:rsidR="006E58EF" w:rsidRDefault="006E58EF" w:rsidP="001745DA"/>
    <w:p w:rsidR="006E58EF" w:rsidRPr="00EC1A81" w:rsidRDefault="006E58EF" w:rsidP="001745DA">
      <w:r w:rsidRPr="00EC1A81">
        <w:t>Анализ ситуации в сельском поселении показал, необходимость вн</w:t>
      </w:r>
      <w:r w:rsidRPr="00EC1A81">
        <w:t>е</w:t>
      </w:r>
      <w:r w:rsidRPr="00EC1A81">
        <w:t>дрения высокоэффективных энергосберегающих технологий, а именно со</w:t>
      </w:r>
      <w:r w:rsidRPr="00EC1A81">
        <w:t>з</w:t>
      </w:r>
      <w:r w:rsidRPr="00EC1A81">
        <w:t>дание современной автоматизированной системы оперативного диспетче</w:t>
      </w:r>
      <w:r w:rsidRPr="00EC1A81">
        <w:t>р</w:t>
      </w:r>
      <w:r w:rsidRPr="00EC1A81">
        <w:t>ского управления системами водоотведения.</w:t>
      </w:r>
    </w:p>
    <w:p w:rsidR="006E58EF" w:rsidRPr="00EC1A81" w:rsidRDefault="006E58EF" w:rsidP="001745DA">
      <w:r w:rsidRPr="00EC1A81">
        <w:t>В рамках реализации данной схемы предлагается устанавливать ча</w:t>
      </w:r>
      <w:r w:rsidRPr="00EC1A81">
        <w:t>с</w:t>
      </w:r>
      <w:r w:rsidRPr="00EC1A81">
        <w:t>тотные преобразователи, шкафы автоматизации, датчики давления и приб</w:t>
      </w:r>
      <w:r w:rsidRPr="00EC1A81">
        <w:t>о</w:t>
      </w:r>
      <w:r w:rsidRPr="00EC1A81">
        <w:t>ры учета на всех канализационных очистных станциях, автоматизировать технологические процессы.</w:t>
      </w:r>
    </w:p>
    <w:p w:rsidR="006E58EF" w:rsidRPr="00EC1A81" w:rsidRDefault="006E58EF" w:rsidP="001745DA">
      <w:r w:rsidRPr="00EC1A81">
        <w:t>Необходимо установить  частотные преобразователи снижающие п</w:t>
      </w:r>
      <w:r w:rsidRPr="00EC1A81">
        <w:t>о</w:t>
      </w:r>
      <w:r w:rsidRPr="00EC1A81">
        <w:t>требление электроэнергии до 30%, обеспечивающие плавный режим работы электродвигателей насосных агрегатов и исключающие гидроудары, одн</w:t>
      </w:r>
      <w:r w:rsidRPr="00EC1A81">
        <w:t>о</w:t>
      </w:r>
      <w:r w:rsidRPr="00EC1A81">
        <w:t>временно будет достигнут эффект круглосуточной бесперебойной работы систем водоотведения.</w:t>
      </w:r>
    </w:p>
    <w:p w:rsidR="006E58EF" w:rsidRPr="00EC1A81" w:rsidRDefault="006E58EF" w:rsidP="001745DA">
      <w:r w:rsidRPr="00EC1A81">
        <w:t>Основной задачей внедрения данной системы является:</w:t>
      </w:r>
    </w:p>
    <w:p w:rsidR="006E58EF" w:rsidRPr="00EC1A81" w:rsidRDefault="006E58EF" w:rsidP="001745DA">
      <w:pPr>
        <w:pStyle w:val="ListParagraph"/>
        <w:numPr>
          <w:ilvl w:val="0"/>
          <w:numId w:val="41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поддержание заданного технологического режима и нормальные у</w:t>
      </w:r>
      <w:r w:rsidRPr="00EC1A81">
        <w:rPr>
          <w:szCs w:val="28"/>
        </w:rPr>
        <w:t>с</w:t>
      </w:r>
      <w:r w:rsidRPr="00EC1A81">
        <w:rPr>
          <w:szCs w:val="28"/>
        </w:rPr>
        <w:t>ловия работы сооружений, установок, основного и вспомогательного оборудования и коммуникаций;</w:t>
      </w:r>
    </w:p>
    <w:p w:rsidR="006E58EF" w:rsidRPr="00EC1A81" w:rsidRDefault="006E58EF" w:rsidP="001745DA">
      <w:pPr>
        <w:pStyle w:val="ListParagraph"/>
        <w:numPr>
          <w:ilvl w:val="0"/>
          <w:numId w:val="41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сигнализация отклонений и нарушений от заданного технологическ</w:t>
      </w:r>
      <w:r w:rsidRPr="00EC1A81">
        <w:rPr>
          <w:szCs w:val="28"/>
        </w:rPr>
        <w:t>о</w:t>
      </w:r>
      <w:r w:rsidRPr="00EC1A81">
        <w:rPr>
          <w:szCs w:val="28"/>
        </w:rPr>
        <w:t>го режима и нормальных условий работы сооружений, установок, оборудования и коммуникаций;</w:t>
      </w:r>
    </w:p>
    <w:p w:rsidR="006E58EF" w:rsidRPr="00EC1A81" w:rsidRDefault="006E58EF" w:rsidP="001745DA">
      <w:pPr>
        <w:pStyle w:val="ListParagraph"/>
        <w:numPr>
          <w:ilvl w:val="0"/>
          <w:numId w:val="41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сигнализация возникновения аварийных ситуаций на контролируемых объектах;</w:t>
      </w:r>
    </w:p>
    <w:p w:rsidR="006E58EF" w:rsidRPr="00EC1A81" w:rsidRDefault="006E58EF" w:rsidP="001745DA">
      <w:pPr>
        <w:pStyle w:val="ListParagraph"/>
        <w:numPr>
          <w:ilvl w:val="0"/>
          <w:numId w:val="41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возможность оперативного устранения отклонений и нарушений от заданных условий.</w:t>
      </w:r>
    </w:p>
    <w:p w:rsidR="006E58EF" w:rsidRPr="00EC1A81" w:rsidRDefault="006E58EF" w:rsidP="001745DA">
      <w:r w:rsidRPr="00EC1A81">
        <w:t>Создание автоматизированной системы позволяет достигнуть следу</w:t>
      </w:r>
      <w:r w:rsidRPr="00EC1A81">
        <w:t>ю</w:t>
      </w:r>
      <w:r w:rsidRPr="00EC1A81">
        <w:t>щих целей: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Обеспечение необходимых показателей технологических процессов предприятия.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Минимизация вероятности возникновения технологических наруш</w:t>
      </w:r>
      <w:r w:rsidRPr="00EC1A81">
        <w:rPr>
          <w:szCs w:val="28"/>
        </w:rPr>
        <w:t>е</w:t>
      </w:r>
      <w:r w:rsidRPr="00EC1A81">
        <w:rPr>
          <w:szCs w:val="28"/>
        </w:rPr>
        <w:t>ний и аварий.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Обеспечение расчетного времени восстановления всего технологич</w:t>
      </w:r>
      <w:r w:rsidRPr="00EC1A81">
        <w:rPr>
          <w:szCs w:val="28"/>
        </w:rPr>
        <w:t>е</w:t>
      </w:r>
      <w:r w:rsidRPr="00EC1A81">
        <w:rPr>
          <w:szCs w:val="28"/>
        </w:rPr>
        <w:t>ского процесса.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Сокращение времени:</w:t>
      </w:r>
    </w:p>
    <w:p w:rsidR="006E58EF" w:rsidRPr="00EC1A81" w:rsidRDefault="006E58EF" w:rsidP="001745DA">
      <w:pPr>
        <w:pStyle w:val="ListParagraph"/>
        <w:numPr>
          <w:ilvl w:val="0"/>
          <w:numId w:val="34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принятия оптимальных решений оперативным персоналом в штатных и аварийных ситуациях;</w:t>
      </w:r>
    </w:p>
    <w:p w:rsidR="006E58EF" w:rsidRPr="00EC1A81" w:rsidRDefault="006E58EF" w:rsidP="001745DA">
      <w:pPr>
        <w:pStyle w:val="ListParagraph"/>
        <w:numPr>
          <w:ilvl w:val="0"/>
          <w:numId w:val="34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выполнения работ по ремонту и обслуживанию оборудования;</w:t>
      </w:r>
    </w:p>
    <w:p w:rsidR="006E58EF" w:rsidRPr="00EC1A81" w:rsidRDefault="006E58EF" w:rsidP="001745DA">
      <w:pPr>
        <w:pStyle w:val="ListParagraph"/>
        <w:numPr>
          <w:ilvl w:val="0"/>
          <w:numId w:val="34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простоя оборудования за счет оптимального регулирования параме</w:t>
      </w:r>
      <w:r w:rsidRPr="00EC1A81">
        <w:rPr>
          <w:szCs w:val="28"/>
        </w:rPr>
        <w:t>т</w:t>
      </w:r>
      <w:r w:rsidRPr="00EC1A81">
        <w:rPr>
          <w:szCs w:val="28"/>
        </w:rPr>
        <w:t>ров всего технологического процесса;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>Повышение надежности работы оборудования, используемого в с</w:t>
      </w:r>
      <w:r w:rsidRPr="00EC1A81">
        <w:rPr>
          <w:szCs w:val="28"/>
        </w:rPr>
        <w:t>о</w:t>
      </w:r>
      <w:r w:rsidRPr="00EC1A81">
        <w:rPr>
          <w:szCs w:val="28"/>
        </w:rPr>
        <w:t>ставе данной системы, за счет адаптивных и оптимально подобранных алгоритмов управления.</w:t>
      </w:r>
    </w:p>
    <w:p w:rsidR="006E58EF" w:rsidRPr="00EC1A81" w:rsidRDefault="006E58EF" w:rsidP="001745DA">
      <w:pPr>
        <w:pStyle w:val="ListParagraph"/>
        <w:numPr>
          <w:ilvl w:val="0"/>
          <w:numId w:val="42"/>
        </w:numPr>
        <w:autoSpaceDE w:val="0"/>
        <w:autoSpaceDN w:val="0"/>
        <w:adjustRightInd w:val="0"/>
        <w:contextualSpacing/>
        <w:rPr>
          <w:szCs w:val="28"/>
        </w:rPr>
      </w:pPr>
      <w:r w:rsidRPr="00EC1A81">
        <w:rPr>
          <w:szCs w:val="28"/>
        </w:rPr>
        <w:t xml:space="preserve">Сокращение </w:t>
      </w:r>
      <w:r w:rsidRPr="00EC1A81">
        <w:t>затрат и издержек на на ремонтно-восстановительные р</w:t>
      </w:r>
      <w:r w:rsidRPr="00EC1A81">
        <w:t>а</w:t>
      </w:r>
      <w:r w:rsidRPr="00EC1A81">
        <w:t>боты.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80" w:name="_Toc10031354"/>
      <w:r w:rsidRPr="00575D7C">
        <w:t xml:space="preserve">Описание вариантов маршрутов прохождения трубопроводов (трасс) по территории </w:t>
      </w:r>
      <w:r>
        <w:t>поселения</w:t>
      </w:r>
      <w:r w:rsidRPr="00575D7C">
        <w:t>, расположения намечаемых площадок под строительство сооружений водоотведения и их обоснование</w:t>
      </w:r>
      <w:bookmarkEnd w:id="80"/>
    </w:p>
    <w:p w:rsidR="006E58EF" w:rsidRDefault="006E58EF" w:rsidP="001745DA">
      <w:r>
        <w:t xml:space="preserve">Маршрут </w:t>
      </w:r>
      <w:r w:rsidRPr="00AD195C">
        <w:t>прохождения трубопроводов (трасс) по территории</w:t>
      </w:r>
      <w:r>
        <w:t xml:space="preserve"> </w:t>
      </w:r>
      <w:r w:rsidRPr="00AD195C">
        <w:rPr>
          <w:bCs/>
        </w:rPr>
        <w:t>МО «</w:t>
      </w:r>
      <w:r w:rsidRPr="007C4E4A">
        <w:t>К</w:t>
      </w:r>
      <w:r w:rsidRPr="007C4E4A">
        <w:t>ы</w:t>
      </w:r>
      <w:r w:rsidRPr="007C4E4A">
        <w:t>зыл-Озек</w:t>
      </w:r>
      <w:r>
        <w:t>ское</w:t>
      </w:r>
      <w:r w:rsidRPr="004504E6">
        <w:rPr>
          <w:bCs/>
          <w:szCs w:val="28"/>
        </w:rPr>
        <w:t xml:space="preserve"> </w:t>
      </w:r>
      <w:r w:rsidRPr="00AD195C">
        <w:rPr>
          <w:bCs/>
        </w:rPr>
        <w:t>сельское поселение»</w:t>
      </w:r>
      <w:r>
        <w:rPr>
          <w:bCs/>
        </w:rPr>
        <w:t xml:space="preserve"> </w:t>
      </w:r>
      <w:r w:rsidRPr="00AD195C">
        <w:t>на перспективу</w:t>
      </w:r>
      <w:r w:rsidRPr="00AD195C">
        <w:rPr>
          <w:bCs/>
        </w:rPr>
        <w:t xml:space="preserve"> рекомендуется </w:t>
      </w:r>
      <w:r w:rsidRPr="00AD195C">
        <w:t>проложить</w:t>
      </w:r>
      <w:r>
        <w:t xml:space="preserve"> </w:t>
      </w:r>
      <w:r w:rsidRPr="00AD195C">
        <w:t>вдоль проезжих частей автомобильных дорог, для оперативного доступа, в случае возникновения аварийных ситуаций</w:t>
      </w:r>
      <w:r>
        <w:t>.</w:t>
      </w:r>
    </w:p>
    <w:p w:rsidR="006E58EF" w:rsidRDefault="006E58EF" w:rsidP="001745DA">
      <w:r w:rsidRPr="00AD195C">
        <w:t>Точная трассировка сетей будет проводиться на стадии разработки проектов планировки участков застройки с учетом вертикальной планировки территории и гидравлических режимов сети.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81" w:name="_Toc10031355"/>
      <w:r w:rsidRPr="00575D7C">
        <w:t>Границы и характеристики охранных зон сетей и сооружений централизованной системы водоотведения</w:t>
      </w:r>
      <w:bookmarkEnd w:id="81"/>
    </w:p>
    <w:p w:rsidR="006E58EF" w:rsidRDefault="006E58EF" w:rsidP="00C0435F">
      <w:r>
        <w:t>Не имеется.</w:t>
      </w:r>
    </w:p>
    <w:p w:rsidR="006E58EF" w:rsidRDefault="006E58EF" w:rsidP="00E01859"/>
    <w:p w:rsidR="006E58EF" w:rsidRDefault="006E58EF" w:rsidP="00E01859"/>
    <w:p w:rsidR="006E58EF" w:rsidRDefault="006E58EF" w:rsidP="00752396">
      <w:pPr>
        <w:pStyle w:val="Heading3"/>
        <w:rPr>
          <w:szCs w:val="28"/>
        </w:rPr>
      </w:pPr>
      <w:bookmarkStart w:id="82" w:name="_Toc10031356"/>
      <w:r w:rsidRPr="00575D7C">
        <w:t>Границы планируемых зон размещения объектов централизованной системы водоотведения</w:t>
      </w:r>
      <w:bookmarkEnd w:id="82"/>
    </w:p>
    <w:p w:rsidR="006E58EF" w:rsidRDefault="006E58EF" w:rsidP="00C0435F">
      <w:r>
        <w:rPr>
          <w:szCs w:val="28"/>
        </w:rPr>
        <w:t>В</w:t>
      </w:r>
      <w:r w:rsidRPr="00D972E9">
        <w:rPr>
          <w:szCs w:val="28"/>
        </w:rPr>
        <w:t xml:space="preserve"> </w:t>
      </w:r>
      <w:r w:rsidRPr="004504E6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границы планируемых зон размещения объектов централизованной системы водоотведения во</w:t>
      </w:r>
      <w:r w:rsidRPr="00D972E9">
        <w:rPr>
          <w:szCs w:val="28"/>
        </w:rPr>
        <w:t>з</w:t>
      </w:r>
      <w:r w:rsidRPr="00D972E9">
        <w:rPr>
          <w:szCs w:val="28"/>
        </w:rPr>
        <w:t>можно учесть только на стадии выполнения предпроектных работ в части урегулирования земельно-правовых вопросов.</w:t>
      </w:r>
    </w:p>
    <w:p w:rsidR="006E58EF" w:rsidRPr="009C7D40" w:rsidRDefault="006E58EF" w:rsidP="00C0435F">
      <w:r w:rsidRPr="009C7D40">
        <w:t>При обосновании предложений по строительству и реконструкции об</w:t>
      </w:r>
      <w:r w:rsidRPr="009C7D40">
        <w:t>ъ</w:t>
      </w:r>
      <w:r w:rsidRPr="009C7D40">
        <w:t>ектов централизованной системы водоотведения должны быть решены сл</w:t>
      </w:r>
      <w:r w:rsidRPr="009C7D40">
        <w:t>е</w:t>
      </w:r>
      <w:r w:rsidRPr="009C7D40">
        <w:t xml:space="preserve">дующие задачи: </w:t>
      </w:r>
    </w:p>
    <w:p w:rsidR="006E58EF" w:rsidRPr="009C7D40" w:rsidRDefault="006E58EF" w:rsidP="00C0435F">
      <w:pPr>
        <w:pStyle w:val="ListParagraph"/>
        <w:ind w:left="851" w:hanging="284"/>
      </w:pPr>
      <w:r w:rsidRPr="00395073">
        <w:t>1) Обеспечение надежности водоотведения путем организации возмо</w:t>
      </w:r>
      <w:r w:rsidRPr="00395073">
        <w:t>ж</w:t>
      </w:r>
      <w:r w:rsidRPr="00395073">
        <w:t>ности перераспределения потоков сточных вод между технологичн</w:t>
      </w:r>
      <w:r w:rsidRPr="00395073">
        <w:t>ы</w:t>
      </w:r>
      <w:r w:rsidRPr="00395073">
        <w:t>ми зонами сооружений водоотведения</w:t>
      </w:r>
    </w:p>
    <w:p w:rsidR="006E58EF" w:rsidRPr="00395073" w:rsidRDefault="006E58EF" w:rsidP="00C0435F">
      <w:pPr>
        <w:pStyle w:val="ListParagraph"/>
        <w:ind w:left="851" w:hanging="284"/>
      </w:pPr>
      <w:r w:rsidRPr="00395073">
        <w:t xml:space="preserve">2) Организация централизованного водоотведения на территориях где оно отсутствует. </w:t>
      </w:r>
    </w:p>
    <w:p w:rsidR="006E58EF" w:rsidRDefault="006E58EF" w:rsidP="00C0435F">
      <w:pPr>
        <w:rPr>
          <w:szCs w:val="28"/>
        </w:rPr>
      </w:pPr>
      <w:r w:rsidRPr="00395073">
        <w:t>3) Сокращение сбросов и организация возврата очищенных сточных вод на технические нужды.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346115">
      <w:pPr>
        <w:pStyle w:val="Heading2"/>
        <w:rPr>
          <w:szCs w:val="28"/>
        </w:rPr>
      </w:pPr>
      <w:bookmarkStart w:id="83" w:name="_Toc10031357"/>
      <w:r w:rsidRPr="00575D7C">
        <w:t>Экологические аспекты мероприятий по строительству и реконс</w:t>
      </w:r>
      <w:r w:rsidRPr="00575D7C">
        <w:t>т</w:t>
      </w:r>
      <w:r w:rsidRPr="00575D7C">
        <w:t>рукции объектов централизованной системы водоотведения</w:t>
      </w:r>
      <w:bookmarkEnd w:id="83"/>
    </w:p>
    <w:p w:rsidR="006E58EF" w:rsidRDefault="006E58EF" w:rsidP="00752396">
      <w:pPr>
        <w:pStyle w:val="Heading3"/>
        <w:rPr>
          <w:szCs w:val="28"/>
        </w:rPr>
      </w:pPr>
      <w:bookmarkStart w:id="84" w:name="_Toc10031358"/>
      <w:r w:rsidRPr="00575D7C">
        <w:t>Сведения о мероприятиях, содержащихся в планах по снижению сбросов загрязняющих веществ, иных веществ и микроорганизмов в п</w:t>
      </w:r>
      <w:r w:rsidRPr="00575D7C">
        <w:t>о</w:t>
      </w:r>
      <w:r w:rsidRPr="00575D7C">
        <w:t>верхностные водные объекты, подземные водные объекты и на водоз</w:t>
      </w:r>
      <w:r w:rsidRPr="00575D7C">
        <w:t>а</w:t>
      </w:r>
      <w:r w:rsidRPr="00575D7C">
        <w:t>борные площади</w:t>
      </w:r>
      <w:bookmarkEnd w:id="84"/>
    </w:p>
    <w:p w:rsidR="006E58EF" w:rsidRDefault="006E58EF" w:rsidP="00AF2D71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 xml:space="preserve">логических отходов и являются экологически безопасными. </w:t>
      </w:r>
    </w:p>
    <w:p w:rsidR="006E58EF" w:rsidRDefault="006E58EF" w:rsidP="00AF2D71">
      <w:r>
        <w:t xml:space="preserve">Сеть канализации является экологически чистым сооружением, ввод ее в действие не окажет существенного влияния на окружающую среду. </w:t>
      </w:r>
    </w:p>
    <w:p w:rsidR="006E58EF" w:rsidRDefault="006E58EF" w:rsidP="00AF2D71">
      <w:pPr>
        <w:rPr>
          <w:szCs w:val="28"/>
        </w:rPr>
      </w:pPr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ингредиенты.</w:t>
      </w:r>
    </w:p>
    <w:p w:rsidR="006E58EF" w:rsidRDefault="006E58EF" w:rsidP="00AF2D71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6E58EF" w:rsidRDefault="006E58EF" w:rsidP="003C30AE">
      <w:pPr>
        <w:rPr>
          <w:szCs w:val="28"/>
        </w:rPr>
      </w:pPr>
    </w:p>
    <w:p w:rsidR="006E58EF" w:rsidRDefault="006E58EF" w:rsidP="003C30AE">
      <w:pPr>
        <w:rPr>
          <w:szCs w:val="28"/>
        </w:rPr>
      </w:pPr>
    </w:p>
    <w:p w:rsidR="006E58EF" w:rsidRDefault="006E58EF" w:rsidP="00752396">
      <w:pPr>
        <w:pStyle w:val="Heading3"/>
        <w:rPr>
          <w:szCs w:val="28"/>
        </w:rPr>
      </w:pPr>
      <w:bookmarkStart w:id="85" w:name="_Toc10031359"/>
      <w:r w:rsidRPr="00575D7C">
        <w:t xml:space="preserve">Сведения о применении методов, безопасных для окружающей </w:t>
      </w:r>
      <w:r>
        <w:t xml:space="preserve">   </w:t>
      </w:r>
      <w:r w:rsidRPr="00575D7C">
        <w:t>среды, при утилизации осадков сточных вод</w:t>
      </w:r>
      <w:bookmarkEnd w:id="85"/>
    </w:p>
    <w:p w:rsidR="006E58EF" w:rsidRDefault="006E58EF" w:rsidP="00AF2D71">
      <w:pPr>
        <w:rPr>
          <w:szCs w:val="28"/>
        </w:rPr>
      </w:pPr>
      <w:r w:rsidRPr="00D972E9">
        <w:rPr>
          <w:szCs w:val="28"/>
        </w:rPr>
        <w:t xml:space="preserve">В настоящее время система водоотведения </w:t>
      </w:r>
      <w:r>
        <w:rPr>
          <w:szCs w:val="28"/>
        </w:rPr>
        <w:t xml:space="preserve">на территории </w:t>
      </w:r>
      <w:r w:rsidRPr="004504E6">
        <w:rPr>
          <w:bCs/>
          <w:szCs w:val="28"/>
        </w:rPr>
        <w:t>МО «</w:t>
      </w:r>
      <w:r w:rsidRPr="007C4E4A">
        <w:t>Кызыл-Озек</w:t>
      </w:r>
      <w:r>
        <w:t>ское</w:t>
      </w:r>
      <w:r w:rsidRPr="004504E6">
        <w:rPr>
          <w:bCs/>
          <w:szCs w:val="28"/>
        </w:rPr>
        <w:t xml:space="preserve"> сельское поселение» </w:t>
      </w:r>
      <w:r w:rsidRPr="00D972E9">
        <w:rPr>
          <w:szCs w:val="28"/>
        </w:rPr>
        <w:t>отсутствует.</w:t>
      </w:r>
    </w:p>
    <w:p w:rsidR="006E58EF" w:rsidRPr="00D972E9" w:rsidRDefault="006E58EF" w:rsidP="00AF2D71">
      <w:pPr>
        <w:ind w:firstLine="567"/>
        <w:rPr>
          <w:szCs w:val="28"/>
        </w:rPr>
      </w:pPr>
      <w:r w:rsidRPr="00EC1A81">
        <w:rPr>
          <w:szCs w:val="28"/>
        </w:rPr>
        <w:t>Для обеспечения технологического процесса очистки сточных вод нео</w:t>
      </w:r>
      <w:r w:rsidRPr="00EC1A81">
        <w:rPr>
          <w:szCs w:val="28"/>
        </w:rPr>
        <w:t>б</w:t>
      </w:r>
      <w:r w:rsidRPr="00EC1A81">
        <w:rPr>
          <w:szCs w:val="28"/>
        </w:rPr>
        <w:t>ходимо предусмотреть современное высокоэффективное оборудование, а</w:t>
      </w:r>
      <w:r w:rsidRPr="00EC1A81">
        <w:rPr>
          <w:szCs w:val="28"/>
        </w:rPr>
        <w:t>в</w:t>
      </w:r>
      <w:r w:rsidRPr="00EC1A81">
        <w:rPr>
          <w:szCs w:val="28"/>
        </w:rPr>
        <w:t>томатизации технологического процесса, автоматический контроль с пом</w:t>
      </w:r>
      <w:r w:rsidRPr="00EC1A81">
        <w:rPr>
          <w:szCs w:val="28"/>
        </w:rPr>
        <w:t>о</w:t>
      </w:r>
      <w:r w:rsidRPr="00EC1A81">
        <w:rPr>
          <w:szCs w:val="28"/>
        </w:rPr>
        <w:t>щью пробоотборников и анализаторов непрерывного действия.</w:t>
      </w:r>
      <w:r w:rsidRPr="00D972E9">
        <w:rPr>
          <w:szCs w:val="28"/>
        </w:rPr>
        <w:t xml:space="preserve"> </w:t>
      </w:r>
    </w:p>
    <w:p w:rsidR="006E58EF" w:rsidRDefault="006E58EF" w:rsidP="00AF2D71">
      <w:r>
        <w:t>Наружные сети канализации в процессе строительства и эксплуатации не создают вредных электромагнитных полей и иных излучений. Они не я</w:t>
      </w:r>
      <w:r>
        <w:t>в</w:t>
      </w:r>
      <w:r>
        <w:t>ляются источниками каких-либо частотных колебаний, а материалы защи</w:t>
      </w:r>
      <w:r>
        <w:t>т</w:t>
      </w:r>
      <w:r>
        <w:t>ных покровов и оболочки не выделяют вредных химических веществ и би</w:t>
      </w:r>
      <w:r>
        <w:t>о</w:t>
      </w:r>
      <w:r>
        <w:t>логических отходов и являются экологически безопасными. Сеть канализ</w:t>
      </w:r>
      <w:r>
        <w:t>а</w:t>
      </w:r>
      <w:r>
        <w:t>ции является экологически чистым сооружением, ввод ее в действие не ок</w:t>
      </w:r>
      <w:r>
        <w:t>а</w:t>
      </w:r>
      <w:r>
        <w:t xml:space="preserve">жет существенного влияния на окружающую среду. </w:t>
      </w:r>
    </w:p>
    <w:p w:rsidR="006E58EF" w:rsidRDefault="006E58EF" w:rsidP="00AF2D71">
      <w:r>
        <w:t>Контроль качества сточных вод осуществляется предприятием согла</w:t>
      </w:r>
      <w:r>
        <w:t>с</w:t>
      </w:r>
      <w:r>
        <w:t>но графика, где будет определено место, периодичность отбора проб, опр</w:t>
      </w:r>
      <w:r>
        <w:t>е</w:t>
      </w:r>
      <w:r>
        <w:t>деляемые ингредиенты</w:t>
      </w:r>
    </w:p>
    <w:p w:rsidR="006E58EF" w:rsidRDefault="006E58EF" w:rsidP="00AF2D71">
      <w:r>
        <w:t>Для обезвоживания илового осадка предназначены иловые площадки. На иловых площадках происходит уплотнение осадка, испарение воды с п</w:t>
      </w:r>
      <w:r>
        <w:t>о</w:t>
      </w:r>
      <w:r>
        <w:t>верхности осадка и фильтрация воды через слой осадка. Подсушенный ос</w:t>
      </w:r>
      <w:r>
        <w:t>а</w:t>
      </w:r>
      <w:r>
        <w:t>док необходимо вывозить автотранспортом на специально отведенную пл</w:t>
      </w:r>
      <w:r>
        <w:t>о</w:t>
      </w:r>
      <w:r>
        <w:t>щадку для хранения.</w:t>
      </w:r>
    </w:p>
    <w:p w:rsidR="006E58EF" w:rsidRDefault="006E58EF" w:rsidP="00760DD8"/>
    <w:p w:rsidR="006E58EF" w:rsidRDefault="006E58EF" w:rsidP="00760DD8"/>
    <w:p w:rsidR="006E58EF" w:rsidRDefault="006E58EF" w:rsidP="00346115">
      <w:pPr>
        <w:pStyle w:val="Heading2"/>
      </w:pPr>
      <w:bookmarkStart w:id="86" w:name="_Toc10031360"/>
      <w:r w:rsidRPr="00575D7C">
        <w:t>Оценка потребности в капитальных вложениях в строительство, реконструкцию и модернизацию объектов систем централизованного водоотведения</w:t>
      </w:r>
      <w:bookmarkEnd w:id="86"/>
    </w:p>
    <w:p w:rsidR="006E58EF" w:rsidRPr="00D972E9" w:rsidRDefault="006E58EF" w:rsidP="00DF5E2A">
      <w:r w:rsidRPr="00D972E9">
        <w:t>В современных рыночных условиях, в которых работает инвестицио</w:t>
      </w:r>
      <w:r w:rsidRPr="00D972E9">
        <w:t>н</w:t>
      </w:r>
      <w:r w:rsidRPr="00D972E9">
        <w:t xml:space="preserve">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</w:t>
      </w:r>
    </w:p>
    <w:p w:rsidR="006E58EF" w:rsidRPr="00D972E9" w:rsidRDefault="006E58EF" w:rsidP="00DF5E2A">
      <w:r w:rsidRPr="00D972E9">
        <w:t>В настоящее время существует множество методов и подходов к опр</w:t>
      </w:r>
      <w:r w:rsidRPr="00D972E9">
        <w:t>е</w:t>
      </w:r>
      <w:r w:rsidRPr="00D972E9">
        <w:t>делению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6E58EF" w:rsidRPr="00D972E9" w:rsidRDefault="006E58EF" w:rsidP="00DF5E2A">
      <w:r w:rsidRPr="00D972E9">
        <w:t>В связи с этим, на дальнейших стадиях проектирования требуется д</w:t>
      </w:r>
      <w:r w:rsidRPr="00D972E9">
        <w:t>е</w:t>
      </w:r>
      <w:r w:rsidRPr="00D972E9">
        <w:t>тальное уточнение параметров строительства на основании изучения мес</w:t>
      </w:r>
      <w:r w:rsidRPr="00D972E9">
        <w:t>т</w:t>
      </w:r>
      <w:r w:rsidRPr="00D972E9">
        <w:t>ных условий и конкретных специфических функций строящегося объекта.</w:t>
      </w:r>
    </w:p>
    <w:p w:rsidR="006E58EF" w:rsidRDefault="006E58EF" w:rsidP="00DF5E2A">
      <w:r w:rsidRPr="00D972E9">
        <w:t>Стоимость разработки проектной документации объектов капитального строительства определена на основании «Справочников базовых цен на пр</w:t>
      </w:r>
      <w:r w:rsidRPr="00D972E9">
        <w:t>о</w:t>
      </w:r>
      <w:r w:rsidRPr="00D972E9">
        <w:t>ектные работы для строительства» (Коммунальные инженерные здания и с</w:t>
      </w:r>
      <w:r w:rsidRPr="00D972E9">
        <w:t>о</w:t>
      </w:r>
      <w:r w:rsidRPr="00D972E9">
        <w:t xml:space="preserve">оружения, Объекты водоснабжения и канализации). Базовая цена проектных </w:t>
      </w:r>
      <w:r>
        <w:t>работ</w:t>
      </w:r>
      <w:r w:rsidRPr="00D972E9">
        <w:t xml:space="preserve">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коэффициент, отражающий инфляционные процессы на момент определ</w:t>
      </w:r>
      <w:r w:rsidRPr="00D972E9">
        <w:t>е</w:t>
      </w:r>
      <w:r w:rsidRPr="00D972E9">
        <w:t xml:space="preserve">ния цены проектных работ для строительства </w:t>
      </w:r>
      <w:r>
        <w:t xml:space="preserve">в </w:t>
      </w:r>
      <w:r w:rsidRPr="00227D22">
        <w:t xml:space="preserve">1 </w:t>
      </w:r>
      <w:r>
        <w:t xml:space="preserve">квартале </w:t>
      </w:r>
      <w:r w:rsidRPr="00227D22">
        <w:t>20019 года</w:t>
      </w:r>
      <w:r>
        <w:t xml:space="preserve"> </w:t>
      </w:r>
      <w:r w:rsidRPr="00D972E9">
        <w:t>согла</w:t>
      </w:r>
      <w:r w:rsidRPr="00D972E9">
        <w:t>с</w:t>
      </w:r>
      <w:r w:rsidRPr="00D972E9">
        <w:t xml:space="preserve">но Письму </w:t>
      </w:r>
      <w:r w:rsidRPr="007632E9">
        <w:t xml:space="preserve">Минстроя России </w:t>
      </w:r>
      <w:r w:rsidRPr="00D972E9">
        <w:t xml:space="preserve">№ </w:t>
      </w:r>
      <w:r>
        <w:t xml:space="preserve">1408-ЛС/09 от 22.01.2019г </w:t>
      </w:r>
      <w:hyperlink r:id="rId18" w:history="1">
        <w:r w:rsidRPr="007632E9">
          <w:t>«О рекоменду</w:t>
        </w:r>
        <w:r w:rsidRPr="007632E9">
          <w:t>е</w:t>
        </w:r>
        <w:r w:rsidRPr="007632E9">
          <w:t>мой величине прогнозных индексов изменения сметной стоимости стро</w:t>
        </w:r>
        <w:r w:rsidRPr="007632E9">
          <w:t>и</w:t>
        </w:r>
        <w:r w:rsidRPr="007632E9">
          <w:t>тельства в I квартале 2019 года, в том числе величине прогнозных индексов изменения сметной стоимости строительно-монтажных работ, прогнозных индексов изменения сметной стоимости пусконаладочных работ, прогнозных индексов изменения сметной стоимости прочих работ и затрат, а также вел</w:t>
        </w:r>
        <w:r w:rsidRPr="007632E9">
          <w:t>и</w:t>
        </w:r>
        <w:r w:rsidRPr="007632E9">
          <w:t>чине прогнозных индексов изменения сметной стоимости оборудования»</w:t>
        </w:r>
      </w:hyperlink>
      <w:r>
        <w:t xml:space="preserve">, а также </w:t>
      </w:r>
      <w:r w:rsidRPr="00D972E9">
        <w:t xml:space="preserve">Письму </w:t>
      </w:r>
      <w:r w:rsidRPr="007632E9">
        <w:t>Минстроя России</w:t>
      </w:r>
      <w:r>
        <w:t xml:space="preserve"> N 7581-ДВ/09 от 05.03.2019 &lt;Об индексах изменения сметной стоимости строительства в I квартале 2019 года&gt; (вместе с "Прогнозными индексами изменения сметной стоимости строительно-монтажных и пусконаладочных работ по объектам строительства, опред</w:t>
      </w:r>
      <w:r>
        <w:t>е</w:t>
      </w:r>
      <w:r>
        <w:t>ляемых с применением федеральных и территориальных единичных расц</w:t>
      </w:r>
      <w:r>
        <w:t>е</w:t>
      </w:r>
      <w:r>
        <w:t>нок, на I квартал 2019 года", "Прогнозными индексами изменения сметной стоимости строительно-монтажных работ, определяемых с применением о</w:t>
      </w:r>
      <w:r>
        <w:t>т</w:t>
      </w:r>
      <w:r>
        <w:t>раслевой сметно-нормативной базы на I квартал 2019 года, "Прогнозными индексами изменения сметной стоимости проектных и изыскательских работ на I квартал 2019 года").</w:t>
      </w:r>
    </w:p>
    <w:p w:rsidR="006E58EF" w:rsidRDefault="006E58EF" w:rsidP="00DF5E2A">
      <w:r w:rsidRPr="00D972E9">
        <w:t xml:space="preserve">Расчетная стоимость мероприятий </w:t>
      </w:r>
      <w:r>
        <w:t xml:space="preserve">системы водоотведения на период 2019-2024 гг. </w:t>
      </w:r>
      <w:r w:rsidRPr="00D972E9">
        <w:t>приводится</w:t>
      </w:r>
      <w:r>
        <w:t xml:space="preserve"> </w:t>
      </w:r>
      <w:r w:rsidRPr="00D972E9">
        <w:t>с учетом индексов-дефляторов до 202</w:t>
      </w:r>
      <w:r>
        <w:t xml:space="preserve">4 </w:t>
      </w:r>
      <w:r w:rsidRPr="00D972E9">
        <w:t>г.</w:t>
      </w:r>
    </w:p>
    <w:p w:rsidR="006E58EF" w:rsidRPr="00D972E9" w:rsidRDefault="006E58EF" w:rsidP="00DF5E2A">
      <w:r w:rsidRPr="00D972E9">
        <w:t>В расчетах не учитывались: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tabs>
          <w:tab w:val="left" w:pos="567"/>
        </w:tabs>
        <w:contextualSpacing/>
        <w:rPr>
          <w:szCs w:val="28"/>
        </w:rPr>
      </w:pPr>
      <w:r w:rsidRPr="00D972E9">
        <w:rPr>
          <w:szCs w:val="28"/>
        </w:rPr>
        <w:t>стоимость резервирования и выкупа земельных участков и недвиж</w:t>
      </w:r>
      <w:r w:rsidRPr="00D972E9">
        <w:rPr>
          <w:szCs w:val="28"/>
        </w:rPr>
        <w:t>и</w:t>
      </w:r>
      <w:r w:rsidRPr="00D972E9">
        <w:rPr>
          <w:szCs w:val="28"/>
        </w:rPr>
        <w:t>мости для государственных и муниципальных нужд;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contextualSpacing/>
        <w:rPr>
          <w:szCs w:val="28"/>
        </w:rPr>
      </w:pPr>
      <w:r w:rsidRPr="00D972E9">
        <w:rPr>
          <w:szCs w:val="28"/>
        </w:rPr>
        <w:t>стоимость проведения топографо-геодезических и геологических из</w:t>
      </w:r>
      <w:r w:rsidRPr="00D972E9">
        <w:rPr>
          <w:szCs w:val="28"/>
        </w:rPr>
        <w:t>ы</w:t>
      </w:r>
      <w:r w:rsidRPr="00D972E9">
        <w:rPr>
          <w:szCs w:val="28"/>
        </w:rPr>
        <w:t>сканий на территориях строительства;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contextualSpacing/>
        <w:rPr>
          <w:szCs w:val="28"/>
        </w:rPr>
      </w:pPr>
      <w:r w:rsidRPr="00D972E9">
        <w:rPr>
          <w:szCs w:val="28"/>
        </w:rPr>
        <w:t>стоимость мероприятий по реконструкции существующих объектов;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contextualSpacing/>
        <w:rPr>
          <w:szCs w:val="28"/>
        </w:rPr>
      </w:pPr>
      <w:r w:rsidRPr="00D972E9">
        <w:rPr>
          <w:szCs w:val="28"/>
        </w:rPr>
        <w:t>оснащение необходимым оборудованием и благоустройство прил</w:t>
      </w:r>
      <w:r w:rsidRPr="00D972E9">
        <w:rPr>
          <w:szCs w:val="28"/>
        </w:rPr>
        <w:t>е</w:t>
      </w:r>
      <w:r w:rsidRPr="00D972E9">
        <w:rPr>
          <w:szCs w:val="28"/>
        </w:rPr>
        <w:t xml:space="preserve">гающей территории; </w:t>
      </w:r>
    </w:p>
    <w:p w:rsidR="006E58EF" w:rsidRPr="00D972E9" w:rsidRDefault="006E58EF" w:rsidP="00DF5E2A">
      <w:pPr>
        <w:pStyle w:val="ListParagraph"/>
        <w:numPr>
          <w:ilvl w:val="0"/>
          <w:numId w:val="43"/>
        </w:numPr>
        <w:contextualSpacing/>
        <w:rPr>
          <w:szCs w:val="28"/>
        </w:rPr>
      </w:pPr>
      <w:r w:rsidRPr="00D972E9">
        <w:rPr>
          <w:szCs w:val="28"/>
        </w:rPr>
        <w:t>особенности территории строительства.</w:t>
      </w:r>
    </w:p>
    <w:p w:rsidR="006E58EF" w:rsidRDefault="006E58EF" w:rsidP="00DF5E2A">
      <w:r>
        <w:rPr>
          <w:szCs w:val="28"/>
        </w:rPr>
        <w:t>Расчет, с</w:t>
      </w:r>
      <w:r w:rsidRPr="00D972E9">
        <w:rPr>
          <w:szCs w:val="28"/>
        </w:rPr>
        <w:t>в</w:t>
      </w:r>
      <w:r>
        <w:rPr>
          <w:szCs w:val="28"/>
        </w:rPr>
        <w:t xml:space="preserve">одная ведомость стоимости работ </w:t>
      </w:r>
      <w:r>
        <w:t xml:space="preserve">системы водоотведения на период 2019-2024 гг. </w:t>
      </w:r>
      <w:r>
        <w:rPr>
          <w:szCs w:val="28"/>
        </w:rPr>
        <w:t>приведен в таблице 23.</w:t>
      </w:r>
    </w:p>
    <w:p w:rsidR="006E58EF" w:rsidRDefault="006E58EF" w:rsidP="00DF5E2A"/>
    <w:p w:rsidR="006E58EF" w:rsidRDefault="006E58EF" w:rsidP="00DF5E2A"/>
    <w:p w:rsidR="006E58EF" w:rsidRDefault="006E58EF" w:rsidP="00DF5E2A"/>
    <w:p w:rsidR="006E58EF" w:rsidRPr="005D7C75" w:rsidRDefault="006E58EF" w:rsidP="00DF5E2A">
      <w:pPr>
        <w:pStyle w:val="List"/>
        <w:numPr>
          <w:ilvl w:val="0"/>
          <w:numId w:val="0"/>
        </w:numPr>
      </w:pPr>
      <w:r>
        <w:t>Таблица 23. Объем финансовых ресурсов на реализацию мероприятий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6031"/>
        <w:gridCol w:w="1661"/>
        <w:gridCol w:w="1338"/>
      </w:tblGrid>
      <w:tr w:rsidR="006E58EF" w:rsidRPr="001830DA" w:rsidTr="009D5057">
        <w:tc>
          <w:tcPr>
            <w:tcW w:w="282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3151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мероприятий</w:t>
            </w:r>
          </w:p>
        </w:tc>
        <w:tc>
          <w:tcPr>
            <w:tcW w:w="868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Планируемый период ре</w:t>
            </w:r>
            <w:r w:rsidRPr="009D5057">
              <w:rPr>
                <w:sz w:val="24"/>
              </w:rPr>
              <w:t>а</w:t>
            </w:r>
            <w:r w:rsidRPr="009D5057">
              <w:rPr>
                <w:sz w:val="24"/>
              </w:rPr>
              <w:t>лизации</w:t>
            </w:r>
          </w:p>
        </w:tc>
        <w:tc>
          <w:tcPr>
            <w:tcW w:w="699" w:type="pct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Затраты, тыс. руб</w:t>
            </w:r>
          </w:p>
        </w:tc>
      </w:tr>
      <w:tr w:rsidR="006E58EF" w:rsidRPr="001830DA" w:rsidTr="009D5057">
        <w:tc>
          <w:tcPr>
            <w:tcW w:w="4301" w:type="pct"/>
            <w:gridSpan w:val="3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b/>
                <w:i/>
                <w:sz w:val="24"/>
                <w:szCs w:val="24"/>
                <w:highlight w:val="yellow"/>
              </w:rPr>
            </w:pPr>
            <w:r w:rsidRPr="009D5057">
              <w:rPr>
                <w:b/>
                <w:i/>
                <w:sz w:val="24"/>
                <w:szCs w:val="24"/>
              </w:rPr>
              <w:t>с. Кызыл-Озек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  <w:highlight w:val="yellow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15000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Строительство КОС мощностью 500 м</w:t>
            </w:r>
            <w:r w:rsidRPr="009D5057">
              <w:rPr>
                <w:sz w:val="24"/>
                <w:vertAlign w:val="superscript"/>
              </w:rPr>
              <w:t>3</w:t>
            </w:r>
            <w:r w:rsidRPr="009D5057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10000</w:t>
            </w:r>
          </w:p>
        </w:tc>
      </w:tr>
      <w:tr w:rsidR="006E58EF" w:rsidRPr="001830DA" w:rsidTr="009D5057">
        <w:tc>
          <w:tcPr>
            <w:tcW w:w="4301" w:type="pct"/>
            <w:gridSpan w:val="3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D5057">
              <w:rPr>
                <w:b/>
                <w:i/>
                <w:sz w:val="24"/>
                <w:szCs w:val="24"/>
              </w:rPr>
              <w:t>с. Средний Сайдыс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  <w:highlight w:val="yellow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1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3500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</w:t>
            </w: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Строительство ЛОС мощностью 150 м</w:t>
            </w:r>
            <w:r w:rsidRPr="009D5057">
              <w:rPr>
                <w:sz w:val="24"/>
                <w:vertAlign w:val="superscript"/>
              </w:rPr>
              <w:t>3</w:t>
            </w:r>
            <w:r w:rsidRPr="009D5057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5000</w:t>
            </w:r>
          </w:p>
        </w:tc>
      </w:tr>
      <w:tr w:rsidR="006E58EF" w:rsidRPr="001830DA" w:rsidTr="009D5057">
        <w:tc>
          <w:tcPr>
            <w:tcW w:w="4301" w:type="pct"/>
            <w:gridSpan w:val="3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9D5057">
              <w:rPr>
                <w:b/>
                <w:i/>
                <w:sz w:val="24"/>
                <w:szCs w:val="24"/>
              </w:rPr>
              <w:t>с. Карасук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i/>
                <w:sz w:val="24"/>
                <w:highlight w:val="yellow"/>
              </w:rPr>
            </w:pP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 xml:space="preserve">Поэтапное строительство сетей водоотведения 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2500</w:t>
            </w:r>
          </w:p>
        </w:tc>
      </w:tr>
      <w:tr w:rsidR="006E58EF" w:rsidRPr="001830DA" w:rsidTr="009D5057">
        <w:tc>
          <w:tcPr>
            <w:tcW w:w="282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sz w:val="24"/>
              </w:rPr>
            </w:pPr>
            <w:r w:rsidRPr="009D5057">
              <w:rPr>
                <w:sz w:val="24"/>
              </w:rPr>
              <w:t>Строительство ЛОС мощностью 100 м</w:t>
            </w:r>
            <w:r w:rsidRPr="009D5057">
              <w:rPr>
                <w:sz w:val="24"/>
                <w:vertAlign w:val="superscript"/>
              </w:rPr>
              <w:t>3</w:t>
            </w:r>
            <w:r w:rsidRPr="009D5057">
              <w:rPr>
                <w:sz w:val="24"/>
              </w:rPr>
              <w:t>/сут</w:t>
            </w:r>
          </w:p>
        </w:tc>
        <w:tc>
          <w:tcPr>
            <w:tcW w:w="868" w:type="pct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2019-2024 гг.</w:t>
            </w: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3000</w:t>
            </w:r>
          </w:p>
        </w:tc>
      </w:tr>
      <w:tr w:rsidR="006E58EF" w:rsidRPr="001830DA" w:rsidTr="009D5057">
        <w:tc>
          <w:tcPr>
            <w:tcW w:w="282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3151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rPr>
                <w:b/>
                <w:sz w:val="24"/>
              </w:rPr>
            </w:pPr>
            <w:r w:rsidRPr="009D5057">
              <w:rPr>
                <w:b/>
                <w:sz w:val="24"/>
              </w:rPr>
              <w:t>Итого по сельскому поселению:</w:t>
            </w:r>
          </w:p>
        </w:tc>
        <w:tc>
          <w:tcPr>
            <w:tcW w:w="868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</w:p>
        </w:tc>
        <w:tc>
          <w:tcPr>
            <w:tcW w:w="699" w:type="pct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b/>
                <w:sz w:val="24"/>
              </w:rPr>
            </w:pPr>
            <w:r w:rsidRPr="009D5057">
              <w:rPr>
                <w:b/>
                <w:sz w:val="24"/>
              </w:rPr>
              <w:t>39 000</w:t>
            </w:r>
          </w:p>
        </w:tc>
      </w:tr>
    </w:tbl>
    <w:p w:rsidR="006E58EF" w:rsidRDefault="006E58EF" w:rsidP="009A6668">
      <w:pPr>
        <w:tabs>
          <w:tab w:val="left" w:pos="2193"/>
        </w:tabs>
      </w:pPr>
      <w:r>
        <w:tab/>
      </w:r>
    </w:p>
    <w:p w:rsidR="006E58EF" w:rsidRDefault="006E58EF" w:rsidP="00F004BB"/>
    <w:p w:rsidR="006E58EF" w:rsidRDefault="006E58EF" w:rsidP="00346115">
      <w:pPr>
        <w:pStyle w:val="Heading2"/>
        <w:rPr>
          <w:szCs w:val="28"/>
        </w:rPr>
      </w:pPr>
      <w:bookmarkStart w:id="87" w:name="_Toc10031361"/>
      <w:r w:rsidRPr="00575D7C">
        <w:t xml:space="preserve">Целевые показатели развития централизованной системы </w:t>
      </w:r>
      <w:r>
        <w:t xml:space="preserve">          </w:t>
      </w:r>
      <w:r w:rsidRPr="00575D7C">
        <w:t>водоотведения</w:t>
      </w:r>
      <w:bookmarkEnd w:id="87"/>
    </w:p>
    <w:p w:rsidR="006E58EF" w:rsidRDefault="006E58EF" w:rsidP="00DF5E2A">
      <w:pPr>
        <w:rPr>
          <w:lang w:eastAsia="ru-RU"/>
        </w:rPr>
      </w:pPr>
      <w:r>
        <w:t>Целевые показатели деятельности организаций, осуществляющих ра</w:t>
      </w:r>
      <w:r>
        <w:t>з</w:t>
      </w:r>
      <w:r>
        <w:t>витие централизованной системы водоотведения перечислены в таблице 24.</w:t>
      </w:r>
    </w:p>
    <w:p w:rsidR="006E58EF" w:rsidRDefault="006E58EF" w:rsidP="00DF5E2A"/>
    <w:p w:rsidR="006E58EF" w:rsidRPr="00384FEC" w:rsidRDefault="006E58EF" w:rsidP="00DF5E2A">
      <w:pPr>
        <w:pStyle w:val="List"/>
        <w:numPr>
          <w:ilvl w:val="0"/>
          <w:numId w:val="0"/>
        </w:numPr>
        <w:rPr>
          <w:lang w:eastAsia="ru-RU"/>
        </w:rPr>
      </w:pPr>
      <w:r>
        <w:t>Таблица 24. Целевые показатели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4"/>
        <w:gridCol w:w="5206"/>
        <w:gridCol w:w="1559"/>
        <w:gridCol w:w="993"/>
        <w:gridCol w:w="1098"/>
      </w:tblGrid>
      <w:tr w:rsidR="006E58EF" w:rsidRPr="001C76DA" w:rsidTr="009D5057">
        <w:tc>
          <w:tcPr>
            <w:tcW w:w="714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№</w:t>
            </w:r>
          </w:p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п/п</w:t>
            </w:r>
          </w:p>
        </w:tc>
        <w:tc>
          <w:tcPr>
            <w:tcW w:w="5206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Наименование показателей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Единица изм-я</w:t>
            </w:r>
          </w:p>
        </w:tc>
        <w:tc>
          <w:tcPr>
            <w:tcW w:w="993" w:type="dxa"/>
            <w:shd w:val="clear" w:color="auto" w:fill="C6D9F1"/>
            <w:vAlign w:val="center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2018 г</w:t>
            </w:r>
          </w:p>
        </w:tc>
        <w:tc>
          <w:tcPr>
            <w:tcW w:w="1098" w:type="dxa"/>
            <w:shd w:val="clear" w:color="auto" w:fill="C6D9F1"/>
          </w:tcPr>
          <w:p w:rsidR="006E58EF" w:rsidRPr="009D5057" w:rsidRDefault="006E58EF" w:rsidP="009D5057">
            <w:pPr>
              <w:pStyle w:val="List"/>
              <w:numPr>
                <w:ilvl w:val="0"/>
                <w:numId w:val="0"/>
              </w:numPr>
              <w:spacing w:after="0"/>
              <w:jc w:val="center"/>
              <w:rPr>
                <w:sz w:val="24"/>
              </w:rPr>
            </w:pPr>
            <w:r w:rsidRPr="009D5057">
              <w:rPr>
                <w:sz w:val="24"/>
              </w:rPr>
              <w:t>Расче</w:t>
            </w:r>
            <w:r w:rsidRPr="009D5057">
              <w:rPr>
                <w:sz w:val="24"/>
              </w:rPr>
              <w:t>т</w:t>
            </w:r>
            <w:r w:rsidRPr="009D5057">
              <w:rPr>
                <w:sz w:val="24"/>
              </w:rPr>
              <w:t>ный срок, 2024 г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1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Надежность и бесперебойность водоотведения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 xml:space="preserve">Часов в </w:t>
            </w:r>
          </w:p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сутки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2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Показатель качества обслуживания населения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 населения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3</w:t>
            </w:r>
          </w:p>
        </w:tc>
        <w:tc>
          <w:tcPr>
            <w:tcW w:w="5206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Показатель качества очистки сточных вод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Доля проб хуже ПДК %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4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Степень износа сетей водоотведения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5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Соотношение цены реализации мероприятий инвестиционной программы и их эффективн</w:t>
            </w:r>
            <w:r w:rsidRPr="009D5057">
              <w:rPr>
                <w:sz w:val="24"/>
                <w:szCs w:val="24"/>
              </w:rPr>
              <w:t>о</w:t>
            </w:r>
            <w:r w:rsidRPr="009D5057">
              <w:rPr>
                <w:sz w:val="24"/>
                <w:szCs w:val="24"/>
              </w:rPr>
              <w:t>сти - улучшение качества очистки сточных вод</w:t>
            </w:r>
          </w:p>
        </w:tc>
        <w:tc>
          <w:tcPr>
            <w:tcW w:w="1559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Нет данных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6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Снижение количества сетей требующих замены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  <w:tr w:rsidR="006E58EF" w:rsidRPr="001C76DA" w:rsidTr="009D5057">
        <w:tc>
          <w:tcPr>
            <w:tcW w:w="714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7</w:t>
            </w:r>
          </w:p>
        </w:tc>
        <w:tc>
          <w:tcPr>
            <w:tcW w:w="5206" w:type="dxa"/>
          </w:tcPr>
          <w:p w:rsidR="006E58EF" w:rsidRPr="009D5057" w:rsidRDefault="006E58EF" w:rsidP="009D5057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Строительство новых канализационных сетей</w:t>
            </w:r>
          </w:p>
        </w:tc>
        <w:tc>
          <w:tcPr>
            <w:tcW w:w="1559" w:type="dxa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9D5057">
              <w:rPr>
                <w:sz w:val="24"/>
                <w:szCs w:val="24"/>
              </w:rPr>
              <w:t>км</w:t>
            </w:r>
          </w:p>
        </w:tc>
        <w:tc>
          <w:tcPr>
            <w:tcW w:w="993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  <w:tc>
          <w:tcPr>
            <w:tcW w:w="1098" w:type="dxa"/>
            <w:vAlign w:val="center"/>
          </w:tcPr>
          <w:p w:rsidR="006E58EF" w:rsidRPr="009D5057" w:rsidRDefault="006E58EF" w:rsidP="009D5057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E9494E">
              <w:t>–</w:t>
            </w:r>
          </w:p>
        </w:tc>
      </w:tr>
    </w:tbl>
    <w:p w:rsidR="006E58EF" w:rsidRDefault="006E58EF" w:rsidP="00F004BB"/>
    <w:p w:rsidR="006E58EF" w:rsidRDefault="006E58EF" w:rsidP="00F004BB"/>
    <w:p w:rsidR="006E58EF" w:rsidRDefault="006E58EF" w:rsidP="00346115">
      <w:pPr>
        <w:pStyle w:val="Heading2"/>
      </w:pPr>
      <w:bookmarkStart w:id="88" w:name="_Toc10031362"/>
      <w:r w:rsidRPr="00575D7C">
        <w:t xml:space="preserve">Перечень выявленных бесхозяйных объектов централизованной системы водоотведения (в случае их выявления) и перечень </w:t>
      </w:r>
      <w:r>
        <w:t xml:space="preserve">                  </w:t>
      </w:r>
      <w:r w:rsidRPr="00575D7C">
        <w:t>организаций, уполномоченных на их эксплуатацию</w:t>
      </w:r>
      <w:bookmarkEnd w:id="88"/>
    </w:p>
    <w:p w:rsidR="006E58EF" w:rsidRPr="00D972E9" w:rsidRDefault="006E58EF" w:rsidP="00DF5E2A">
      <w:pPr>
        <w:ind w:firstLine="567"/>
        <w:rPr>
          <w:szCs w:val="28"/>
        </w:rPr>
      </w:pPr>
      <w:bookmarkStart w:id="89" w:name="_Toc392777236"/>
      <w:r w:rsidRPr="00D972E9">
        <w:rPr>
          <w:szCs w:val="28"/>
        </w:rPr>
        <w:t>В случае выявления бесхозяйных сетей (сетей, не имеющих эксплуат</w:t>
      </w:r>
      <w:r w:rsidRPr="00D972E9">
        <w:rPr>
          <w:szCs w:val="28"/>
        </w:rPr>
        <w:t>и</w:t>
      </w:r>
      <w:r w:rsidRPr="00D972E9">
        <w:rPr>
          <w:szCs w:val="28"/>
        </w:rPr>
        <w:t>рующей организации) орган местного самоуправления поселения или горо</w:t>
      </w:r>
      <w:r w:rsidRPr="00D972E9">
        <w:rPr>
          <w:szCs w:val="28"/>
        </w:rPr>
        <w:t>д</w:t>
      </w:r>
      <w:r w:rsidRPr="00D972E9">
        <w:rPr>
          <w:szCs w:val="28"/>
        </w:rPr>
        <w:t>ского округа до признания права собственности на указанные бесхозяйные сети в течение тридцати дней с даты их выявления обязан определить орг</w:t>
      </w:r>
      <w:r w:rsidRPr="00D972E9">
        <w:rPr>
          <w:szCs w:val="28"/>
        </w:rPr>
        <w:t>а</w:t>
      </w:r>
      <w:r w:rsidRPr="00D972E9">
        <w:rPr>
          <w:szCs w:val="28"/>
        </w:rPr>
        <w:t>низацию, сети которой непосредственно соединены с указанными бесхозя</w:t>
      </w:r>
      <w:r w:rsidRPr="00D972E9">
        <w:rPr>
          <w:szCs w:val="28"/>
        </w:rPr>
        <w:t>й</w:t>
      </w:r>
      <w:r w:rsidRPr="00D972E9">
        <w:rPr>
          <w:szCs w:val="28"/>
        </w:rPr>
        <w:t>ными сетями, или единую ресурсоснабжающую организацию, в которую входят указанные бесхозяйные сети и которая осуществляет содержание и обслуживание указанных бесхозяйных сетей. Орган регулирования обязан включить затраты на содержание и обслуживание бесхозяйных сетей в тар</w:t>
      </w:r>
      <w:r w:rsidRPr="00D972E9">
        <w:rPr>
          <w:szCs w:val="28"/>
        </w:rPr>
        <w:t>и</w:t>
      </w:r>
      <w:r w:rsidRPr="00D972E9">
        <w:rPr>
          <w:szCs w:val="28"/>
        </w:rPr>
        <w:t>фы соответствующей организации на следующий период регулирования.</w:t>
      </w:r>
    </w:p>
    <w:bookmarkEnd w:id="89"/>
    <w:p w:rsidR="006E58EF" w:rsidRDefault="006E58EF" w:rsidP="00DF5E2A">
      <w:r>
        <w:rPr>
          <w:szCs w:val="28"/>
        </w:rPr>
        <w:t xml:space="preserve">Бесхозяйных объектов </w:t>
      </w:r>
      <w:r>
        <w:t xml:space="preserve">централизованной системы водоотведения </w:t>
      </w:r>
      <w:r>
        <w:rPr>
          <w:szCs w:val="28"/>
        </w:rPr>
        <w:t>не выявлено.</w:t>
      </w:r>
    </w:p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 w:rsidP="00F004BB"/>
    <w:p w:rsidR="006E58EF" w:rsidRDefault="006E58EF">
      <w:pPr>
        <w:spacing w:line="240" w:lineRule="auto"/>
        <w:ind w:firstLine="0"/>
        <w:jc w:val="left"/>
      </w:pPr>
      <w:r>
        <w:br w:type="page"/>
      </w:r>
    </w:p>
    <w:p w:rsidR="006E58EF" w:rsidRDefault="006E58EF" w:rsidP="005865B3">
      <w:pPr>
        <w:pStyle w:val="Heading1"/>
      </w:pPr>
      <w:bookmarkStart w:id="90" w:name="_Toc10031363"/>
      <w:r>
        <w:t>Библиографический список</w:t>
      </w:r>
      <w:bookmarkEnd w:id="90"/>
    </w:p>
    <w:p w:rsidR="006E58EF" w:rsidRDefault="006E58EF" w:rsidP="00A1666B">
      <w:pPr>
        <w:pStyle w:val="Default"/>
        <w:numPr>
          <w:ilvl w:val="0"/>
          <w:numId w:val="3"/>
        </w:numPr>
        <w:spacing w:line="30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</w:t>
      </w:r>
      <w:r w:rsidRPr="00E61E6D">
        <w:rPr>
          <w:rFonts w:ascii="Times New Roman" w:hAnsi="Times New Roman" w:cs="Times New Roman"/>
          <w:sz w:val="28"/>
          <w:szCs w:val="28"/>
        </w:rPr>
        <w:t xml:space="preserve"> закон </w:t>
      </w:r>
      <w:r>
        <w:rPr>
          <w:rFonts w:ascii="Times New Roman" w:hAnsi="Times New Roman" w:cs="Times New Roman"/>
          <w:sz w:val="28"/>
          <w:szCs w:val="28"/>
        </w:rPr>
        <w:t>от 7 декабря 2011</w:t>
      </w:r>
      <w:r w:rsidRPr="00E61E6D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416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1E6D">
        <w:rPr>
          <w:rFonts w:ascii="Times New Roman" w:hAnsi="Times New Roman" w:cs="Times New Roman"/>
          <w:sz w:val="28"/>
          <w:szCs w:val="28"/>
        </w:rPr>
        <w:t>"О водоснабжении и водо</w:t>
      </w:r>
      <w:r>
        <w:rPr>
          <w:rFonts w:ascii="Times New Roman" w:hAnsi="Times New Roman" w:cs="Times New Roman"/>
          <w:sz w:val="28"/>
          <w:szCs w:val="28"/>
        </w:rPr>
        <w:t>отведении</w:t>
      </w:r>
      <w:r w:rsidRPr="00E61E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E58EF" w:rsidRPr="005847D7" w:rsidRDefault="006E58EF" w:rsidP="00A1666B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 xml:space="preserve">Требования к содержанию схем </w:t>
      </w:r>
      <w:r w:rsidRPr="00E61E6D">
        <w:rPr>
          <w:szCs w:val="28"/>
        </w:rPr>
        <w:t>водоснабжения и водоотведения</w:t>
      </w:r>
      <w:r>
        <w:rPr>
          <w:szCs w:val="28"/>
        </w:rPr>
        <w:t>, утвержденные постановлением</w:t>
      </w:r>
      <w:r w:rsidRPr="00E61E6D">
        <w:rPr>
          <w:szCs w:val="28"/>
        </w:rPr>
        <w:t xml:space="preserve"> Правительств</w:t>
      </w:r>
      <w:r>
        <w:rPr>
          <w:szCs w:val="28"/>
        </w:rPr>
        <w:t>а РФ от 05.09.</w:t>
      </w:r>
      <w:r w:rsidRPr="00E61E6D">
        <w:rPr>
          <w:szCs w:val="28"/>
        </w:rPr>
        <w:t>2013 г. № 782</w:t>
      </w:r>
      <w:r>
        <w:rPr>
          <w:szCs w:val="28"/>
        </w:rPr>
        <w:t>;</w:t>
      </w:r>
    </w:p>
    <w:p w:rsidR="006E58EF" w:rsidRPr="00AB5B39" w:rsidRDefault="006E58EF" w:rsidP="00A1666B">
      <w:pPr>
        <w:pStyle w:val="ListParagraph"/>
        <w:numPr>
          <w:ilvl w:val="0"/>
          <w:numId w:val="3"/>
        </w:numPr>
        <w:spacing w:line="276" w:lineRule="auto"/>
        <w:contextualSpacing/>
        <w:rPr>
          <w:szCs w:val="28"/>
        </w:rPr>
      </w:pPr>
      <w:r w:rsidRPr="00AB5B39">
        <w:rPr>
          <w:szCs w:val="28"/>
        </w:rPr>
        <w:t>Федеральный закон от 23.11.2009 № 261-ФЗ «Об энергосбережении и повышении энергетической эффективности и о внесении измен</w:t>
      </w:r>
      <w:r w:rsidRPr="00AB5B39">
        <w:rPr>
          <w:szCs w:val="28"/>
        </w:rPr>
        <w:t>е</w:t>
      </w:r>
      <w:r w:rsidRPr="00AB5B39">
        <w:rPr>
          <w:szCs w:val="28"/>
        </w:rPr>
        <w:t>ний в отдельные законодательные акты Российской Федерации»;</w:t>
      </w:r>
    </w:p>
    <w:p w:rsidR="006E58EF" w:rsidRPr="006A5FA7" w:rsidRDefault="006E58EF" w:rsidP="00A1666B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30</w:t>
      </w:r>
      <w:r w:rsidRPr="00AB5B39">
        <w:rPr>
          <w:szCs w:val="28"/>
        </w:rPr>
        <w:t>.13330.2012</w:t>
      </w:r>
      <w:r>
        <w:rPr>
          <w:szCs w:val="28"/>
        </w:rPr>
        <w:t xml:space="preserve"> </w:t>
      </w:r>
      <w:r w:rsidRPr="00AB5B39">
        <w:rPr>
          <w:szCs w:val="28"/>
        </w:rPr>
        <w:t>«Внутренний водопровод и канализация зданий»</w:t>
      </w:r>
      <w:r>
        <w:rPr>
          <w:szCs w:val="28"/>
        </w:rPr>
        <w:t xml:space="preserve"> (</w:t>
      </w:r>
      <w:r w:rsidRPr="00AB5B39">
        <w:rPr>
          <w:szCs w:val="28"/>
        </w:rPr>
        <w:t>Актуализированная редакция СНИП</w:t>
      </w:r>
      <w:r>
        <w:rPr>
          <w:szCs w:val="28"/>
        </w:rPr>
        <w:t xml:space="preserve"> </w:t>
      </w:r>
      <w:r w:rsidRPr="00AB5B39">
        <w:rPr>
          <w:szCs w:val="28"/>
        </w:rPr>
        <w:t>.04.01-85*</w:t>
      </w:r>
      <w:r>
        <w:rPr>
          <w:szCs w:val="28"/>
        </w:rPr>
        <w:t>);</w:t>
      </w:r>
    </w:p>
    <w:p w:rsidR="006E58EF" w:rsidRPr="00AF7901" w:rsidRDefault="006E58EF" w:rsidP="00A1666B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31.13330.2012 «Водоснабжение. Наружные сети и сооружения»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2.04.02.-84*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6E58EF" w:rsidRPr="00AF7901" w:rsidRDefault="006E58EF" w:rsidP="00A1666B">
      <w:pPr>
        <w:pStyle w:val="ListParagraph"/>
        <w:numPr>
          <w:ilvl w:val="0"/>
          <w:numId w:val="3"/>
        </w:numPr>
        <w:contextualSpacing/>
      </w:pPr>
      <w:r w:rsidRPr="00AB5B39">
        <w:rPr>
          <w:szCs w:val="28"/>
        </w:rPr>
        <w:t xml:space="preserve">СП 32.13330.2012 «Канализация. Наружные сети и сооружения». </w:t>
      </w:r>
      <w:r>
        <w:rPr>
          <w:szCs w:val="28"/>
        </w:rPr>
        <w:t>(</w:t>
      </w:r>
      <w:r w:rsidRPr="00AB5B39">
        <w:rPr>
          <w:szCs w:val="28"/>
        </w:rPr>
        <w:t>Актуализированная редакция СНИП 2.04.03-85*</w:t>
      </w:r>
      <w:r>
        <w:rPr>
          <w:szCs w:val="28"/>
        </w:rPr>
        <w:t>)</w:t>
      </w:r>
      <w:r w:rsidRPr="00AB5B39">
        <w:rPr>
          <w:szCs w:val="28"/>
        </w:rPr>
        <w:t>;</w:t>
      </w:r>
    </w:p>
    <w:p w:rsidR="006E58EF" w:rsidRDefault="006E58EF" w:rsidP="00A1666B">
      <w:pPr>
        <w:pStyle w:val="ListParagraph"/>
        <w:numPr>
          <w:ilvl w:val="0"/>
          <w:numId w:val="3"/>
        </w:numPr>
        <w:contextualSpacing/>
      </w:pPr>
      <w:r>
        <w:rPr>
          <w:szCs w:val="28"/>
        </w:rPr>
        <w:t>СП 8.13130.2009 «Источники наружного противопожарного вод</w:t>
      </w:r>
      <w:r>
        <w:rPr>
          <w:szCs w:val="28"/>
        </w:rPr>
        <w:t>о</w:t>
      </w:r>
      <w:r>
        <w:rPr>
          <w:szCs w:val="28"/>
        </w:rPr>
        <w:t>снабжения». (Требования пожарной безопасности;)</w:t>
      </w:r>
    </w:p>
    <w:p w:rsidR="006E58EF" w:rsidRPr="00DD7348" w:rsidRDefault="006E58EF" w:rsidP="00A1666B">
      <w:pPr>
        <w:pStyle w:val="ListParagraph"/>
        <w:numPr>
          <w:ilvl w:val="0"/>
          <w:numId w:val="3"/>
        </w:numPr>
        <w:contextualSpacing/>
      </w:pPr>
      <w:r>
        <w:t>СанПиН 2.1.4.1074-01 Питьевая вода. Гигиенические требования к качеству воды централизованных систем питьевого водоснабжения. Контроль качества.</w:t>
      </w:r>
    </w:p>
    <w:p w:rsidR="006E58EF" w:rsidRDefault="006E58EF" w:rsidP="00F004BB"/>
    <w:p w:rsidR="006E58EF" w:rsidRDefault="006E58EF" w:rsidP="00F004BB"/>
    <w:p w:rsidR="006E58EF" w:rsidRPr="00DD7348" w:rsidRDefault="006E58EF" w:rsidP="006A5FA7">
      <w:pPr>
        <w:pStyle w:val="ListParagraph"/>
        <w:ind w:left="924" w:firstLine="0"/>
        <w:contextualSpacing/>
      </w:pPr>
    </w:p>
    <w:sectPr w:rsidR="006E58EF" w:rsidRPr="00DD7348" w:rsidSect="00F719E8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8EF" w:rsidRDefault="006E58EF" w:rsidP="00C005E8">
      <w:pPr>
        <w:spacing w:line="240" w:lineRule="auto"/>
      </w:pPr>
      <w:r>
        <w:separator/>
      </w:r>
    </w:p>
  </w:endnote>
  <w:endnote w:type="continuationSeparator" w:id="0">
    <w:p w:rsidR="006E58EF" w:rsidRDefault="006E58EF" w:rsidP="00C005E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EF" w:rsidRDefault="006E58EF">
    <w:pPr>
      <w:pStyle w:val="Footer"/>
      <w:jc w:val="center"/>
    </w:pPr>
    <w:fldSimple w:instr=" PAGE   \* MERGEFORMAT ">
      <w:r>
        <w:rPr>
          <w:noProof/>
        </w:rPr>
        <w:t>50</w:t>
      </w:r>
    </w:fldSimple>
  </w:p>
  <w:p w:rsidR="006E58EF" w:rsidRDefault="006E58E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58EF" w:rsidRDefault="006E58EF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6E58EF" w:rsidRDefault="006E58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8EF" w:rsidRDefault="006E58EF" w:rsidP="00C005E8">
      <w:pPr>
        <w:spacing w:line="240" w:lineRule="auto"/>
      </w:pPr>
      <w:r>
        <w:separator/>
      </w:r>
    </w:p>
  </w:footnote>
  <w:footnote w:type="continuationSeparator" w:id="0">
    <w:p w:rsidR="006E58EF" w:rsidRDefault="006E58EF" w:rsidP="00C005E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7C569130"/>
    <w:lvl w:ilvl="0">
      <w:start w:val="1"/>
      <w:numFmt w:val="bullet"/>
      <w:lvlText w:val="-"/>
      <w:lvlJc w:val="left"/>
      <w:pPr>
        <w:tabs>
          <w:tab w:val="num" w:pos="720"/>
        </w:tabs>
        <w:ind w:left="851" w:hanging="284"/>
      </w:pPr>
      <w:rPr>
        <w:rFonts w:ascii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1">
    <w:nsid w:val="01432087"/>
    <w:multiLevelType w:val="hybridMultilevel"/>
    <w:tmpl w:val="22080DA2"/>
    <w:lvl w:ilvl="0" w:tplc="DB722EA0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1E4804"/>
    <w:multiLevelType w:val="hybridMultilevel"/>
    <w:tmpl w:val="07689744"/>
    <w:lvl w:ilvl="0" w:tplc="19D8B46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0203FA0"/>
    <w:multiLevelType w:val="hybridMultilevel"/>
    <w:tmpl w:val="58F41564"/>
    <w:lvl w:ilvl="0" w:tplc="725252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252433"/>
    <w:multiLevelType w:val="hybridMultilevel"/>
    <w:tmpl w:val="CFE04F2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9A235B"/>
    <w:multiLevelType w:val="multilevel"/>
    <w:tmpl w:val="B4AE1EB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6">
    <w:nsid w:val="18DF687B"/>
    <w:multiLevelType w:val="hybridMultilevel"/>
    <w:tmpl w:val="F5986C3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A4621CB"/>
    <w:multiLevelType w:val="hybridMultilevel"/>
    <w:tmpl w:val="2B2EDC1E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1BF44E9"/>
    <w:multiLevelType w:val="hybridMultilevel"/>
    <w:tmpl w:val="C964A83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3565B52"/>
    <w:multiLevelType w:val="hybridMultilevel"/>
    <w:tmpl w:val="584EFC58"/>
    <w:lvl w:ilvl="0" w:tplc="2F30BB0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7C2804"/>
    <w:multiLevelType w:val="hybridMultilevel"/>
    <w:tmpl w:val="99EEBFB4"/>
    <w:lvl w:ilvl="0" w:tplc="A4BA17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2614F3"/>
    <w:multiLevelType w:val="multilevel"/>
    <w:tmpl w:val="1E46EADC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11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111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2">
    <w:nsid w:val="2E2A3BDC"/>
    <w:multiLevelType w:val="hybridMultilevel"/>
    <w:tmpl w:val="2856CBEA"/>
    <w:lvl w:ilvl="0" w:tplc="DAB28374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136ED"/>
    <w:multiLevelType w:val="hybridMultilevel"/>
    <w:tmpl w:val="D82E12A4"/>
    <w:lvl w:ilvl="0" w:tplc="B9BAAC02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014BDF"/>
    <w:multiLevelType w:val="hybridMultilevel"/>
    <w:tmpl w:val="1684273C"/>
    <w:lvl w:ilvl="0" w:tplc="A4BA1792">
      <w:start w:val="1"/>
      <w:numFmt w:val="bullet"/>
      <w:lvlText w:val=""/>
      <w:lvlJc w:val="left"/>
      <w:pPr>
        <w:ind w:left="2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323D0DCA"/>
    <w:multiLevelType w:val="hybridMultilevel"/>
    <w:tmpl w:val="7CECF45A"/>
    <w:lvl w:ilvl="0" w:tplc="A4BA1792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330E55A0"/>
    <w:multiLevelType w:val="multilevel"/>
    <w:tmpl w:val="74EAB172"/>
    <w:lvl w:ilvl="0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002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cs="Times New Roman" w:hint="default"/>
      </w:rPr>
    </w:lvl>
  </w:abstractNum>
  <w:abstractNum w:abstractNumId="17">
    <w:nsid w:val="35070622"/>
    <w:multiLevelType w:val="hybridMultilevel"/>
    <w:tmpl w:val="050CE840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57004D"/>
    <w:multiLevelType w:val="hybridMultilevel"/>
    <w:tmpl w:val="8E70D2F2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630010F"/>
    <w:multiLevelType w:val="hybridMultilevel"/>
    <w:tmpl w:val="93BE579A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B172F6B"/>
    <w:multiLevelType w:val="hybridMultilevel"/>
    <w:tmpl w:val="903CCC1C"/>
    <w:lvl w:ilvl="0" w:tplc="89FAC43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8346C8"/>
    <w:multiLevelType w:val="hybridMultilevel"/>
    <w:tmpl w:val="30E04AA2"/>
    <w:lvl w:ilvl="0" w:tplc="7652956A">
      <w:start w:val="1"/>
      <w:numFmt w:val="bullet"/>
      <w:lvlText w:val="-"/>
      <w:lvlJc w:val="left"/>
      <w:pPr>
        <w:ind w:left="851" w:hanging="284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600707"/>
    <w:multiLevelType w:val="hybridMultilevel"/>
    <w:tmpl w:val="8648DEF8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0FE1254"/>
    <w:multiLevelType w:val="hybridMultilevel"/>
    <w:tmpl w:val="F302480A"/>
    <w:lvl w:ilvl="0" w:tplc="72F0D1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4">
    <w:nsid w:val="44F405A4"/>
    <w:multiLevelType w:val="hybridMultilevel"/>
    <w:tmpl w:val="05DC4596"/>
    <w:lvl w:ilvl="0" w:tplc="75B4D838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BB2EFA"/>
    <w:multiLevelType w:val="hybridMultilevel"/>
    <w:tmpl w:val="B622AD78"/>
    <w:lvl w:ilvl="0" w:tplc="ED3CDF7E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BDC6C0C"/>
    <w:multiLevelType w:val="hybridMultilevel"/>
    <w:tmpl w:val="F970CCE2"/>
    <w:lvl w:ilvl="0" w:tplc="CF6280F6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D7251F7"/>
    <w:multiLevelType w:val="hybridMultilevel"/>
    <w:tmpl w:val="8B9EB964"/>
    <w:lvl w:ilvl="0" w:tplc="6C5EF24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3E5D5C"/>
    <w:multiLevelType w:val="hybridMultilevel"/>
    <w:tmpl w:val="9AAC652A"/>
    <w:lvl w:ilvl="0" w:tplc="D74E5F0C">
      <w:numFmt w:val="bullet"/>
      <w:pStyle w:val="12"/>
      <w:lvlText w:val="•"/>
      <w:lvlJc w:val="left"/>
      <w:pPr>
        <w:tabs>
          <w:tab w:val="num" w:pos="-357"/>
        </w:tabs>
        <w:ind w:left="352" w:hanging="352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firstLine="567"/>
      </w:pPr>
      <w:rPr>
        <w:rFonts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30">
    <w:nsid w:val="54173AF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1">
    <w:nsid w:val="55630E24"/>
    <w:multiLevelType w:val="hybridMultilevel"/>
    <w:tmpl w:val="451808CE"/>
    <w:lvl w:ilvl="0" w:tplc="0CFC843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E37D51"/>
    <w:multiLevelType w:val="hybridMultilevel"/>
    <w:tmpl w:val="E3C22CB0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2CB60A9"/>
    <w:multiLevelType w:val="hybridMultilevel"/>
    <w:tmpl w:val="DFF8E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36D237D"/>
    <w:multiLevelType w:val="multilevel"/>
    <w:tmpl w:val="539E3278"/>
    <w:lvl w:ilvl="0">
      <w:start w:val="1"/>
      <w:numFmt w:val="bullet"/>
      <w:pStyle w:val="List"/>
      <w:suff w:val="space"/>
      <w:lvlText w:val="–"/>
      <w:lvlJc w:val="left"/>
      <w:pPr>
        <w:ind w:left="284" w:firstLine="567"/>
      </w:pPr>
      <w:rPr>
        <w:rFonts w:ascii="Times New Roman" w:hAnsi="Times New Roman" w:hint="default"/>
      </w:rPr>
    </w:lvl>
    <w:lvl w:ilvl="1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2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4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5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6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firstLine="567"/>
      </w:pPr>
      <w:rPr>
        <w:rFonts w:ascii="Times New Roman" w:hAnsi="Times New Roman" w:hint="default"/>
      </w:rPr>
    </w:lvl>
    <w:lvl w:ilvl="8">
      <w:start w:val="1"/>
      <w:numFmt w:val="bullet"/>
      <w:suff w:val="space"/>
      <w:lvlText w:val=""/>
      <w:lvlJc w:val="left"/>
      <w:pPr>
        <w:ind w:firstLine="567"/>
      </w:pPr>
      <w:rPr>
        <w:rFonts w:ascii="Symbol" w:hAnsi="Symbol" w:hint="default"/>
      </w:rPr>
    </w:lvl>
  </w:abstractNum>
  <w:abstractNum w:abstractNumId="35">
    <w:nsid w:val="649035E8"/>
    <w:multiLevelType w:val="hybridMultilevel"/>
    <w:tmpl w:val="A5BA74D4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675665A"/>
    <w:multiLevelType w:val="hybridMultilevel"/>
    <w:tmpl w:val="CB6EC228"/>
    <w:lvl w:ilvl="0" w:tplc="EF1A5AAC">
      <w:start w:val="1"/>
      <w:numFmt w:val="decimal"/>
      <w:lvlText w:val="%1."/>
      <w:lvlJc w:val="left"/>
      <w:pPr>
        <w:ind w:left="851" w:hanging="28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868308E"/>
    <w:multiLevelType w:val="hybridMultilevel"/>
    <w:tmpl w:val="C382DD70"/>
    <w:lvl w:ilvl="0" w:tplc="7C2AC6EC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6A1B6EB4"/>
    <w:multiLevelType w:val="hybridMultilevel"/>
    <w:tmpl w:val="7032B1EE"/>
    <w:lvl w:ilvl="0" w:tplc="6962310A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>
    <w:nsid w:val="6E3835C0"/>
    <w:multiLevelType w:val="hybridMultilevel"/>
    <w:tmpl w:val="9A124F46"/>
    <w:lvl w:ilvl="0" w:tplc="A4BA17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6F490A8A"/>
    <w:multiLevelType w:val="multilevel"/>
    <w:tmpl w:val="15E66BDC"/>
    <w:lvl w:ilvl="0">
      <w:start w:val="1"/>
      <w:numFmt w:val="bullet"/>
      <w:lvlText w:val=""/>
      <w:lvlJc w:val="left"/>
      <w:pPr>
        <w:tabs>
          <w:tab w:val="num" w:pos="720"/>
        </w:tabs>
        <w:ind w:left="851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</w:abstractNum>
  <w:abstractNum w:abstractNumId="41">
    <w:nsid w:val="7D782E99"/>
    <w:multiLevelType w:val="hybridMultilevel"/>
    <w:tmpl w:val="D0C83CFC"/>
    <w:lvl w:ilvl="0" w:tplc="B8E23726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9A522F"/>
    <w:multiLevelType w:val="hybridMultilevel"/>
    <w:tmpl w:val="38DCA80C"/>
    <w:lvl w:ilvl="0" w:tplc="A4BA1792">
      <w:start w:val="1"/>
      <w:numFmt w:val="bullet"/>
      <w:lvlText w:val=""/>
      <w:lvlJc w:val="left"/>
      <w:pPr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23"/>
  </w:num>
  <w:num w:numId="4">
    <w:abstractNumId w:val="29"/>
  </w:num>
  <w:num w:numId="5">
    <w:abstractNumId w:val="34"/>
  </w:num>
  <w:num w:numId="6">
    <w:abstractNumId w:val="33"/>
  </w:num>
  <w:num w:numId="7">
    <w:abstractNumId w:val="12"/>
  </w:num>
  <w:num w:numId="8">
    <w:abstractNumId w:val="20"/>
  </w:num>
  <w:num w:numId="9">
    <w:abstractNumId w:val="9"/>
  </w:num>
  <w:num w:numId="10">
    <w:abstractNumId w:val="14"/>
  </w:num>
  <w:num w:numId="11">
    <w:abstractNumId w:val="37"/>
  </w:num>
  <w:num w:numId="12">
    <w:abstractNumId w:val="18"/>
  </w:num>
  <w:num w:numId="13">
    <w:abstractNumId w:val="7"/>
  </w:num>
  <w:num w:numId="14">
    <w:abstractNumId w:val="31"/>
  </w:num>
  <w:num w:numId="15">
    <w:abstractNumId w:val="19"/>
  </w:num>
  <w:num w:numId="16">
    <w:abstractNumId w:val="22"/>
  </w:num>
  <w:num w:numId="17">
    <w:abstractNumId w:val="2"/>
  </w:num>
  <w:num w:numId="18">
    <w:abstractNumId w:val="24"/>
  </w:num>
  <w:num w:numId="19">
    <w:abstractNumId w:val="41"/>
  </w:num>
  <w:num w:numId="20">
    <w:abstractNumId w:val="10"/>
  </w:num>
  <w:num w:numId="21">
    <w:abstractNumId w:val="16"/>
  </w:num>
  <w:num w:numId="22">
    <w:abstractNumId w:val="26"/>
  </w:num>
  <w:num w:numId="23">
    <w:abstractNumId w:val="13"/>
  </w:num>
  <w:num w:numId="24">
    <w:abstractNumId w:val="21"/>
  </w:num>
  <w:num w:numId="25">
    <w:abstractNumId w:val="4"/>
  </w:num>
  <w:num w:numId="26">
    <w:abstractNumId w:val="6"/>
  </w:num>
  <w:num w:numId="27">
    <w:abstractNumId w:val="28"/>
  </w:num>
  <w:num w:numId="28">
    <w:abstractNumId w:val="1"/>
  </w:num>
  <w:num w:numId="29">
    <w:abstractNumId w:val="8"/>
  </w:num>
  <w:num w:numId="30">
    <w:abstractNumId w:val="15"/>
  </w:num>
  <w:num w:numId="31">
    <w:abstractNumId w:val="35"/>
  </w:num>
  <w:num w:numId="32">
    <w:abstractNumId w:val="34"/>
  </w:num>
  <w:num w:numId="33">
    <w:abstractNumId w:val="34"/>
  </w:num>
  <w:num w:numId="34">
    <w:abstractNumId w:val="3"/>
  </w:num>
  <w:num w:numId="35">
    <w:abstractNumId w:val="17"/>
  </w:num>
  <w:num w:numId="36">
    <w:abstractNumId w:val="0"/>
  </w:num>
  <w:num w:numId="37">
    <w:abstractNumId w:val="40"/>
  </w:num>
  <w:num w:numId="38">
    <w:abstractNumId w:val="25"/>
  </w:num>
  <w:num w:numId="39">
    <w:abstractNumId w:val="38"/>
  </w:num>
  <w:num w:numId="40">
    <w:abstractNumId w:val="32"/>
  </w:num>
  <w:num w:numId="41">
    <w:abstractNumId w:val="27"/>
  </w:num>
  <w:num w:numId="42">
    <w:abstractNumId w:val="36"/>
  </w:num>
  <w:num w:numId="43">
    <w:abstractNumId w:val="42"/>
  </w:num>
  <w:num w:numId="44">
    <w:abstractNumId w:val="30"/>
  </w:num>
  <w:num w:numId="45">
    <w:abstractNumId w:val="39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2293"/>
    <w:rsid w:val="000025F9"/>
    <w:rsid w:val="00006A8F"/>
    <w:rsid w:val="00006D09"/>
    <w:rsid w:val="00010256"/>
    <w:rsid w:val="00011C68"/>
    <w:rsid w:val="00015831"/>
    <w:rsid w:val="0002391B"/>
    <w:rsid w:val="00025342"/>
    <w:rsid w:val="000254AA"/>
    <w:rsid w:val="00026AD7"/>
    <w:rsid w:val="000278D6"/>
    <w:rsid w:val="00030DA8"/>
    <w:rsid w:val="000360A3"/>
    <w:rsid w:val="000365B9"/>
    <w:rsid w:val="0004093E"/>
    <w:rsid w:val="000413B4"/>
    <w:rsid w:val="0004202F"/>
    <w:rsid w:val="000427BF"/>
    <w:rsid w:val="00042CD7"/>
    <w:rsid w:val="00046991"/>
    <w:rsid w:val="00051645"/>
    <w:rsid w:val="00051FAD"/>
    <w:rsid w:val="0005391B"/>
    <w:rsid w:val="00054EF8"/>
    <w:rsid w:val="000635A2"/>
    <w:rsid w:val="0006391F"/>
    <w:rsid w:val="000642A8"/>
    <w:rsid w:val="0007010B"/>
    <w:rsid w:val="00070E75"/>
    <w:rsid w:val="00073113"/>
    <w:rsid w:val="00081EE0"/>
    <w:rsid w:val="00084B07"/>
    <w:rsid w:val="000851E4"/>
    <w:rsid w:val="000866E0"/>
    <w:rsid w:val="000907A2"/>
    <w:rsid w:val="00093C03"/>
    <w:rsid w:val="000A23CA"/>
    <w:rsid w:val="000A4CE9"/>
    <w:rsid w:val="000A6317"/>
    <w:rsid w:val="000C1AE5"/>
    <w:rsid w:val="000C1E34"/>
    <w:rsid w:val="000C1E50"/>
    <w:rsid w:val="000C33F9"/>
    <w:rsid w:val="000C6ECD"/>
    <w:rsid w:val="000D07C8"/>
    <w:rsid w:val="000D1319"/>
    <w:rsid w:val="000D4161"/>
    <w:rsid w:val="000D7F7B"/>
    <w:rsid w:val="000E2C1A"/>
    <w:rsid w:val="000E48A2"/>
    <w:rsid w:val="000F13A1"/>
    <w:rsid w:val="00104E45"/>
    <w:rsid w:val="00105CD8"/>
    <w:rsid w:val="00107A13"/>
    <w:rsid w:val="00110FD9"/>
    <w:rsid w:val="00114D07"/>
    <w:rsid w:val="001177B0"/>
    <w:rsid w:val="00120787"/>
    <w:rsid w:val="00120E56"/>
    <w:rsid w:val="00127B90"/>
    <w:rsid w:val="00133B3C"/>
    <w:rsid w:val="0013646B"/>
    <w:rsid w:val="0014017C"/>
    <w:rsid w:val="00140444"/>
    <w:rsid w:val="00141357"/>
    <w:rsid w:val="001416E1"/>
    <w:rsid w:val="00145B08"/>
    <w:rsid w:val="00154081"/>
    <w:rsid w:val="00164D7D"/>
    <w:rsid w:val="001745DA"/>
    <w:rsid w:val="0017583E"/>
    <w:rsid w:val="00177466"/>
    <w:rsid w:val="001830DA"/>
    <w:rsid w:val="0019135A"/>
    <w:rsid w:val="001A318E"/>
    <w:rsid w:val="001A7EA9"/>
    <w:rsid w:val="001B2A1F"/>
    <w:rsid w:val="001C2651"/>
    <w:rsid w:val="001C4ED2"/>
    <w:rsid w:val="001C6116"/>
    <w:rsid w:val="001C76DA"/>
    <w:rsid w:val="001D1B57"/>
    <w:rsid w:val="001D345C"/>
    <w:rsid w:val="001E128A"/>
    <w:rsid w:val="001E3F73"/>
    <w:rsid w:val="001F040F"/>
    <w:rsid w:val="001F09A1"/>
    <w:rsid w:val="001F2461"/>
    <w:rsid w:val="002006B6"/>
    <w:rsid w:val="0020227F"/>
    <w:rsid w:val="00203817"/>
    <w:rsid w:val="00207E15"/>
    <w:rsid w:val="00211E04"/>
    <w:rsid w:val="002157D9"/>
    <w:rsid w:val="00216158"/>
    <w:rsid w:val="00220259"/>
    <w:rsid w:val="0022263C"/>
    <w:rsid w:val="00223A07"/>
    <w:rsid w:val="00224B50"/>
    <w:rsid w:val="00227D22"/>
    <w:rsid w:val="002308F2"/>
    <w:rsid w:val="00230C05"/>
    <w:rsid w:val="002313CF"/>
    <w:rsid w:val="00242355"/>
    <w:rsid w:val="002437FE"/>
    <w:rsid w:val="002524BA"/>
    <w:rsid w:val="00253303"/>
    <w:rsid w:val="0025484E"/>
    <w:rsid w:val="00256AFF"/>
    <w:rsid w:val="00257BCD"/>
    <w:rsid w:val="002630BE"/>
    <w:rsid w:val="00263A84"/>
    <w:rsid w:val="00263FA9"/>
    <w:rsid w:val="002674BB"/>
    <w:rsid w:val="00271131"/>
    <w:rsid w:val="0027229C"/>
    <w:rsid w:val="00273972"/>
    <w:rsid w:val="00277034"/>
    <w:rsid w:val="00280E80"/>
    <w:rsid w:val="00283AEC"/>
    <w:rsid w:val="00283F36"/>
    <w:rsid w:val="0028472E"/>
    <w:rsid w:val="00284FAE"/>
    <w:rsid w:val="00286B29"/>
    <w:rsid w:val="002916DC"/>
    <w:rsid w:val="00294C04"/>
    <w:rsid w:val="00295FC3"/>
    <w:rsid w:val="0029665E"/>
    <w:rsid w:val="002A0663"/>
    <w:rsid w:val="002A129B"/>
    <w:rsid w:val="002A2266"/>
    <w:rsid w:val="002A55B4"/>
    <w:rsid w:val="002A7F01"/>
    <w:rsid w:val="002B3A21"/>
    <w:rsid w:val="002B3C14"/>
    <w:rsid w:val="002B5E00"/>
    <w:rsid w:val="002B6F36"/>
    <w:rsid w:val="002B71F4"/>
    <w:rsid w:val="002C19DA"/>
    <w:rsid w:val="002C1F04"/>
    <w:rsid w:val="002C4D39"/>
    <w:rsid w:val="002C5649"/>
    <w:rsid w:val="002D1904"/>
    <w:rsid w:val="002D1A13"/>
    <w:rsid w:val="002D1E83"/>
    <w:rsid w:val="002D408A"/>
    <w:rsid w:val="002E0B90"/>
    <w:rsid w:val="002E33CD"/>
    <w:rsid w:val="002E46BC"/>
    <w:rsid w:val="002E5F7B"/>
    <w:rsid w:val="002F2394"/>
    <w:rsid w:val="002F254A"/>
    <w:rsid w:val="002F5D28"/>
    <w:rsid w:val="0030063E"/>
    <w:rsid w:val="003021A9"/>
    <w:rsid w:val="00302DDF"/>
    <w:rsid w:val="00311679"/>
    <w:rsid w:val="00312F8B"/>
    <w:rsid w:val="003149A9"/>
    <w:rsid w:val="003157A7"/>
    <w:rsid w:val="00317CC0"/>
    <w:rsid w:val="003209D3"/>
    <w:rsid w:val="0032108F"/>
    <w:rsid w:val="003248CE"/>
    <w:rsid w:val="00325A86"/>
    <w:rsid w:val="003306C8"/>
    <w:rsid w:val="00330956"/>
    <w:rsid w:val="00335EFF"/>
    <w:rsid w:val="003457A3"/>
    <w:rsid w:val="00346115"/>
    <w:rsid w:val="00351DB6"/>
    <w:rsid w:val="00357DEA"/>
    <w:rsid w:val="00360AF4"/>
    <w:rsid w:val="00360C48"/>
    <w:rsid w:val="00362539"/>
    <w:rsid w:val="0036616E"/>
    <w:rsid w:val="0036658F"/>
    <w:rsid w:val="003713AC"/>
    <w:rsid w:val="00372E2B"/>
    <w:rsid w:val="003763D3"/>
    <w:rsid w:val="00381AD8"/>
    <w:rsid w:val="00384102"/>
    <w:rsid w:val="00384FEC"/>
    <w:rsid w:val="00392CB6"/>
    <w:rsid w:val="003938A2"/>
    <w:rsid w:val="003938C7"/>
    <w:rsid w:val="0039413F"/>
    <w:rsid w:val="00395073"/>
    <w:rsid w:val="0039529A"/>
    <w:rsid w:val="003A6DFB"/>
    <w:rsid w:val="003B0778"/>
    <w:rsid w:val="003B1E91"/>
    <w:rsid w:val="003B2044"/>
    <w:rsid w:val="003B37F7"/>
    <w:rsid w:val="003B3CB6"/>
    <w:rsid w:val="003B5B9F"/>
    <w:rsid w:val="003B6F69"/>
    <w:rsid w:val="003C30AE"/>
    <w:rsid w:val="003C3150"/>
    <w:rsid w:val="003C3863"/>
    <w:rsid w:val="003C513D"/>
    <w:rsid w:val="003C5574"/>
    <w:rsid w:val="003C78CE"/>
    <w:rsid w:val="003D1E26"/>
    <w:rsid w:val="003E029E"/>
    <w:rsid w:val="003E2A40"/>
    <w:rsid w:val="003E5F32"/>
    <w:rsid w:val="003F428F"/>
    <w:rsid w:val="004007C6"/>
    <w:rsid w:val="00402077"/>
    <w:rsid w:val="00404AA2"/>
    <w:rsid w:val="00410742"/>
    <w:rsid w:val="00411DCA"/>
    <w:rsid w:val="0041580D"/>
    <w:rsid w:val="00415C02"/>
    <w:rsid w:val="004165D3"/>
    <w:rsid w:val="00420D9B"/>
    <w:rsid w:val="004216F0"/>
    <w:rsid w:val="00421C7A"/>
    <w:rsid w:val="00423239"/>
    <w:rsid w:val="00425706"/>
    <w:rsid w:val="0043012B"/>
    <w:rsid w:val="00430DFD"/>
    <w:rsid w:val="00433B2C"/>
    <w:rsid w:val="00435D3B"/>
    <w:rsid w:val="00436FCA"/>
    <w:rsid w:val="00440622"/>
    <w:rsid w:val="00443777"/>
    <w:rsid w:val="00444437"/>
    <w:rsid w:val="004458FC"/>
    <w:rsid w:val="00446C4C"/>
    <w:rsid w:val="004479FC"/>
    <w:rsid w:val="004504E6"/>
    <w:rsid w:val="004546F9"/>
    <w:rsid w:val="00454C33"/>
    <w:rsid w:val="00462A69"/>
    <w:rsid w:val="00465BED"/>
    <w:rsid w:val="00466A55"/>
    <w:rsid w:val="00466D00"/>
    <w:rsid w:val="004677C2"/>
    <w:rsid w:val="00480ACA"/>
    <w:rsid w:val="0048306D"/>
    <w:rsid w:val="00484E42"/>
    <w:rsid w:val="00491C6B"/>
    <w:rsid w:val="00496A4E"/>
    <w:rsid w:val="00496F89"/>
    <w:rsid w:val="004A32E5"/>
    <w:rsid w:val="004B2B96"/>
    <w:rsid w:val="004B3A7F"/>
    <w:rsid w:val="004B4EE5"/>
    <w:rsid w:val="004B6E3A"/>
    <w:rsid w:val="004C0FF9"/>
    <w:rsid w:val="004C4B76"/>
    <w:rsid w:val="004D02C1"/>
    <w:rsid w:val="004D2A3A"/>
    <w:rsid w:val="004D33A7"/>
    <w:rsid w:val="004D3DC8"/>
    <w:rsid w:val="004D73C4"/>
    <w:rsid w:val="004E47C2"/>
    <w:rsid w:val="004E48E4"/>
    <w:rsid w:val="004F31F9"/>
    <w:rsid w:val="004F3644"/>
    <w:rsid w:val="004F3C5E"/>
    <w:rsid w:val="004F4AF7"/>
    <w:rsid w:val="004F5F59"/>
    <w:rsid w:val="004F71EB"/>
    <w:rsid w:val="00500BB7"/>
    <w:rsid w:val="0051069A"/>
    <w:rsid w:val="0051222C"/>
    <w:rsid w:val="0051277A"/>
    <w:rsid w:val="005136D8"/>
    <w:rsid w:val="00521F98"/>
    <w:rsid w:val="00523FBF"/>
    <w:rsid w:val="005274FA"/>
    <w:rsid w:val="00531F80"/>
    <w:rsid w:val="00535B87"/>
    <w:rsid w:val="00544382"/>
    <w:rsid w:val="00545AAC"/>
    <w:rsid w:val="00547CFD"/>
    <w:rsid w:val="00547D3B"/>
    <w:rsid w:val="0055071B"/>
    <w:rsid w:val="005530BA"/>
    <w:rsid w:val="00554AEE"/>
    <w:rsid w:val="00555E44"/>
    <w:rsid w:val="00561B7C"/>
    <w:rsid w:val="00562846"/>
    <w:rsid w:val="0056367A"/>
    <w:rsid w:val="00564F6F"/>
    <w:rsid w:val="00570BDF"/>
    <w:rsid w:val="00570FF9"/>
    <w:rsid w:val="00575D7C"/>
    <w:rsid w:val="005778B3"/>
    <w:rsid w:val="00581A19"/>
    <w:rsid w:val="005847D7"/>
    <w:rsid w:val="00585DF6"/>
    <w:rsid w:val="005865B3"/>
    <w:rsid w:val="00587396"/>
    <w:rsid w:val="00587758"/>
    <w:rsid w:val="00594CA5"/>
    <w:rsid w:val="005964AC"/>
    <w:rsid w:val="005A3832"/>
    <w:rsid w:val="005A4F85"/>
    <w:rsid w:val="005B3329"/>
    <w:rsid w:val="005B36C6"/>
    <w:rsid w:val="005B5EEE"/>
    <w:rsid w:val="005C5793"/>
    <w:rsid w:val="005C5C06"/>
    <w:rsid w:val="005D09D0"/>
    <w:rsid w:val="005D1763"/>
    <w:rsid w:val="005D1B3E"/>
    <w:rsid w:val="005D38A9"/>
    <w:rsid w:val="005D50BA"/>
    <w:rsid w:val="005D7C75"/>
    <w:rsid w:val="005E14AC"/>
    <w:rsid w:val="005E4225"/>
    <w:rsid w:val="005F4463"/>
    <w:rsid w:val="005F6639"/>
    <w:rsid w:val="005F76A8"/>
    <w:rsid w:val="006026DB"/>
    <w:rsid w:val="00602D62"/>
    <w:rsid w:val="00607780"/>
    <w:rsid w:val="00610E1B"/>
    <w:rsid w:val="00613831"/>
    <w:rsid w:val="00615ED4"/>
    <w:rsid w:val="006202A1"/>
    <w:rsid w:val="00624CCE"/>
    <w:rsid w:val="006260D1"/>
    <w:rsid w:val="00626367"/>
    <w:rsid w:val="00626A83"/>
    <w:rsid w:val="00634768"/>
    <w:rsid w:val="0063652D"/>
    <w:rsid w:val="00636B8E"/>
    <w:rsid w:val="006373B8"/>
    <w:rsid w:val="00637917"/>
    <w:rsid w:val="006431D1"/>
    <w:rsid w:val="00643E41"/>
    <w:rsid w:val="00647456"/>
    <w:rsid w:val="0064788D"/>
    <w:rsid w:val="006479CC"/>
    <w:rsid w:val="0065056B"/>
    <w:rsid w:val="0065179D"/>
    <w:rsid w:val="00655A34"/>
    <w:rsid w:val="00656837"/>
    <w:rsid w:val="0065700E"/>
    <w:rsid w:val="00666A69"/>
    <w:rsid w:val="00670662"/>
    <w:rsid w:val="00670CA7"/>
    <w:rsid w:val="00681E0A"/>
    <w:rsid w:val="006825FD"/>
    <w:rsid w:val="0068428C"/>
    <w:rsid w:val="00684E98"/>
    <w:rsid w:val="006970AF"/>
    <w:rsid w:val="006A2A94"/>
    <w:rsid w:val="006A2F31"/>
    <w:rsid w:val="006A5FA7"/>
    <w:rsid w:val="006A78E6"/>
    <w:rsid w:val="006B333C"/>
    <w:rsid w:val="006B5206"/>
    <w:rsid w:val="006C2235"/>
    <w:rsid w:val="006C392D"/>
    <w:rsid w:val="006D0DC6"/>
    <w:rsid w:val="006D197A"/>
    <w:rsid w:val="006D2224"/>
    <w:rsid w:val="006D32A1"/>
    <w:rsid w:val="006D5145"/>
    <w:rsid w:val="006D7B8E"/>
    <w:rsid w:val="006E58EF"/>
    <w:rsid w:val="006E7278"/>
    <w:rsid w:val="0070055E"/>
    <w:rsid w:val="00704C66"/>
    <w:rsid w:val="00707209"/>
    <w:rsid w:val="00707CFC"/>
    <w:rsid w:val="007116AD"/>
    <w:rsid w:val="00714175"/>
    <w:rsid w:val="00720FDE"/>
    <w:rsid w:val="00722F9F"/>
    <w:rsid w:val="007250AC"/>
    <w:rsid w:val="00730F33"/>
    <w:rsid w:val="007362D3"/>
    <w:rsid w:val="00736E10"/>
    <w:rsid w:val="00737A42"/>
    <w:rsid w:val="007400DD"/>
    <w:rsid w:val="007500DD"/>
    <w:rsid w:val="00752396"/>
    <w:rsid w:val="00754148"/>
    <w:rsid w:val="00754DC1"/>
    <w:rsid w:val="00760DD8"/>
    <w:rsid w:val="007623CC"/>
    <w:rsid w:val="007632E9"/>
    <w:rsid w:val="00764AA6"/>
    <w:rsid w:val="00765BA9"/>
    <w:rsid w:val="00766080"/>
    <w:rsid w:val="007713C7"/>
    <w:rsid w:val="00771F1A"/>
    <w:rsid w:val="00772D10"/>
    <w:rsid w:val="00772E32"/>
    <w:rsid w:val="00780A52"/>
    <w:rsid w:val="00781909"/>
    <w:rsid w:val="00782372"/>
    <w:rsid w:val="00783B15"/>
    <w:rsid w:val="00786B5A"/>
    <w:rsid w:val="0079116D"/>
    <w:rsid w:val="007924F1"/>
    <w:rsid w:val="00794263"/>
    <w:rsid w:val="007A0335"/>
    <w:rsid w:val="007A5185"/>
    <w:rsid w:val="007B0079"/>
    <w:rsid w:val="007B17BD"/>
    <w:rsid w:val="007B1ACF"/>
    <w:rsid w:val="007B361A"/>
    <w:rsid w:val="007B3ECA"/>
    <w:rsid w:val="007B5DDC"/>
    <w:rsid w:val="007B7CCA"/>
    <w:rsid w:val="007C1AE7"/>
    <w:rsid w:val="007C3AC3"/>
    <w:rsid w:val="007C3E88"/>
    <w:rsid w:val="007C4E4A"/>
    <w:rsid w:val="007C7FBA"/>
    <w:rsid w:val="007D041D"/>
    <w:rsid w:val="007D19BE"/>
    <w:rsid w:val="007D23A7"/>
    <w:rsid w:val="007D5A72"/>
    <w:rsid w:val="007E31E3"/>
    <w:rsid w:val="007E34F5"/>
    <w:rsid w:val="007E3A35"/>
    <w:rsid w:val="007E4F21"/>
    <w:rsid w:val="007E749C"/>
    <w:rsid w:val="007F0305"/>
    <w:rsid w:val="00802110"/>
    <w:rsid w:val="008068D1"/>
    <w:rsid w:val="00806A70"/>
    <w:rsid w:val="00810960"/>
    <w:rsid w:val="00813914"/>
    <w:rsid w:val="00815532"/>
    <w:rsid w:val="00817890"/>
    <w:rsid w:val="008217EA"/>
    <w:rsid w:val="0082196A"/>
    <w:rsid w:val="00823B19"/>
    <w:rsid w:val="00825F4F"/>
    <w:rsid w:val="00826A40"/>
    <w:rsid w:val="0083239B"/>
    <w:rsid w:val="00832816"/>
    <w:rsid w:val="00832F79"/>
    <w:rsid w:val="00833C59"/>
    <w:rsid w:val="008357AA"/>
    <w:rsid w:val="00835AF3"/>
    <w:rsid w:val="0083656E"/>
    <w:rsid w:val="0084329D"/>
    <w:rsid w:val="0084684A"/>
    <w:rsid w:val="008548E1"/>
    <w:rsid w:val="0085511A"/>
    <w:rsid w:val="00856C0F"/>
    <w:rsid w:val="00863F39"/>
    <w:rsid w:val="00864AF0"/>
    <w:rsid w:val="0087281A"/>
    <w:rsid w:val="008744E2"/>
    <w:rsid w:val="008759F3"/>
    <w:rsid w:val="008805B0"/>
    <w:rsid w:val="008851FD"/>
    <w:rsid w:val="00886218"/>
    <w:rsid w:val="00886515"/>
    <w:rsid w:val="00887657"/>
    <w:rsid w:val="00892BAC"/>
    <w:rsid w:val="008960CA"/>
    <w:rsid w:val="0089660F"/>
    <w:rsid w:val="008A1583"/>
    <w:rsid w:val="008A7108"/>
    <w:rsid w:val="008B00D7"/>
    <w:rsid w:val="008B0241"/>
    <w:rsid w:val="008B0BEA"/>
    <w:rsid w:val="008C048A"/>
    <w:rsid w:val="008C3B7D"/>
    <w:rsid w:val="008C52DC"/>
    <w:rsid w:val="008C594D"/>
    <w:rsid w:val="008C7477"/>
    <w:rsid w:val="008D2792"/>
    <w:rsid w:val="008D5DA4"/>
    <w:rsid w:val="008E0688"/>
    <w:rsid w:val="008E64B4"/>
    <w:rsid w:val="008E677C"/>
    <w:rsid w:val="008F1C33"/>
    <w:rsid w:val="008F2872"/>
    <w:rsid w:val="008F422D"/>
    <w:rsid w:val="008F5832"/>
    <w:rsid w:val="008F7990"/>
    <w:rsid w:val="008F7FDD"/>
    <w:rsid w:val="009002AB"/>
    <w:rsid w:val="009062FB"/>
    <w:rsid w:val="00915DC4"/>
    <w:rsid w:val="009167F1"/>
    <w:rsid w:val="00930443"/>
    <w:rsid w:val="0093156F"/>
    <w:rsid w:val="00933581"/>
    <w:rsid w:val="00933E0C"/>
    <w:rsid w:val="009377A0"/>
    <w:rsid w:val="009378A9"/>
    <w:rsid w:val="00937C69"/>
    <w:rsid w:val="00943222"/>
    <w:rsid w:val="00960C97"/>
    <w:rsid w:val="009623B1"/>
    <w:rsid w:val="00964B0D"/>
    <w:rsid w:val="00964F7B"/>
    <w:rsid w:val="0096604C"/>
    <w:rsid w:val="009707BA"/>
    <w:rsid w:val="00971EFE"/>
    <w:rsid w:val="00972BEC"/>
    <w:rsid w:val="0097796B"/>
    <w:rsid w:val="009857DA"/>
    <w:rsid w:val="009863DC"/>
    <w:rsid w:val="00987BDF"/>
    <w:rsid w:val="009907E5"/>
    <w:rsid w:val="00990ED2"/>
    <w:rsid w:val="00991FA1"/>
    <w:rsid w:val="009955C4"/>
    <w:rsid w:val="00995AA1"/>
    <w:rsid w:val="009976E7"/>
    <w:rsid w:val="00997793"/>
    <w:rsid w:val="009A6668"/>
    <w:rsid w:val="009A7A77"/>
    <w:rsid w:val="009B691D"/>
    <w:rsid w:val="009C012A"/>
    <w:rsid w:val="009C1BDD"/>
    <w:rsid w:val="009C33B2"/>
    <w:rsid w:val="009C3EA7"/>
    <w:rsid w:val="009C4DBE"/>
    <w:rsid w:val="009C7D40"/>
    <w:rsid w:val="009D15FE"/>
    <w:rsid w:val="009D3371"/>
    <w:rsid w:val="009D5057"/>
    <w:rsid w:val="009D6DBA"/>
    <w:rsid w:val="009E117A"/>
    <w:rsid w:val="009E32CA"/>
    <w:rsid w:val="009E6D97"/>
    <w:rsid w:val="009F4B71"/>
    <w:rsid w:val="00A01028"/>
    <w:rsid w:val="00A02DE5"/>
    <w:rsid w:val="00A03B3B"/>
    <w:rsid w:val="00A03D4E"/>
    <w:rsid w:val="00A03E84"/>
    <w:rsid w:val="00A049FE"/>
    <w:rsid w:val="00A06193"/>
    <w:rsid w:val="00A1136A"/>
    <w:rsid w:val="00A12C60"/>
    <w:rsid w:val="00A15115"/>
    <w:rsid w:val="00A1666B"/>
    <w:rsid w:val="00A1695A"/>
    <w:rsid w:val="00A17F12"/>
    <w:rsid w:val="00A22BDF"/>
    <w:rsid w:val="00A26B2E"/>
    <w:rsid w:val="00A30640"/>
    <w:rsid w:val="00A32293"/>
    <w:rsid w:val="00A36710"/>
    <w:rsid w:val="00A41750"/>
    <w:rsid w:val="00A45AC6"/>
    <w:rsid w:val="00A5046B"/>
    <w:rsid w:val="00A55530"/>
    <w:rsid w:val="00A619CA"/>
    <w:rsid w:val="00A63AB3"/>
    <w:rsid w:val="00A643DE"/>
    <w:rsid w:val="00A64FBF"/>
    <w:rsid w:val="00A65F35"/>
    <w:rsid w:val="00A678D8"/>
    <w:rsid w:val="00A71E3B"/>
    <w:rsid w:val="00A7302F"/>
    <w:rsid w:val="00A74422"/>
    <w:rsid w:val="00A750CE"/>
    <w:rsid w:val="00A81E58"/>
    <w:rsid w:val="00A81EFA"/>
    <w:rsid w:val="00A8400F"/>
    <w:rsid w:val="00A91430"/>
    <w:rsid w:val="00A94A7A"/>
    <w:rsid w:val="00A952F3"/>
    <w:rsid w:val="00AA41FD"/>
    <w:rsid w:val="00AB00C6"/>
    <w:rsid w:val="00AB19DC"/>
    <w:rsid w:val="00AB2020"/>
    <w:rsid w:val="00AB5B39"/>
    <w:rsid w:val="00AC5BC2"/>
    <w:rsid w:val="00AC6118"/>
    <w:rsid w:val="00AD0E4B"/>
    <w:rsid w:val="00AD195C"/>
    <w:rsid w:val="00AD63DB"/>
    <w:rsid w:val="00AD7516"/>
    <w:rsid w:val="00AE1D7F"/>
    <w:rsid w:val="00AE33DA"/>
    <w:rsid w:val="00AE4798"/>
    <w:rsid w:val="00AE4C72"/>
    <w:rsid w:val="00AF2D71"/>
    <w:rsid w:val="00AF46F8"/>
    <w:rsid w:val="00AF5365"/>
    <w:rsid w:val="00AF7901"/>
    <w:rsid w:val="00B04E5F"/>
    <w:rsid w:val="00B128A0"/>
    <w:rsid w:val="00B13610"/>
    <w:rsid w:val="00B23479"/>
    <w:rsid w:val="00B2537A"/>
    <w:rsid w:val="00B25B90"/>
    <w:rsid w:val="00B26913"/>
    <w:rsid w:val="00B31FC7"/>
    <w:rsid w:val="00B33E42"/>
    <w:rsid w:val="00B3617D"/>
    <w:rsid w:val="00B40D32"/>
    <w:rsid w:val="00B43D60"/>
    <w:rsid w:val="00B528B2"/>
    <w:rsid w:val="00B57394"/>
    <w:rsid w:val="00B573A1"/>
    <w:rsid w:val="00B62ABD"/>
    <w:rsid w:val="00B6545D"/>
    <w:rsid w:val="00B6791F"/>
    <w:rsid w:val="00B72293"/>
    <w:rsid w:val="00B72ED8"/>
    <w:rsid w:val="00B73A97"/>
    <w:rsid w:val="00B73E40"/>
    <w:rsid w:val="00B7680F"/>
    <w:rsid w:val="00B76BF6"/>
    <w:rsid w:val="00B863AF"/>
    <w:rsid w:val="00B875F7"/>
    <w:rsid w:val="00B926DE"/>
    <w:rsid w:val="00B9366F"/>
    <w:rsid w:val="00B93CF2"/>
    <w:rsid w:val="00BA00BB"/>
    <w:rsid w:val="00BA0ED7"/>
    <w:rsid w:val="00BA17A2"/>
    <w:rsid w:val="00BA4EAC"/>
    <w:rsid w:val="00BA65EF"/>
    <w:rsid w:val="00BA7D29"/>
    <w:rsid w:val="00BB21FA"/>
    <w:rsid w:val="00BB4173"/>
    <w:rsid w:val="00BB5766"/>
    <w:rsid w:val="00BB6D29"/>
    <w:rsid w:val="00BC0A4F"/>
    <w:rsid w:val="00BC0B7A"/>
    <w:rsid w:val="00BC3842"/>
    <w:rsid w:val="00BC5AF7"/>
    <w:rsid w:val="00BC5D45"/>
    <w:rsid w:val="00BC7504"/>
    <w:rsid w:val="00BD5066"/>
    <w:rsid w:val="00BD7B32"/>
    <w:rsid w:val="00BE1624"/>
    <w:rsid w:val="00BE350D"/>
    <w:rsid w:val="00BE4F30"/>
    <w:rsid w:val="00BF1D98"/>
    <w:rsid w:val="00BF2732"/>
    <w:rsid w:val="00BF7945"/>
    <w:rsid w:val="00C005E8"/>
    <w:rsid w:val="00C00D10"/>
    <w:rsid w:val="00C0435F"/>
    <w:rsid w:val="00C11633"/>
    <w:rsid w:val="00C11B85"/>
    <w:rsid w:val="00C1258E"/>
    <w:rsid w:val="00C16E62"/>
    <w:rsid w:val="00C174BE"/>
    <w:rsid w:val="00C242A5"/>
    <w:rsid w:val="00C26F43"/>
    <w:rsid w:val="00C3080C"/>
    <w:rsid w:val="00C3267B"/>
    <w:rsid w:val="00C35EFA"/>
    <w:rsid w:val="00C370DB"/>
    <w:rsid w:val="00C42F33"/>
    <w:rsid w:val="00C4735A"/>
    <w:rsid w:val="00C51E23"/>
    <w:rsid w:val="00C541C3"/>
    <w:rsid w:val="00C568DE"/>
    <w:rsid w:val="00C62A34"/>
    <w:rsid w:val="00C64763"/>
    <w:rsid w:val="00C67622"/>
    <w:rsid w:val="00C71608"/>
    <w:rsid w:val="00C741AE"/>
    <w:rsid w:val="00C749A1"/>
    <w:rsid w:val="00C81481"/>
    <w:rsid w:val="00C826A2"/>
    <w:rsid w:val="00C83DF2"/>
    <w:rsid w:val="00C8561D"/>
    <w:rsid w:val="00C86181"/>
    <w:rsid w:val="00C865C9"/>
    <w:rsid w:val="00C90411"/>
    <w:rsid w:val="00C90495"/>
    <w:rsid w:val="00C92D4B"/>
    <w:rsid w:val="00C92F10"/>
    <w:rsid w:val="00C95092"/>
    <w:rsid w:val="00C96727"/>
    <w:rsid w:val="00C97A70"/>
    <w:rsid w:val="00CA0582"/>
    <w:rsid w:val="00CA34AE"/>
    <w:rsid w:val="00CA3BF1"/>
    <w:rsid w:val="00CA4D0D"/>
    <w:rsid w:val="00CA7C15"/>
    <w:rsid w:val="00CB08F0"/>
    <w:rsid w:val="00CB51EE"/>
    <w:rsid w:val="00CB6ECC"/>
    <w:rsid w:val="00CC2CEA"/>
    <w:rsid w:val="00CC463C"/>
    <w:rsid w:val="00CC6117"/>
    <w:rsid w:val="00CC7AA9"/>
    <w:rsid w:val="00CD0D30"/>
    <w:rsid w:val="00CD3393"/>
    <w:rsid w:val="00CD33FF"/>
    <w:rsid w:val="00CD6CE7"/>
    <w:rsid w:val="00CE48CD"/>
    <w:rsid w:val="00CE6F11"/>
    <w:rsid w:val="00CF5AA5"/>
    <w:rsid w:val="00CF7D51"/>
    <w:rsid w:val="00D01A8D"/>
    <w:rsid w:val="00D10887"/>
    <w:rsid w:val="00D11BC4"/>
    <w:rsid w:val="00D141AF"/>
    <w:rsid w:val="00D2218F"/>
    <w:rsid w:val="00D2566E"/>
    <w:rsid w:val="00D30051"/>
    <w:rsid w:val="00D32AF1"/>
    <w:rsid w:val="00D33384"/>
    <w:rsid w:val="00D34D05"/>
    <w:rsid w:val="00D35024"/>
    <w:rsid w:val="00D366D6"/>
    <w:rsid w:val="00D41220"/>
    <w:rsid w:val="00D43179"/>
    <w:rsid w:val="00D50579"/>
    <w:rsid w:val="00D512BF"/>
    <w:rsid w:val="00D57876"/>
    <w:rsid w:val="00D57DB2"/>
    <w:rsid w:val="00D600CD"/>
    <w:rsid w:val="00D61258"/>
    <w:rsid w:val="00D6249A"/>
    <w:rsid w:val="00D7300A"/>
    <w:rsid w:val="00D76611"/>
    <w:rsid w:val="00D77999"/>
    <w:rsid w:val="00D80700"/>
    <w:rsid w:val="00D8111C"/>
    <w:rsid w:val="00D81B2D"/>
    <w:rsid w:val="00D82528"/>
    <w:rsid w:val="00D834E5"/>
    <w:rsid w:val="00D85E37"/>
    <w:rsid w:val="00D909D9"/>
    <w:rsid w:val="00D926E6"/>
    <w:rsid w:val="00D92FC1"/>
    <w:rsid w:val="00D932E5"/>
    <w:rsid w:val="00D94B0D"/>
    <w:rsid w:val="00D972E9"/>
    <w:rsid w:val="00DB0216"/>
    <w:rsid w:val="00DB0380"/>
    <w:rsid w:val="00DB45D2"/>
    <w:rsid w:val="00DB7BA4"/>
    <w:rsid w:val="00DC2CE0"/>
    <w:rsid w:val="00DC3C23"/>
    <w:rsid w:val="00DC4817"/>
    <w:rsid w:val="00DD0C35"/>
    <w:rsid w:val="00DD1E08"/>
    <w:rsid w:val="00DD3E8F"/>
    <w:rsid w:val="00DD664D"/>
    <w:rsid w:val="00DD7348"/>
    <w:rsid w:val="00DE15C0"/>
    <w:rsid w:val="00DE4739"/>
    <w:rsid w:val="00DE7788"/>
    <w:rsid w:val="00DE7B7F"/>
    <w:rsid w:val="00DE7EC4"/>
    <w:rsid w:val="00DF24C5"/>
    <w:rsid w:val="00DF511A"/>
    <w:rsid w:val="00DF5AC1"/>
    <w:rsid w:val="00DF5E2A"/>
    <w:rsid w:val="00DF65C3"/>
    <w:rsid w:val="00E01859"/>
    <w:rsid w:val="00E02677"/>
    <w:rsid w:val="00E0323A"/>
    <w:rsid w:val="00E04DA1"/>
    <w:rsid w:val="00E10F50"/>
    <w:rsid w:val="00E11E3F"/>
    <w:rsid w:val="00E13648"/>
    <w:rsid w:val="00E203DA"/>
    <w:rsid w:val="00E31214"/>
    <w:rsid w:val="00E33205"/>
    <w:rsid w:val="00E34271"/>
    <w:rsid w:val="00E36FC0"/>
    <w:rsid w:val="00E45197"/>
    <w:rsid w:val="00E475C9"/>
    <w:rsid w:val="00E52B69"/>
    <w:rsid w:val="00E5471D"/>
    <w:rsid w:val="00E54AE2"/>
    <w:rsid w:val="00E55918"/>
    <w:rsid w:val="00E56CC0"/>
    <w:rsid w:val="00E60F75"/>
    <w:rsid w:val="00E61E6D"/>
    <w:rsid w:val="00E62169"/>
    <w:rsid w:val="00E62DF2"/>
    <w:rsid w:val="00E65184"/>
    <w:rsid w:val="00E66D8D"/>
    <w:rsid w:val="00E7339E"/>
    <w:rsid w:val="00E73CA0"/>
    <w:rsid w:val="00E763DB"/>
    <w:rsid w:val="00E779D8"/>
    <w:rsid w:val="00E77C30"/>
    <w:rsid w:val="00E818EF"/>
    <w:rsid w:val="00E83BAE"/>
    <w:rsid w:val="00E874C4"/>
    <w:rsid w:val="00E92D8E"/>
    <w:rsid w:val="00E9494E"/>
    <w:rsid w:val="00E97D54"/>
    <w:rsid w:val="00EA13C7"/>
    <w:rsid w:val="00EA23A0"/>
    <w:rsid w:val="00EA3472"/>
    <w:rsid w:val="00EA5F16"/>
    <w:rsid w:val="00EB34AA"/>
    <w:rsid w:val="00EB4979"/>
    <w:rsid w:val="00EC1A81"/>
    <w:rsid w:val="00EC44BA"/>
    <w:rsid w:val="00EC4F4C"/>
    <w:rsid w:val="00EC561E"/>
    <w:rsid w:val="00ED1DEB"/>
    <w:rsid w:val="00EE0CE8"/>
    <w:rsid w:val="00EE3402"/>
    <w:rsid w:val="00EE490F"/>
    <w:rsid w:val="00EE5058"/>
    <w:rsid w:val="00EE51C9"/>
    <w:rsid w:val="00EE643F"/>
    <w:rsid w:val="00EF25FF"/>
    <w:rsid w:val="00F004BB"/>
    <w:rsid w:val="00F00BB8"/>
    <w:rsid w:val="00F0490A"/>
    <w:rsid w:val="00F0644F"/>
    <w:rsid w:val="00F06D89"/>
    <w:rsid w:val="00F147D1"/>
    <w:rsid w:val="00F1529E"/>
    <w:rsid w:val="00F214AF"/>
    <w:rsid w:val="00F215C5"/>
    <w:rsid w:val="00F2289F"/>
    <w:rsid w:val="00F2675E"/>
    <w:rsid w:val="00F26C48"/>
    <w:rsid w:val="00F27F7C"/>
    <w:rsid w:val="00F316C5"/>
    <w:rsid w:val="00F4182A"/>
    <w:rsid w:val="00F419F0"/>
    <w:rsid w:val="00F468C8"/>
    <w:rsid w:val="00F5065A"/>
    <w:rsid w:val="00F53D8B"/>
    <w:rsid w:val="00F5468A"/>
    <w:rsid w:val="00F619E4"/>
    <w:rsid w:val="00F65D2C"/>
    <w:rsid w:val="00F714F0"/>
    <w:rsid w:val="00F719E8"/>
    <w:rsid w:val="00F71E3B"/>
    <w:rsid w:val="00F75557"/>
    <w:rsid w:val="00F75655"/>
    <w:rsid w:val="00F756ED"/>
    <w:rsid w:val="00F80F8F"/>
    <w:rsid w:val="00F82741"/>
    <w:rsid w:val="00F848C9"/>
    <w:rsid w:val="00F84E26"/>
    <w:rsid w:val="00F853AF"/>
    <w:rsid w:val="00F8568C"/>
    <w:rsid w:val="00F90991"/>
    <w:rsid w:val="00F90B47"/>
    <w:rsid w:val="00F90BB1"/>
    <w:rsid w:val="00F9111D"/>
    <w:rsid w:val="00F9317C"/>
    <w:rsid w:val="00F9375C"/>
    <w:rsid w:val="00F96D71"/>
    <w:rsid w:val="00F97DE3"/>
    <w:rsid w:val="00FB2D3F"/>
    <w:rsid w:val="00FB37CF"/>
    <w:rsid w:val="00FB584A"/>
    <w:rsid w:val="00FB77F6"/>
    <w:rsid w:val="00FC3783"/>
    <w:rsid w:val="00FC60E0"/>
    <w:rsid w:val="00FC6A74"/>
    <w:rsid w:val="00FC7C36"/>
    <w:rsid w:val="00FD0457"/>
    <w:rsid w:val="00FD1773"/>
    <w:rsid w:val="00FD295D"/>
    <w:rsid w:val="00FD3098"/>
    <w:rsid w:val="00FE0696"/>
    <w:rsid w:val="00FE0B8B"/>
    <w:rsid w:val="00FE2CA0"/>
    <w:rsid w:val="00FE398A"/>
    <w:rsid w:val="00FE6957"/>
    <w:rsid w:val="00FE697E"/>
    <w:rsid w:val="00FF4F23"/>
    <w:rsid w:val="00FF6428"/>
    <w:rsid w:val="00FF7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B4173"/>
    <w:pPr>
      <w:spacing w:line="300" w:lineRule="auto"/>
      <w:ind w:firstLine="709"/>
      <w:jc w:val="both"/>
    </w:pPr>
    <w:rPr>
      <w:rFonts w:ascii="Times New Roman" w:hAnsi="Times New Roman"/>
      <w:sz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72293"/>
    <w:pPr>
      <w:keepNext/>
      <w:keepLines/>
      <w:numPr>
        <w:numId w:val="1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bCs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346115"/>
    <w:pPr>
      <w:keepNext/>
      <w:keepLines/>
      <w:numPr>
        <w:ilvl w:val="1"/>
        <w:numId w:val="1"/>
      </w:numPr>
      <w:spacing w:after="360"/>
      <w:ind w:left="0" w:firstLine="0"/>
      <w:contextualSpacing/>
      <w:jc w:val="center"/>
      <w:outlineLvl w:val="1"/>
    </w:pPr>
    <w:rPr>
      <w:rFonts w:eastAsia="Times New Roman"/>
      <w:b/>
      <w:bCs/>
      <w:szCs w:val="26"/>
      <w:lang w:eastAsia="ru-RU"/>
    </w:rPr>
  </w:style>
  <w:style w:type="paragraph" w:styleId="Heading3">
    <w:name w:val="heading 3"/>
    <w:basedOn w:val="Normal"/>
    <w:next w:val="Normal"/>
    <w:link w:val="Heading3Char"/>
    <w:autoRedefine/>
    <w:uiPriority w:val="99"/>
    <w:qFormat/>
    <w:rsid w:val="00752396"/>
    <w:pPr>
      <w:keepNext/>
      <w:keepLines/>
      <w:numPr>
        <w:ilvl w:val="2"/>
        <w:numId w:val="1"/>
      </w:numPr>
      <w:spacing w:after="240"/>
      <w:ind w:left="0" w:firstLine="0"/>
      <w:contextualSpacing/>
      <w:outlineLvl w:val="2"/>
    </w:pPr>
    <w:rPr>
      <w:rFonts w:eastAsia="Times New Roman"/>
      <w:b/>
      <w:bCs/>
      <w:i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594CA5"/>
    <w:pPr>
      <w:keepNext/>
      <w:keepLines/>
      <w:numPr>
        <w:ilvl w:val="3"/>
        <w:numId w:val="1"/>
      </w:numPr>
      <w:spacing w:after="120"/>
      <w:ind w:left="0" w:firstLine="0"/>
      <w:contextualSpacing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B72293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72293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72293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72293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72293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2293"/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46115"/>
    <w:rPr>
      <w:rFonts w:ascii="Times New Roman" w:hAnsi="Times New Roman" w:cs="Times New Roman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752396"/>
    <w:rPr>
      <w:rFonts w:ascii="Times New Roman" w:hAnsi="Times New Roman" w:cs="Times New Roman"/>
      <w:b/>
      <w:bCs/>
      <w:i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594CA5"/>
    <w:rPr>
      <w:rFonts w:ascii="Times New Roman" w:hAnsi="Times New Roman" w:cs="Times New Roman"/>
      <w:b/>
      <w:bCs/>
      <w:i/>
      <w:iCs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2293"/>
    <w:rPr>
      <w:rFonts w:ascii="Cambria" w:hAnsi="Cambria" w:cs="Times New Roman"/>
      <w:color w:val="243F60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2293"/>
    <w:rPr>
      <w:rFonts w:ascii="Cambria" w:hAnsi="Cambria" w:cs="Times New Roman"/>
      <w:i/>
      <w:iCs/>
      <w:color w:val="243F60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72293"/>
    <w:rPr>
      <w:rFonts w:ascii="Cambria" w:hAnsi="Cambria" w:cs="Times New Roman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72293"/>
    <w:rPr>
      <w:rFonts w:ascii="Cambria" w:hAnsi="Cambria" w:cs="Times New Roman"/>
      <w:color w:val="404040"/>
      <w:lang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72293"/>
    <w:rPr>
      <w:rFonts w:ascii="Cambria" w:hAnsi="Cambria" w:cs="Times New Roman"/>
      <w:i/>
      <w:iCs/>
      <w:color w:val="404040"/>
      <w:lang w:eastAsia="en-US"/>
    </w:rPr>
  </w:style>
  <w:style w:type="paragraph" w:styleId="NoSpacing">
    <w:name w:val="No Spacing"/>
    <w:autoRedefine/>
    <w:uiPriority w:val="99"/>
    <w:qFormat/>
    <w:rsid w:val="00782372"/>
    <w:pPr>
      <w:jc w:val="center"/>
    </w:pPr>
    <w:rPr>
      <w:rFonts w:ascii="Times New Roman" w:hAnsi="Times New Roman"/>
      <w:sz w:val="24"/>
      <w:lang w:eastAsia="en-US"/>
    </w:rPr>
  </w:style>
  <w:style w:type="paragraph" w:customStyle="1" w:styleId="a">
    <w:name w:val="Шапка Энергосила"/>
    <w:basedOn w:val="Normal"/>
    <w:link w:val="a0"/>
    <w:uiPriority w:val="99"/>
    <w:rsid w:val="003457A3"/>
    <w:pPr>
      <w:spacing w:line="276" w:lineRule="auto"/>
      <w:ind w:firstLine="0"/>
    </w:pPr>
    <w:rPr>
      <w:noProof/>
      <w:sz w:val="24"/>
    </w:rPr>
  </w:style>
  <w:style w:type="character" w:customStyle="1" w:styleId="a0">
    <w:name w:val="Шапка Энергосила Знак"/>
    <w:link w:val="a"/>
    <w:uiPriority w:val="99"/>
    <w:locked/>
    <w:rsid w:val="003457A3"/>
    <w:rPr>
      <w:rFonts w:ascii="Times New Roman" w:hAnsi="Times New Roman"/>
      <w:noProof/>
      <w:sz w:val="22"/>
      <w:lang w:eastAsia="en-US"/>
    </w:rPr>
  </w:style>
  <w:style w:type="paragraph" w:customStyle="1" w:styleId="a1">
    <w:name w:val="Название рисунка"/>
    <w:basedOn w:val="Caption"/>
    <w:link w:val="a2"/>
    <w:uiPriority w:val="99"/>
    <w:rsid w:val="003457A3"/>
    <w:pPr>
      <w:ind w:firstLine="0"/>
      <w:jc w:val="center"/>
    </w:pPr>
    <w:rPr>
      <w:rFonts w:eastAsia="Times New Roman"/>
      <w:sz w:val="28"/>
      <w:szCs w:val="18"/>
      <w:lang w:eastAsia="ru-RU"/>
    </w:rPr>
  </w:style>
  <w:style w:type="character" w:customStyle="1" w:styleId="a2">
    <w:name w:val="Название рисунка Знак"/>
    <w:basedOn w:val="DefaultParagraphFont"/>
    <w:link w:val="a1"/>
    <w:uiPriority w:val="99"/>
    <w:locked/>
    <w:rsid w:val="003457A3"/>
    <w:rPr>
      <w:rFonts w:ascii="Times New Roman" w:hAnsi="Times New Roman" w:cs="Times New Roman"/>
      <w:b/>
      <w:b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3457A3"/>
    <w:rPr>
      <w:b/>
      <w:bCs/>
      <w:sz w:val="20"/>
      <w:szCs w:val="20"/>
    </w:rPr>
  </w:style>
  <w:style w:type="character" w:customStyle="1" w:styleId="a3">
    <w:name w:val="Текст (сновной) Знак"/>
    <w:basedOn w:val="DefaultParagraphFont"/>
    <w:link w:val="a4"/>
    <w:uiPriority w:val="99"/>
    <w:locked/>
    <w:rsid w:val="003457A3"/>
    <w:rPr>
      <w:rFonts w:ascii="Times New Roman" w:hAnsi="Times New Roman" w:cs="Times New Roman"/>
      <w:sz w:val="28"/>
      <w:szCs w:val="28"/>
    </w:rPr>
  </w:style>
  <w:style w:type="paragraph" w:customStyle="1" w:styleId="a4">
    <w:name w:val="Текст (сновной)"/>
    <w:basedOn w:val="Normal"/>
    <w:link w:val="a3"/>
    <w:autoRedefine/>
    <w:uiPriority w:val="99"/>
    <w:rsid w:val="003457A3"/>
    <w:rPr>
      <w:szCs w:val="28"/>
      <w:lang w:eastAsia="ru-RU"/>
    </w:rPr>
  </w:style>
  <w:style w:type="paragraph" w:styleId="TOC1">
    <w:name w:val="toc 1"/>
    <w:basedOn w:val="Normal"/>
    <w:next w:val="Normal"/>
    <w:autoRedefine/>
    <w:uiPriority w:val="99"/>
    <w:rsid w:val="006970AF"/>
    <w:pPr>
      <w:tabs>
        <w:tab w:val="left" w:pos="1100"/>
        <w:tab w:val="right" w:leader="dot" w:pos="9344"/>
      </w:tabs>
      <w:spacing w:line="240" w:lineRule="auto"/>
      <w:ind w:firstLine="0"/>
    </w:pPr>
    <w:rPr>
      <w:rFonts w:eastAsia="Times New Roman"/>
      <w:szCs w:val="24"/>
      <w:lang w:eastAsia="ru-RU"/>
    </w:rPr>
  </w:style>
  <w:style w:type="paragraph" w:styleId="TOC2">
    <w:name w:val="toc 2"/>
    <w:basedOn w:val="Normal"/>
    <w:next w:val="Normal"/>
    <w:autoRedefine/>
    <w:uiPriority w:val="99"/>
    <w:rsid w:val="006970AF"/>
    <w:pPr>
      <w:tabs>
        <w:tab w:val="left" w:pos="1760"/>
        <w:tab w:val="right" w:leader="dot" w:pos="9344"/>
      </w:tabs>
      <w:spacing w:after="100" w:line="240" w:lineRule="auto"/>
      <w:ind w:left="278"/>
    </w:pPr>
    <w:rPr>
      <w:rFonts w:eastAsia="Times New Roman"/>
      <w:szCs w:val="24"/>
      <w:lang w:eastAsia="ru-RU"/>
    </w:rPr>
  </w:style>
  <w:style w:type="character" w:styleId="Hyperlink">
    <w:name w:val="Hyperlink"/>
    <w:basedOn w:val="DefaultParagraphFont"/>
    <w:uiPriority w:val="99"/>
    <w:rsid w:val="003457A3"/>
    <w:rPr>
      <w:rFonts w:cs="Times New Roman"/>
      <w:color w:val="0000FF"/>
      <w:u w:val="single"/>
    </w:rPr>
  </w:style>
  <w:style w:type="paragraph" w:styleId="TOC3">
    <w:name w:val="toc 3"/>
    <w:basedOn w:val="Normal"/>
    <w:next w:val="Normal"/>
    <w:autoRedefine/>
    <w:uiPriority w:val="99"/>
    <w:rsid w:val="00C8561D"/>
    <w:pPr>
      <w:tabs>
        <w:tab w:val="left" w:pos="2049"/>
        <w:tab w:val="right" w:leader="dot" w:pos="9344"/>
      </w:tabs>
      <w:spacing w:after="100" w:line="276" w:lineRule="auto"/>
      <w:ind w:left="561"/>
    </w:pPr>
    <w:rPr>
      <w:rFonts w:eastAsia="Times New Roman"/>
      <w:szCs w:val="24"/>
      <w:lang w:eastAsia="ru-RU"/>
    </w:rPr>
  </w:style>
  <w:style w:type="paragraph" w:customStyle="1" w:styleId="a5">
    <w:name w:val="Заголовок"/>
    <w:basedOn w:val="Normal"/>
    <w:next w:val="Normal"/>
    <w:link w:val="a6"/>
    <w:autoRedefine/>
    <w:uiPriority w:val="99"/>
    <w:rsid w:val="00F848C9"/>
    <w:pPr>
      <w:ind w:firstLine="0"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a6">
    <w:name w:val="Заголовок Знак"/>
    <w:basedOn w:val="DefaultParagraphFont"/>
    <w:link w:val="a5"/>
    <w:uiPriority w:val="99"/>
    <w:locked/>
    <w:rsid w:val="00F848C9"/>
    <w:rPr>
      <w:rFonts w:ascii="Times New Roman" w:hAnsi="Times New Roman" w:cs="Times New Roman"/>
      <w:b/>
      <w:sz w:val="24"/>
      <w:szCs w:val="24"/>
    </w:rPr>
  </w:style>
  <w:style w:type="paragraph" w:customStyle="1" w:styleId="Default">
    <w:name w:val="Default"/>
    <w:uiPriority w:val="99"/>
    <w:rsid w:val="00887657"/>
    <w:pPr>
      <w:autoSpaceDE w:val="0"/>
      <w:autoSpaceDN w:val="0"/>
      <w:adjustRightInd w:val="0"/>
      <w:jc w:val="center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customStyle="1" w:styleId="2">
    <w:name w:val="Абзац списка2"/>
    <w:basedOn w:val="Normal"/>
    <w:link w:val="ListParagraphChar"/>
    <w:uiPriority w:val="99"/>
    <w:rsid w:val="00887657"/>
    <w:pPr>
      <w:spacing w:line="240" w:lineRule="auto"/>
      <w:ind w:left="720" w:firstLine="0"/>
      <w:contextualSpacing/>
      <w:jc w:val="left"/>
    </w:pPr>
    <w:rPr>
      <w:rFonts w:ascii="Calibri" w:eastAsia="Times New Roman" w:hAnsi="Calibri"/>
      <w:noProof/>
      <w:sz w:val="20"/>
      <w:szCs w:val="20"/>
      <w:lang w:eastAsia="ru-RU"/>
    </w:rPr>
  </w:style>
  <w:style w:type="character" w:customStyle="1" w:styleId="ListParagraphChar">
    <w:name w:val="List Paragraph Char"/>
    <w:link w:val="2"/>
    <w:uiPriority w:val="99"/>
    <w:locked/>
    <w:rsid w:val="00887657"/>
    <w:rPr>
      <w:rFonts w:eastAsia="Times New Roman"/>
      <w:noProof/>
    </w:rPr>
  </w:style>
  <w:style w:type="paragraph" w:customStyle="1" w:styleId="21">
    <w:name w:val="Заголовок 2.1."/>
    <w:basedOn w:val="Normal"/>
    <w:next w:val="Normal"/>
    <w:link w:val="210"/>
    <w:autoRedefine/>
    <w:uiPriority w:val="99"/>
    <w:rsid w:val="00892BAC"/>
    <w:pPr>
      <w:tabs>
        <w:tab w:val="center" w:pos="4677"/>
        <w:tab w:val="left" w:pos="7406"/>
      </w:tabs>
      <w:ind w:firstLine="0"/>
      <w:contextualSpacing/>
      <w:jc w:val="center"/>
    </w:pPr>
    <w:rPr>
      <w:rFonts w:eastAsia="Times New Roman"/>
      <w:b/>
      <w:i/>
      <w:szCs w:val="24"/>
      <w:lang w:eastAsia="ru-RU"/>
    </w:rPr>
  </w:style>
  <w:style w:type="character" w:customStyle="1" w:styleId="210">
    <w:name w:val="Заголовок 2.1. Знак"/>
    <w:basedOn w:val="DefaultParagraphFont"/>
    <w:link w:val="21"/>
    <w:uiPriority w:val="99"/>
    <w:locked/>
    <w:rsid w:val="00892BAC"/>
    <w:rPr>
      <w:rFonts w:ascii="Times New Roman" w:hAnsi="Times New Roman" w:cs="Times New Roman"/>
      <w:b/>
      <w:i/>
      <w:sz w:val="24"/>
      <w:szCs w:val="24"/>
    </w:rPr>
  </w:style>
  <w:style w:type="paragraph" w:styleId="Subtitle">
    <w:name w:val="Subtitle"/>
    <w:basedOn w:val="Normal"/>
    <w:next w:val="Normal"/>
    <w:link w:val="SubtitleChar"/>
    <w:autoRedefine/>
    <w:uiPriority w:val="99"/>
    <w:qFormat/>
    <w:rsid w:val="00D57DB2"/>
    <w:pPr>
      <w:numPr>
        <w:ilvl w:val="1"/>
      </w:numPr>
      <w:spacing w:after="120"/>
      <w:ind w:firstLine="709"/>
      <w:jc w:val="center"/>
    </w:pPr>
    <w:rPr>
      <w:rFonts w:eastAsia="Times New Roman"/>
      <w:b/>
      <w:i/>
      <w:iCs/>
      <w:spacing w:val="15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57DB2"/>
    <w:rPr>
      <w:rFonts w:ascii="Times New Roman" w:hAnsi="Times New Roman" w:cs="Times New Roman"/>
      <w:b/>
      <w:i/>
      <w:iCs/>
      <w:spacing w:val="15"/>
      <w:sz w:val="28"/>
      <w:szCs w:val="28"/>
    </w:rPr>
  </w:style>
  <w:style w:type="paragraph" w:customStyle="1" w:styleId="1">
    <w:name w:val="1."/>
    <w:basedOn w:val="ListParagraph"/>
    <w:next w:val="Normal"/>
    <w:link w:val="13"/>
    <w:autoRedefine/>
    <w:uiPriority w:val="99"/>
    <w:rsid w:val="00283F36"/>
    <w:pPr>
      <w:numPr>
        <w:numId w:val="2"/>
      </w:numPr>
      <w:spacing w:after="480"/>
      <w:ind w:left="0" w:firstLine="0"/>
      <w:contextualSpacing/>
      <w:jc w:val="center"/>
      <w:outlineLvl w:val="0"/>
    </w:pPr>
    <w:rPr>
      <w:rFonts w:eastAsia="Times New Roman"/>
      <w:b/>
      <w:szCs w:val="24"/>
      <w:lang w:eastAsia="ru-RU"/>
    </w:rPr>
  </w:style>
  <w:style w:type="character" w:customStyle="1" w:styleId="13">
    <w:name w:val="1. Знак"/>
    <w:basedOn w:val="DefaultParagraphFont"/>
    <w:link w:val="1"/>
    <w:uiPriority w:val="99"/>
    <w:locked/>
    <w:rsid w:val="00283F36"/>
    <w:rPr>
      <w:rFonts w:ascii="Times New Roman" w:hAnsi="Times New Roman" w:cs="Times New Roman"/>
      <w:b/>
      <w:sz w:val="24"/>
      <w:szCs w:val="24"/>
    </w:rPr>
  </w:style>
  <w:style w:type="paragraph" w:customStyle="1" w:styleId="11">
    <w:name w:val="1.1."/>
    <w:basedOn w:val="ListParagraph"/>
    <w:next w:val="Normal"/>
    <w:link w:val="110"/>
    <w:autoRedefine/>
    <w:uiPriority w:val="99"/>
    <w:rsid w:val="00C51E23"/>
    <w:pPr>
      <w:numPr>
        <w:ilvl w:val="1"/>
        <w:numId w:val="2"/>
      </w:numPr>
      <w:spacing w:after="360"/>
      <w:ind w:left="0" w:firstLine="0"/>
      <w:jc w:val="center"/>
      <w:outlineLvl w:val="1"/>
    </w:pPr>
    <w:rPr>
      <w:rFonts w:eastAsia="Times New Roman"/>
      <w:b/>
      <w:szCs w:val="24"/>
      <w:lang w:eastAsia="ru-RU"/>
    </w:rPr>
  </w:style>
  <w:style w:type="paragraph" w:customStyle="1" w:styleId="111">
    <w:name w:val="1.1.1."/>
    <w:basedOn w:val="ListParagraph"/>
    <w:next w:val="Normal"/>
    <w:autoRedefine/>
    <w:uiPriority w:val="99"/>
    <w:rsid w:val="00F719E8"/>
    <w:pPr>
      <w:numPr>
        <w:ilvl w:val="2"/>
        <w:numId w:val="2"/>
      </w:numPr>
      <w:spacing w:after="120"/>
      <w:contextualSpacing/>
      <w:jc w:val="center"/>
      <w:outlineLvl w:val="2"/>
    </w:pPr>
    <w:rPr>
      <w:rFonts w:eastAsia="Times New Roman"/>
      <w:b/>
      <w:i/>
      <w:szCs w:val="24"/>
      <w:lang w:eastAsia="ru-RU"/>
    </w:rPr>
  </w:style>
  <w:style w:type="paragraph" w:styleId="ListParagraph">
    <w:name w:val="List Paragraph"/>
    <w:aliases w:val="Тал.слева-12"/>
    <w:basedOn w:val="Normal"/>
    <w:link w:val="ListParagraphChar1"/>
    <w:uiPriority w:val="99"/>
    <w:qFormat/>
    <w:rsid w:val="00782372"/>
    <w:pPr>
      <w:ind w:left="708"/>
    </w:pPr>
  </w:style>
  <w:style w:type="character" w:customStyle="1" w:styleId="110">
    <w:name w:val="1.1. Знак"/>
    <w:basedOn w:val="DefaultParagraphFont"/>
    <w:link w:val="11"/>
    <w:uiPriority w:val="99"/>
    <w:locked/>
    <w:rsid w:val="00C51E23"/>
    <w:rPr>
      <w:rFonts w:ascii="Times New Roman" w:hAnsi="Times New Roman" w:cs="Times New Roman"/>
      <w:b/>
      <w:sz w:val="24"/>
      <w:szCs w:val="24"/>
    </w:rPr>
  </w:style>
  <w:style w:type="table" w:styleId="TableGrid">
    <w:name w:val="Table Grid"/>
    <w:basedOn w:val="TableNormal"/>
    <w:uiPriority w:val="99"/>
    <w:rsid w:val="0078237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без отступа Знак"/>
    <w:basedOn w:val="DefaultParagraphFont"/>
    <w:link w:val="a8"/>
    <w:uiPriority w:val="99"/>
    <w:locked/>
    <w:rsid w:val="00C71608"/>
    <w:rPr>
      <w:rFonts w:ascii="Times New Roman" w:hAnsi="Times New Roman" w:cs="Times New Roman"/>
      <w:sz w:val="28"/>
      <w:szCs w:val="28"/>
    </w:rPr>
  </w:style>
  <w:style w:type="paragraph" w:customStyle="1" w:styleId="a8">
    <w:name w:val="Обычный без отступа"/>
    <w:basedOn w:val="Normal"/>
    <w:link w:val="a7"/>
    <w:autoRedefine/>
    <w:uiPriority w:val="99"/>
    <w:rsid w:val="00C71608"/>
    <w:pPr>
      <w:widowControl w:val="0"/>
      <w:spacing w:line="276" w:lineRule="auto"/>
      <w:ind w:firstLine="0"/>
      <w:jc w:val="left"/>
    </w:pPr>
    <w:rPr>
      <w:szCs w:val="28"/>
      <w:lang w:eastAsia="ru-RU"/>
    </w:rPr>
  </w:style>
  <w:style w:type="paragraph" w:styleId="Quote">
    <w:name w:val="Quote"/>
    <w:basedOn w:val="Normal"/>
    <w:next w:val="Normal"/>
    <w:link w:val="QuoteChar"/>
    <w:uiPriority w:val="99"/>
    <w:qFormat/>
    <w:rsid w:val="004007C6"/>
    <w:rPr>
      <w:rFonts w:eastAsia="Times New Roman"/>
      <w:i/>
      <w:iCs/>
      <w:color w:val="000000"/>
      <w:szCs w:val="24"/>
      <w:lang w:eastAsia="ru-RU"/>
    </w:rPr>
  </w:style>
  <w:style w:type="character" w:customStyle="1" w:styleId="QuoteChar">
    <w:name w:val="Quote Char"/>
    <w:basedOn w:val="DefaultParagraphFont"/>
    <w:link w:val="Quote"/>
    <w:uiPriority w:val="99"/>
    <w:locked/>
    <w:rsid w:val="004007C6"/>
    <w:rPr>
      <w:rFonts w:ascii="Times New Roman" w:hAnsi="Times New Roman" w:cs="Times New Roman"/>
      <w:i/>
      <w:iCs/>
      <w:color w:val="000000"/>
      <w:sz w:val="24"/>
      <w:szCs w:val="24"/>
    </w:rPr>
  </w:style>
  <w:style w:type="paragraph" w:customStyle="1" w:styleId="a9">
    <w:name w:val="Основной"/>
    <w:basedOn w:val="Normal"/>
    <w:link w:val="aa"/>
    <w:uiPriority w:val="99"/>
    <w:rsid w:val="004007C6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a">
    <w:name w:val="Основной Знак"/>
    <w:basedOn w:val="DefaultParagraphFont"/>
    <w:link w:val="a9"/>
    <w:uiPriority w:val="99"/>
    <w:locked/>
    <w:rsid w:val="004007C6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paragraph" w:customStyle="1" w:styleId="ab">
    <w:name w:val="Абзац"/>
    <w:basedOn w:val="Normal"/>
    <w:link w:val="ac"/>
    <w:uiPriority w:val="99"/>
    <w:rsid w:val="00154081"/>
    <w:pPr>
      <w:spacing w:before="120" w:after="60" w:line="240" w:lineRule="auto"/>
      <w:ind w:firstLine="567"/>
    </w:pPr>
    <w:rPr>
      <w:rFonts w:eastAsia="Times New Roman"/>
      <w:sz w:val="24"/>
      <w:szCs w:val="24"/>
      <w:lang w:eastAsia="ru-RU"/>
    </w:rPr>
  </w:style>
  <w:style w:type="character" w:customStyle="1" w:styleId="ac">
    <w:name w:val="Абзац Знак"/>
    <w:link w:val="ab"/>
    <w:uiPriority w:val="99"/>
    <w:locked/>
    <w:rsid w:val="00154081"/>
    <w:rPr>
      <w:rFonts w:ascii="Times New Roman" w:hAnsi="Times New Roman"/>
      <w:sz w:val="24"/>
    </w:rPr>
  </w:style>
  <w:style w:type="character" w:customStyle="1" w:styleId="20">
    <w:name w:val="Основной текст (2)"/>
    <w:basedOn w:val="DefaultParagraphFont"/>
    <w:uiPriority w:val="99"/>
    <w:rsid w:val="00154081"/>
    <w:rPr>
      <w:rFonts w:ascii="Arial" w:eastAsia="Times New Roman" w:hAnsi="Arial" w:cs="Arial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paragraph" w:customStyle="1" w:styleId="ad">
    <w:name w:val="Таблица"/>
    <w:basedOn w:val="Normal"/>
    <w:link w:val="ae"/>
    <w:uiPriority w:val="99"/>
    <w:rsid w:val="0084684A"/>
    <w:pPr>
      <w:shd w:val="clear" w:color="auto" w:fill="FFFFFF"/>
      <w:spacing w:line="240" w:lineRule="auto"/>
      <w:ind w:firstLine="0"/>
      <w:jc w:val="left"/>
    </w:pPr>
    <w:rPr>
      <w:rFonts w:cs="Arial"/>
      <w:bCs/>
      <w:sz w:val="24"/>
      <w:szCs w:val="24"/>
    </w:rPr>
  </w:style>
  <w:style w:type="character" w:customStyle="1" w:styleId="ae">
    <w:name w:val="Таблица Знак"/>
    <w:basedOn w:val="DefaultParagraphFont"/>
    <w:link w:val="ad"/>
    <w:uiPriority w:val="99"/>
    <w:locked/>
    <w:rsid w:val="0084684A"/>
    <w:rPr>
      <w:rFonts w:ascii="Times New Roman" w:eastAsia="Times New Roman" w:hAnsi="Times New Roman" w:cs="Arial"/>
      <w:bCs/>
      <w:sz w:val="24"/>
      <w:szCs w:val="24"/>
      <w:shd w:val="clear" w:color="auto" w:fill="FFFFFF"/>
      <w:lang w:eastAsia="en-US"/>
    </w:rPr>
  </w:style>
  <w:style w:type="character" w:customStyle="1" w:styleId="3">
    <w:name w:val="Основной текст (3)"/>
    <w:basedOn w:val="DefaultParagraphFont"/>
    <w:uiPriority w:val="99"/>
    <w:rsid w:val="00154081"/>
    <w:rPr>
      <w:rFonts w:ascii="Arial" w:eastAsia="Times New Roman" w:hAnsi="Arial" w:cs="Arial"/>
      <w:b/>
      <w:bCs/>
      <w:color w:val="4F81BD"/>
      <w:spacing w:val="0"/>
      <w:w w:val="100"/>
      <w:position w:val="0"/>
      <w:sz w:val="18"/>
      <w:szCs w:val="18"/>
      <w:u w:val="none"/>
      <w:lang w:val="ru-RU" w:eastAsia="ru-RU"/>
    </w:rPr>
  </w:style>
  <w:style w:type="paragraph" w:styleId="Header">
    <w:name w:val="header"/>
    <w:basedOn w:val="Normal"/>
    <w:link w:val="Head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C005E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005E8"/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2">
    <w:name w:val="Основной текст (2) + Курсив"/>
    <w:basedOn w:val="DefaultParagraphFont"/>
    <w:uiPriority w:val="99"/>
    <w:rsid w:val="0048306D"/>
    <w:rPr>
      <w:rFonts w:ascii="Arial" w:eastAsia="Times New Roman" w:hAnsi="Arial" w:cs="Arial"/>
      <w:i/>
      <w:i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ListParagraphChar1">
    <w:name w:val="List Paragraph Char1"/>
    <w:aliases w:val="Тал.слева-12 Char"/>
    <w:basedOn w:val="DefaultParagraphFont"/>
    <w:link w:val="ListParagraph"/>
    <w:uiPriority w:val="99"/>
    <w:locked/>
    <w:rsid w:val="0048306D"/>
    <w:rPr>
      <w:rFonts w:ascii="Times New Roman" w:hAnsi="Times New Roman" w:cs="Times New Roman"/>
      <w:sz w:val="22"/>
      <w:szCs w:val="22"/>
      <w:lang w:eastAsia="en-US"/>
    </w:rPr>
  </w:style>
  <w:style w:type="paragraph" w:customStyle="1" w:styleId="af">
    <w:name w:val="Название таблицы"/>
    <w:basedOn w:val="Caption"/>
    <w:link w:val="af0"/>
    <w:autoRedefine/>
    <w:uiPriority w:val="99"/>
    <w:rsid w:val="0068428C"/>
    <w:pPr>
      <w:spacing w:line="276" w:lineRule="auto"/>
      <w:ind w:firstLine="0"/>
      <w:jc w:val="left"/>
    </w:pPr>
    <w:rPr>
      <w:rFonts w:eastAsia="Times New Roman"/>
      <w:b w:val="0"/>
      <w:sz w:val="28"/>
      <w:szCs w:val="18"/>
    </w:rPr>
  </w:style>
  <w:style w:type="character" w:customStyle="1" w:styleId="af0">
    <w:name w:val="Название таблицы Знак"/>
    <w:basedOn w:val="DefaultParagraphFont"/>
    <w:link w:val="af"/>
    <w:uiPriority w:val="99"/>
    <w:locked/>
    <w:rsid w:val="0068428C"/>
    <w:rPr>
      <w:rFonts w:ascii="Times New Roman" w:hAnsi="Times New Roman" w:cs="Times New Roman"/>
      <w:bCs/>
      <w:sz w:val="18"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02DE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2DE5"/>
    <w:rPr>
      <w:rFonts w:ascii="Tahoma" w:hAnsi="Tahoma" w:cs="Tahoma"/>
      <w:sz w:val="16"/>
      <w:szCs w:val="16"/>
      <w:lang w:eastAsia="en-US"/>
    </w:rPr>
  </w:style>
  <w:style w:type="paragraph" w:customStyle="1" w:styleId="14">
    <w:name w:val="Абзац списка1"/>
    <w:basedOn w:val="Normal"/>
    <w:uiPriority w:val="99"/>
    <w:rsid w:val="00D77999"/>
    <w:pPr>
      <w:ind w:left="720"/>
    </w:pPr>
    <w:rPr>
      <w:rFonts w:eastAsia="Times New Roman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9E32CA"/>
    <w:pPr>
      <w:spacing w:line="240" w:lineRule="auto"/>
      <w:ind w:firstLine="540"/>
      <w:jc w:val="left"/>
    </w:pPr>
    <w:rPr>
      <w:rFonts w:eastAsia="Times New Roman"/>
      <w:sz w:val="26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E32CA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E32CA"/>
    <w:pPr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0">
    <w:name w:val="Список 1)"/>
    <w:basedOn w:val="Normal"/>
    <w:uiPriority w:val="99"/>
    <w:rsid w:val="00F468C8"/>
    <w:pPr>
      <w:numPr>
        <w:numId w:val="4"/>
      </w:numPr>
      <w:spacing w:after="6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23">
    <w:name w:val="Основной текст (2)_"/>
    <w:basedOn w:val="DefaultParagraphFont"/>
    <w:uiPriority w:val="99"/>
    <w:rsid w:val="00BA65EF"/>
    <w:rPr>
      <w:rFonts w:ascii="Times New Roman" w:hAnsi="Times New Roman" w:cs="Times New Roman"/>
      <w:sz w:val="28"/>
      <w:szCs w:val="28"/>
      <w:u w:val="none"/>
    </w:rPr>
  </w:style>
  <w:style w:type="paragraph" w:styleId="List">
    <w:name w:val="List"/>
    <w:aliases w:val="List Char,Char Char"/>
    <w:basedOn w:val="Normal"/>
    <w:link w:val="ListChar1"/>
    <w:uiPriority w:val="99"/>
    <w:rsid w:val="00006D09"/>
    <w:pPr>
      <w:numPr>
        <w:numId w:val="5"/>
      </w:numPr>
      <w:spacing w:after="120" w:line="240" w:lineRule="auto"/>
      <w:ind w:left="0" w:firstLine="0"/>
    </w:pPr>
    <w:rPr>
      <w:rFonts w:eastAsia="Times New Roman"/>
      <w:szCs w:val="24"/>
    </w:rPr>
  </w:style>
  <w:style w:type="character" w:customStyle="1" w:styleId="ListChar1">
    <w:name w:val="List Char1"/>
    <w:aliases w:val="List Char Char,Char Char Char"/>
    <w:link w:val="List"/>
    <w:uiPriority w:val="99"/>
    <w:locked/>
    <w:rsid w:val="00006D09"/>
    <w:rPr>
      <w:rFonts w:ascii="Times New Roman" w:hAnsi="Times New Roman"/>
      <w:snapToGrid w:val="0"/>
      <w:sz w:val="24"/>
      <w:lang w:eastAsia="en-US"/>
    </w:rPr>
  </w:style>
  <w:style w:type="character" w:customStyle="1" w:styleId="25">
    <w:name w:val="Основной текст (2) + 5"/>
    <w:aliases w:val="5 pt,Полужирный,Курсив"/>
    <w:basedOn w:val="23"/>
    <w:uiPriority w:val="99"/>
    <w:rsid w:val="00277034"/>
    <w:rPr>
      <w:rFonts w:ascii="Arial" w:eastAsia="Times New Roman" w:hAnsi="Arial" w:cs="Arial"/>
      <w:b/>
      <w:bCs/>
      <w:i/>
      <w:iCs/>
      <w:color w:val="000000"/>
      <w:spacing w:val="0"/>
      <w:w w:val="100"/>
      <w:position w:val="0"/>
      <w:sz w:val="11"/>
      <w:szCs w:val="11"/>
      <w:lang w:val="ru-RU" w:eastAsia="ru-RU"/>
    </w:rPr>
  </w:style>
  <w:style w:type="paragraph" w:styleId="TOC4">
    <w:name w:val="toc 4"/>
    <w:basedOn w:val="Normal"/>
    <w:next w:val="Normal"/>
    <w:autoRedefine/>
    <w:uiPriority w:val="99"/>
    <w:rsid w:val="00070E75"/>
    <w:pPr>
      <w:spacing w:after="100" w:line="276" w:lineRule="auto"/>
      <w:ind w:left="66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5">
    <w:name w:val="toc 5"/>
    <w:basedOn w:val="Normal"/>
    <w:next w:val="Normal"/>
    <w:autoRedefine/>
    <w:uiPriority w:val="99"/>
    <w:rsid w:val="00070E75"/>
    <w:pPr>
      <w:spacing w:after="100" w:line="276" w:lineRule="auto"/>
      <w:ind w:left="88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6">
    <w:name w:val="toc 6"/>
    <w:basedOn w:val="Normal"/>
    <w:next w:val="Normal"/>
    <w:autoRedefine/>
    <w:uiPriority w:val="99"/>
    <w:rsid w:val="00070E75"/>
    <w:pPr>
      <w:spacing w:after="100" w:line="276" w:lineRule="auto"/>
      <w:ind w:left="110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7">
    <w:name w:val="toc 7"/>
    <w:basedOn w:val="Normal"/>
    <w:next w:val="Normal"/>
    <w:autoRedefine/>
    <w:uiPriority w:val="99"/>
    <w:rsid w:val="00070E75"/>
    <w:pPr>
      <w:spacing w:after="100" w:line="276" w:lineRule="auto"/>
      <w:ind w:left="132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8">
    <w:name w:val="toc 8"/>
    <w:basedOn w:val="Normal"/>
    <w:next w:val="Normal"/>
    <w:autoRedefine/>
    <w:uiPriority w:val="99"/>
    <w:rsid w:val="00070E75"/>
    <w:pPr>
      <w:spacing w:after="100" w:line="276" w:lineRule="auto"/>
      <w:ind w:left="1540" w:firstLine="0"/>
      <w:jc w:val="left"/>
    </w:pPr>
    <w:rPr>
      <w:rFonts w:ascii="Calibri" w:eastAsia="Times New Roman" w:hAnsi="Calibri"/>
      <w:sz w:val="22"/>
      <w:lang w:eastAsia="ru-RU"/>
    </w:rPr>
  </w:style>
  <w:style w:type="paragraph" w:styleId="TOC9">
    <w:name w:val="toc 9"/>
    <w:basedOn w:val="Normal"/>
    <w:next w:val="Normal"/>
    <w:autoRedefine/>
    <w:uiPriority w:val="99"/>
    <w:rsid w:val="00070E75"/>
    <w:pPr>
      <w:spacing w:after="100" w:line="276" w:lineRule="auto"/>
      <w:ind w:left="1760" w:firstLine="0"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15">
    <w:name w:val="Без интервала1"/>
    <w:link w:val="NoSpacingChar"/>
    <w:uiPriority w:val="99"/>
    <w:rsid w:val="00794263"/>
    <w:rPr>
      <w:rFonts w:eastAsia="Times New Roman"/>
      <w:lang w:eastAsia="en-US"/>
    </w:rPr>
  </w:style>
  <w:style w:type="character" w:customStyle="1" w:styleId="NoSpacingChar">
    <w:name w:val="No Spacing Char"/>
    <w:basedOn w:val="DefaultParagraphFont"/>
    <w:link w:val="15"/>
    <w:uiPriority w:val="99"/>
    <w:locked/>
    <w:rsid w:val="00794263"/>
    <w:rPr>
      <w:rFonts w:eastAsia="Times New Roman" w:cs="Times New Roman"/>
      <w:sz w:val="22"/>
      <w:szCs w:val="22"/>
      <w:lang w:val="ru-RU" w:eastAsia="en-US" w:bidi="ar-SA"/>
    </w:rPr>
  </w:style>
  <w:style w:type="paragraph" w:customStyle="1" w:styleId="af1">
    <w:name w:val="_Обычный"/>
    <w:basedOn w:val="Normal"/>
    <w:link w:val="af2"/>
    <w:uiPriority w:val="99"/>
    <w:rsid w:val="001E3F73"/>
    <w:pPr>
      <w:spacing w:line="240" w:lineRule="auto"/>
    </w:pPr>
    <w:rPr>
      <w:rFonts w:eastAsia="Times New Roman"/>
      <w:sz w:val="24"/>
      <w:szCs w:val="20"/>
      <w:lang w:eastAsia="ru-RU"/>
    </w:rPr>
  </w:style>
  <w:style w:type="character" w:customStyle="1" w:styleId="af2">
    <w:name w:val="_Обычный Знак"/>
    <w:basedOn w:val="DefaultParagraphFont"/>
    <w:link w:val="af1"/>
    <w:uiPriority w:val="99"/>
    <w:locked/>
    <w:rsid w:val="001E3F73"/>
    <w:rPr>
      <w:rFonts w:ascii="Times New Roman" w:hAnsi="Times New Roman" w:cs="Times New Roman"/>
      <w:sz w:val="24"/>
    </w:rPr>
  </w:style>
  <w:style w:type="paragraph" w:customStyle="1" w:styleId="12">
    <w:name w:val="Стиль По ширине Междустр.интервал:  множитель 12 ин"/>
    <w:basedOn w:val="Normal"/>
    <w:uiPriority w:val="99"/>
    <w:rsid w:val="00DC4817"/>
    <w:pPr>
      <w:numPr>
        <w:numId w:val="27"/>
      </w:numPr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_"/>
    <w:basedOn w:val="DefaultParagraphFont"/>
    <w:link w:val="140"/>
    <w:uiPriority w:val="99"/>
    <w:locked/>
    <w:rsid w:val="00FF642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40">
    <w:name w:val="Основной текст14"/>
    <w:basedOn w:val="Normal"/>
    <w:link w:val="af3"/>
    <w:uiPriority w:val="99"/>
    <w:rsid w:val="00FF6428"/>
    <w:pPr>
      <w:widowControl w:val="0"/>
      <w:shd w:val="clear" w:color="auto" w:fill="FFFFFF"/>
      <w:spacing w:line="480" w:lineRule="exact"/>
      <w:ind w:hanging="700"/>
    </w:pPr>
    <w:rPr>
      <w:sz w:val="27"/>
      <w:szCs w:val="27"/>
      <w:lang w:eastAsia="ru-RU"/>
    </w:rPr>
  </w:style>
  <w:style w:type="paragraph" w:styleId="NormalWeb">
    <w:name w:val="Normal (Web)"/>
    <w:basedOn w:val="Normal"/>
    <w:uiPriority w:val="99"/>
    <w:semiHidden/>
    <w:rsid w:val="00972BE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46C4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46C4C"/>
    <w:rPr>
      <w:rFonts w:ascii="Times New Roman" w:hAnsi="Times New Roman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57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7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hyperlink" Target="http://www.minstroyrf.ru/docs/1797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hyperlink" Target="http://www.minstroyrf.ru/docs/17977/" TargetMode="Externa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3CCE5222F939F18796EE9C4AD8DDCF643AA9358C39EEF1FFA1D483EA99319E6F61E1A5C8F1D83490A12CE3J1I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consultantplus://offline/ref=3CCE5222F939F18796EE9C4AD8DDCF6436AA398464E4F9A6ADD684E5C6348B7E39ECA2D1EFDA288CA32D39E9J0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76</Pages>
  <Words>17940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6</cp:revision>
  <cp:lastPrinted>2019-08-14T12:39:00Z</cp:lastPrinted>
  <dcterms:created xsi:type="dcterms:W3CDTF">2019-06-26T06:01:00Z</dcterms:created>
  <dcterms:modified xsi:type="dcterms:W3CDTF">2019-08-14T13:07:00Z</dcterms:modified>
</cp:coreProperties>
</file>