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51" w:rsidRPr="00970967" w:rsidRDefault="00671651">
      <w:pPr>
        <w:spacing w:after="160" w:line="259" w:lineRule="auto"/>
        <w:rPr>
          <w:sz w:val="26"/>
          <w:szCs w:val="26"/>
        </w:rPr>
      </w:pPr>
    </w:p>
    <w:p w:rsidR="0051361F" w:rsidRPr="00970967" w:rsidRDefault="0051361F" w:rsidP="000012D7">
      <w:pPr>
        <w:pStyle w:val="ConsPlusNormal"/>
        <w:jc w:val="right"/>
        <w:outlineLvl w:val="0"/>
        <w:rPr>
          <w:rFonts w:ascii="Times New Roman" w:hAnsi="Times New Roman" w:cs="Times New Roman"/>
          <w:sz w:val="26"/>
          <w:szCs w:val="26"/>
        </w:rPr>
      </w:pPr>
      <w:r w:rsidRPr="00970967">
        <w:rPr>
          <w:rFonts w:ascii="Times New Roman" w:hAnsi="Times New Roman" w:cs="Times New Roman"/>
          <w:sz w:val="26"/>
          <w:szCs w:val="26"/>
        </w:rPr>
        <w:t>Утверждены</w:t>
      </w:r>
      <w:r w:rsidR="000012D7" w:rsidRPr="00970967">
        <w:rPr>
          <w:rFonts w:ascii="Times New Roman" w:hAnsi="Times New Roman" w:cs="Times New Roman"/>
          <w:sz w:val="26"/>
          <w:szCs w:val="26"/>
        </w:rPr>
        <w:t xml:space="preserve"> </w:t>
      </w:r>
      <w:r w:rsidR="00671651" w:rsidRPr="00970967">
        <w:rPr>
          <w:rFonts w:ascii="Times New Roman" w:hAnsi="Times New Roman" w:cs="Times New Roman"/>
          <w:sz w:val="26"/>
          <w:szCs w:val="26"/>
        </w:rPr>
        <w:t>р</w:t>
      </w:r>
      <w:r w:rsidRPr="00970967">
        <w:rPr>
          <w:rFonts w:ascii="Times New Roman" w:hAnsi="Times New Roman" w:cs="Times New Roman"/>
          <w:sz w:val="26"/>
          <w:szCs w:val="26"/>
        </w:rPr>
        <w:t>ешением</w:t>
      </w:r>
    </w:p>
    <w:p w:rsidR="0051361F" w:rsidRPr="00970967" w:rsidRDefault="00671651"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Майминского районного</w:t>
      </w:r>
      <w:r w:rsidR="0051361F" w:rsidRPr="00970967">
        <w:rPr>
          <w:rFonts w:ascii="Times New Roman" w:hAnsi="Times New Roman" w:cs="Times New Roman"/>
          <w:sz w:val="26"/>
          <w:szCs w:val="26"/>
        </w:rPr>
        <w:t xml:space="preserve"> Совета депутатов</w:t>
      </w:r>
    </w:p>
    <w:p w:rsidR="0051361F" w:rsidRPr="00970967" w:rsidRDefault="000012D7"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о</w:t>
      </w:r>
      <w:r w:rsidR="0078594F" w:rsidRPr="00970967">
        <w:rPr>
          <w:rFonts w:ascii="Times New Roman" w:hAnsi="Times New Roman" w:cs="Times New Roman"/>
          <w:sz w:val="26"/>
          <w:szCs w:val="26"/>
        </w:rPr>
        <w:t xml:space="preserve">т 28 апреля </w:t>
      </w:r>
      <w:r w:rsidR="0051361F" w:rsidRPr="00970967">
        <w:rPr>
          <w:rFonts w:ascii="Times New Roman" w:hAnsi="Times New Roman" w:cs="Times New Roman"/>
          <w:sz w:val="26"/>
          <w:szCs w:val="26"/>
        </w:rPr>
        <w:t>201</w:t>
      </w:r>
      <w:r w:rsidR="00671651" w:rsidRPr="00970967">
        <w:rPr>
          <w:rFonts w:ascii="Times New Roman" w:hAnsi="Times New Roman" w:cs="Times New Roman"/>
          <w:sz w:val="26"/>
          <w:szCs w:val="26"/>
        </w:rPr>
        <w:t>8</w:t>
      </w:r>
      <w:r w:rsidR="00C929F9">
        <w:rPr>
          <w:rFonts w:ascii="Times New Roman" w:hAnsi="Times New Roman" w:cs="Times New Roman"/>
          <w:sz w:val="26"/>
          <w:szCs w:val="26"/>
        </w:rPr>
        <w:t xml:space="preserve"> года №31-14</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Title"/>
        <w:jc w:val="center"/>
        <w:rPr>
          <w:rFonts w:ascii="Times New Roman" w:hAnsi="Times New Roman" w:cs="Times New Roman"/>
          <w:sz w:val="26"/>
          <w:szCs w:val="26"/>
        </w:rPr>
      </w:pPr>
      <w:bookmarkStart w:id="0" w:name="P33"/>
      <w:bookmarkEnd w:id="0"/>
      <w:r w:rsidRPr="00970967">
        <w:rPr>
          <w:rFonts w:ascii="Times New Roman" w:hAnsi="Times New Roman" w:cs="Times New Roman"/>
          <w:sz w:val="26"/>
          <w:szCs w:val="26"/>
        </w:rPr>
        <w:t>ПРАВИЛА</w:t>
      </w:r>
    </w:p>
    <w:p w:rsidR="0051361F" w:rsidRPr="00970967" w:rsidRDefault="0051361F" w:rsidP="0051361F">
      <w:pPr>
        <w:pStyle w:val="ConsPlusTitle"/>
        <w:jc w:val="center"/>
        <w:rPr>
          <w:rFonts w:ascii="Times New Roman" w:hAnsi="Times New Roman" w:cs="Times New Roman"/>
          <w:sz w:val="26"/>
          <w:szCs w:val="26"/>
        </w:rPr>
      </w:pPr>
      <w:r w:rsidRPr="00970967">
        <w:rPr>
          <w:rFonts w:ascii="Times New Roman" w:hAnsi="Times New Roman" w:cs="Times New Roman"/>
          <w:sz w:val="26"/>
          <w:szCs w:val="26"/>
        </w:rPr>
        <w:t>ЮРИДИКО-ТЕХНИЧЕСКОГО ОФОРМЛЕНИЯ ПРОЕКТОВ МУНИЦИПАЛЬНЫХ</w:t>
      </w:r>
    </w:p>
    <w:p w:rsidR="0051361F" w:rsidRPr="00970967" w:rsidRDefault="0051361F" w:rsidP="0051361F">
      <w:pPr>
        <w:pStyle w:val="ConsPlusTitle"/>
        <w:jc w:val="center"/>
        <w:rPr>
          <w:rFonts w:ascii="Times New Roman" w:hAnsi="Times New Roman" w:cs="Times New Roman"/>
          <w:sz w:val="26"/>
          <w:szCs w:val="26"/>
        </w:rPr>
      </w:pPr>
      <w:r w:rsidRPr="00970967">
        <w:rPr>
          <w:rFonts w:ascii="Times New Roman" w:hAnsi="Times New Roman" w:cs="Times New Roman"/>
          <w:sz w:val="26"/>
          <w:szCs w:val="26"/>
        </w:rPr>
        <w:t xml:space="preserve">ПРАВОВЫХ АКТОВ </w:t>
      </w:r>
      <w:r w:rsidR="00671651" w:rsidRPr="00970967">
        <w:rPr>
          <w:rFonts w:ascii="Times New Roman" w:hAnsi="Times New Roman" w:cs="Times New Roman"/>
          <w:sz w:val="26"/>
          <w:szCs w:val="26"/>
        </w:rPr>
        <w:t>МАЙМИНСКОГО РАЙОННОГО</w:t>
      </w:r>
      <w:r w:rsidRPr="00970967">
        <w:rPr>
          <w:rFonts w:ascii="Times New Roman" w:hAnsi="Times New Roman" w:cs="Times New Roman"/>
          <w:sz w:val="26"/>
          <w:szCs w:val="26"/>
        </w:rPr>
        <w:t xml:space="preserve"> СОВЕТА ДЕПУТАТОВ</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outlineLvl w:val="1"/>
        <w:rPr>
          <w:rFonts w:ascii="Times New Roman" w:hAnsi="Times New Roman" w:cs="Times New Roman"/>
          <w:sz w:val="26"/>
          <w:szCs w:val="26"/>
        </w:rPr>
      </w:pPr>
      <w:r w:rsidRPr="00970967">
        <w:rPr>
          <w:rFonts w:ascii="Times New Roman" w:hAnsi="Times New Roman" w:cs="Times New Roman"/>
          <w:sz w:val="26"/>
          <w:szCs w:val="26"/>
        </w:rPr>
        <w:t>I. Общие требования к оформлению проектов муниципальных</w:t>
      </w: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 xml:space="preserve">правовых актов </w:t>
      </w:r>
      <w:r w:rsidR="00671651" w:rsidRPr="00970967">
        <w:rPr>
          <w:rFonts w:ascii="Times New Roman" w:hAnsi="Times New Roman" w:cs="Times New Roman"/>
          <w:sz w:val="26"/>
          <w:szCs w:val="26"/>
        </w:rPr>
        <w:t>Майминского районного</w:t>
      </w:r>
      <w:r w:rsidRPr="00970967">
        <w:rPr>
          <w:rFonts w:ascii="Times New Roman" w:hAnsi="Times New Roman" w:cs="Times New Roman"/>
          <w:sz w:val="26"/>
          <w:szCs w:val="26"/>
        </w:rPr>
        <w:t xml:space="preserve"> Совета депутатов</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1. Проект муниципального правового акта </w:t>
      </w:r>
      <w:r w:rsidR="005D4BE9" w:rsidRPr="00970967">
        <w:rPr>
          <w:rFonts w:ascii="Times New Roman" w:hAnsi="Times New Roman" w:cs="Times New Roman"/>
          <w:sz w:val="26"/>
          <w:szCs w:val="26"/>
        </w:rPr>
        <w:t>Майминского районного</w:t>
      </w:r>
      <w:r w:rsidR="00555561" w:rsidRPr="00970967">
        <w:rPr>
          <w:rFonts w:ascii="Times New Roman" w:hAnsi="Times New Roman" w:cs="Times New Roman"/>
          <w:sz w:val="26"/>
          <w:szCs w:val="26"/>
        </w:rPr>
        <w:t xml:space="preserve"> </w:t>
      </w:r>
      <w:r w:rsidRPr="00970967">
        <w:rPr>
          <w:rFonts w:ascii="Times New Roman" w:hAnsi="Times New Roman" w:cs="Times New Roman"/>
          <w:sz w:val="26"/>
          <w:szCs w:val="26"/>
        </w:rPr>
        <w:t>Совета депутатов (далее - правовой акт) оформляется на бланке установленного образца формата А4, оформление таблиц допускается на альбомном листе формата А4. Для оформления карт, схем, чертежей и рисунков, являющихся частью правового акта, допускается использование листов иных форматов.</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2. Текст правового акта набирается в текстовом редакторе MicrosoftWord или в другом, совместимом с ним формате, с использованием шрифта TimesNewRoman размером </w:t>
      </w:r>
      <w:r w:rsidR="009C7F35">
        <w:rPr>
          <w:rFonts w:ascii="Times New Roman" w:hAnsi="Times New Roman" w:cs="Times New Roman"/>
          <w:sz w:val="26"/>
          <w:szCs w:val="26"/>
        </w:rPr>
        <w:t xml:space="preserve"> </w:t>
      </w:r>
      <w:r w:rsidRPr="00970967">
        <w:rPr>
          <w:rFonts w:ascii="Times New Roman" w:hAnsi="Times New Roman" w:cs="Times New Roman"/>
          <w:sz w:val="26"/>
          <w:szCs w:val="26"/>
        </w:rPr>
        <w:t>N 14 через один межстрочный интервал. В таблицах допускается применение шрифта TimesNewRoman размером N 12, N 11, N 10.</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3. Каждый напечатанный лист правового акта, оформленный как на бланке, так и без него, должен иметь поля не менее: 35 мм - левое; 15 мм - правое; 20 мм - верхнее; 20 мм - нижнее.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4. Страницы правового акта нумеруются арабскими цифрами размером шрифта N 14 посредине верхнего поля страницы. На первой странице правового акта нумерация не проставляется.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5. Первая страница правового акта печатается на установленном бланке решения (постановления, распоряжения) </w:t>
      </w:r>
      <w:r w:rsidR="005D4BE9" w:rsidRPr="00970967">
        <w:rPr>
          <w:rFonts w:ascii="Times New Roman" w:hAnsi="Times New Roman" w:cs="Times New Roman"/>
          <w:sz w:val="26"/>
          <w:szCs w:val="26"/>
        </w:rPr>
        <w:t>Майминского районного</w:t>
      </w:r>
      <w:r w:rsidR="000012D7" w:rsidRPr="00970967">
        <w:rPr>
          <w:rFonts w:ascii="Times New Roman" w:hAnsi="Times New Roman" w:cs="Times New Roman"/>
          <w:sz w:val="26"/>
          <w:szCs w:val="26"/>
        </w:rPr>
        <w:t xml:space="preserve"> </w:t>
      </w:r>
      <w:r w:rsidRPr="00970967">
        <w:rPr>
          <w:rFonts w:ascii="Times New Roman" w:hAnsi="Times New Roman" w:cs="Times New Roman"/>
          <w:sz w:val="26"/>
          <w:szCs w:val="26"/>
        </w:rPr>
        <w:t>Совета депутатов и должна содержать следующие реквизиты: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 изображение герба, эмблемы, иного символа (при наличии их в муниципальном образовании) на подлиннике правового акта, расположенное над обозначением вида правового акта по центру;</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2) наименование нормотворческого органа, принявшего (издавшего) правовой акт;</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3) наименование вида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4) дата (оформляется словесно-цифровым способом по центру страницы, отделяется от наименования вида правового акта межстрочным интервалом 24 пт). Датой является день принятия правового акта </w:t>
      </w:r>
      <w:r w:rsidR="006D3D58" w:rsidRPr="00970967">
        <w:rPr>
          <w:rFonts w:ascii="Times New Roman" w:hAnsi="Times New Roman" w:cs="Times New Roman"/>
          <w:sz w:val="26"/>
          <w:szCs w:val="26"/>
        </w:rPr>
        <w:t>Майминским районным</w:t>
      </w:r>
      <w:r w:rsidRPr="00970967">
        <w:rPr>
          <w:rFonts w:ascii="Times New Roman" w:hAnsi="Times New Roman" w:cs="Times New Roman"/>
          <w:sz w:val="26"/>
          <w:szCs w:val="26"/>
        </w:rPr>
        <w:t xml:space="preserve"> Советом депутатов;</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5) регистрационный номер (печатается сразу после даты правового акта на одной строке арабскими цифрами и состоит из знака "N" и порядкового номера правового акта, который состоит из порядкового номера сессии </w:t>
      </w:r>
      <w:r w:rsidR="006D3D58" w:rsidRPr="00970967">
        <w:rPr>
          <w:rFonts w:ascii="Times New Roman" w:hAnsi="Times New Roman" w:cs="Times New Roman"/>
          <w:sz w:val="26"/>
          <w:szCs w:val="26"/>
        </w:rPr>
        <w:t>Майминского районного</w:t>
      </w:r>
      <w:r w:rsidRPr="00970967">
        <w:rPr>
          <w:rFonts w:ascii="Times New Roman" w:hAnsi="Times New Roman" w:cs="Times New Roman"/>
          <w:sz w:val="26"/>
          <w:szCs w:val="26"/>
        </w:rPr>
        <w:t xml:space="preserve"> Совета депутатов в пределах созыва и добавляемого через дефис порядкового номера, под которым данный правовой акт рассматривался на сессии. При принятии правового акта посредством опроса депутатов реквизит </w:t>
      </w:r>
      <w:r w:rsidR="006D3D58" w:rsidRPr="00970967">
        <w:rPr>
          <w:rFonts w:ascii="Times New Roman" w:hAnsi="Times New Roman" w:cs="Times New Roman"/>
          <w:sz w:val="26"/>
          <w:szCs w:val="26"/>
        </w:rPr>
        <w:t>«</w:t>
      </w:r>
      <w:r w:rsidRPr="00970967">
        <w:rPr>
          <w:rFonts w:ascii="Times New Roman" w:hAnsi="Times New Roman" w:cs="Times New Roman"/>
          <w:sz w:val="26"/>
          <w:szCs w:val="26"/>
        </w:rPr>
        <w:t>регистрационный номер</w:t>
      </w:r>
      <w:r w:rsidR="006D3D58" w:rsidRPr="00970967">
        <w:rPr>
          <w:rFonts w:ascii="Times New Roman" w:hAnsi="Times New Roman" w:cs="Times New Roman"/>
          <w:sz w:val="26"/>
          <w:szCs w:val="26"/>
        </w:rPr>
        <w:t>»</w:t>
      </w:r>
      <w:r w:rsidRPr="00970967">
        <w:rPr>
          <w:rFonts w:ascii="Times New Roman" w:hAnsi="Times New Roman" w:cs="Times New Roman"/>
          <w:sz w:val="26"/>
          <w:szCs w:val="26"/>
        </w:rPr>
        <w:t xml:space="preserve"> состоит из знака </w:t>
      </w:r>
      <w:r w:rsidR="006D3D58" w:rsidRPr="00970967">
        <w:rPr>
          <w:rFonts w:ascii="Times New Roman" w:hAnsi="Times New Roman" w:cs="Times New Roman"/>
          <w:sz w:val="26"/>
          <w:szCs w:val="26"/>
        </w:rPr>
        <w:t xml:space="preserve">«№» </w:t>
      </w:r>
      <w:r w:rsidRPr="00970967">
        <w:rPr>
          <w:rFonts w:ascii="Times New Roman" w:hAnsi="Times New Roman" w:cs="Times New Roman"/>
          <w:sz w:val="26"/>
          <w:szCs w:val="26"/>
        </w:rPr>
        <w:t>и порядкового номера следующей сессии и добавл</w:t>
      </w:r>
      <w:r w:rsidR="006D3D58" w:rsidRPr="00970967">
        <w:rPr>
          <w:rFonts w:ascii="Times New Roman" w:hAnsi="Times New Roman" w:cs="Times New Roman"/>
          <w:sz w:val="26"/>
          <w:szCs w:val="26"/>
        </w:rPr>
        <w:t>яемой через дефис аббревиатуры «</w:t>
      </w:r>
      <w:r w:rsidRPr="00970967">
        <w:rPr>
          <w:rFonts w:ascii="Times New Roman" w:hAnsi="Times New Roman" w:cs="Times New Roman"/>
          <w:sz w:val="26"/>
          <w:szCs w:val="26"/>
        </w:rPr>
        <w:t>ОП</w:t>
      </w:r>
      <w:r w:rsidR="006D3D58" w:rsidRPr="00970967">
        <w:rPr>
          <w:rFonts w:ascii="Times New Roman" w:hAnsi="Times New Roman" w:cs="Times New Roman"/>
          <w:sz w:val="26"/>
          <w:szCs w:val="26"/>
        </w:rPr>
        <w:t>»</w:t>
      </w:r>
      <w:r w:rsidRPr="00970967">
        <w:rPr>
          <w:rFonts w:ascii="Times New Roman" w:hAnsi="Times New Roman" w:cs="Times New Roman"/>
          <w:sz w:val="26"/>
          <w:szCs w:val="26"/>
        </w:rPr>
        <w:t>, обозначающей, что правовой акт принят посредством опроса депутатов);</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lastRenderedPageBreak/>
        <w:t>6) место подписания правового акта (печатается по центру стран</w:t>
      </w:r>
      <w:r w:rsidR="006D3D58" w:rsidRPr="00970967">
        <w:rPr>
          <w:rFonts w:ascii="Times New Roman" w:hAnsi="Times New Roman" w:cs="Times New Roman"/>
          <w:sz w:val="26"/>
          <w:szCs w:val="26"/>
        </w:rPr>
        <w:t>ицы и отделяется от реквизитов «</w:t>
      </w:r>
      <w:r w:rsidRPr="00970967">
        <w:rPr>
          <w:rFonts w:ascii="Times New Roman" w:hAnsi="Times New Roman" w:cs="Times New Roman"/>
          <w:sz w:val="26"/>
          <w:szCs w:val="26"/>
        </w:rPr>
        <w:t>Дата</w:t>
      </w:r>
      <w:r w:rsidR="006D3D58" w:rsidRPr="00970967">
        <w:rPr>
          <w:rFonts w:ascii="Times New Roman" w:hAnsi="Times New Roman" w:cs="Times New Roman"/>
          <w:sz w:val="26"/>
          <w:szCs w:val="26"/>
        </w:rPr>
        <w:t>»</w:t>
      </w:r>
      <w:r w:rsidRPr="00970967">
        <w:rPr>
          <w:rFonts w:ascii="Times New Roman" w:hAnsi="Times New Roman" w:cs="Times New Roman"/>
          <w:sz w:val="26"/>
          <w:szCs w:val="26"/>
        </w:rPr>
        <w:t xml:space="preserve"> и </w:t>
      </w:r>
      <w:r w:rsidR="006D3D58" w:rsidRPr="00970967">
        <w:rPr>
          <w:rFonts w:ascii="Times New Roman" w:hAnsi="Times New Roman" w:cs="Times New Roman"/>
          <w:sz w:val="26"/>
          <w:szCs w:val="26"/>
        </w:rPr>
        <w:t>«</w:t>
      </w:r>
      <w:r w:rsidRPr="00970967">
        <w:rPr>
          <w:rFonts w:ascii="Times New Roman" w:hAnsi="Times New Roman" w:cs="Times New Roman"/>
          <w:sz w:val="26"/>
          <w:szCs w:val="26"/>
        </w:rPr>
        <w:t>Регистрационный номе</w:t>
      </w:r>
      <w:r w:rsidR="0087607F" w:rsidRPr="00970967">
        <w:rPr>
          <w:rFonts w:ascii="Times New Roman" w:hAnsi="Times New Roman" w:cs="Times New Roman"/>
          <w:sz w:val="26"/>
          <w:szCs w:val="26"/>
        </w:rPr>
        <w:t>р</w:t>
      </w:r>
      <w:r w:rsidR="006D3D58" w:rsidRPr="00970967">
        <w:rPr>
          <w:rFonts w:ascii="Times New Roman" w:hAnsi="Times New Roman" w:cs="Times New Roman"/>
          <w:sz w:val="26"/>
          <w:szCs w:val="26"/>
        </w:rPr>
        <w:t>»</w:t>
      </w:r>
      <w:r w:rsidRPr="00970967">
        <w:rPr>
          <w:rFonts w:ascii="Times New Roman" w:hAnsi="Times New Roman" w:cs="Times New Roman"/>
          <w:sz w:val="26"/>
          <w:szCs w:val="26"/>
        </w:rPr>
        <w:t xml:space="preserve"> межстрочным интервалом 24 пт);</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7) наименование (заголовок) правового акта (печатается по центру страницы на расстоянии не менее 10 см от верхнего края листа с заглавной буквы и выделяется полужирным шрифтом. Точка в конце наименования не ставится. Наименование, состоящее из двух и более строк, печатается через один межстрочный интервал);</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 содержательная часть правового акта (отделяется от наименования правового акта межстрочным интервалом 24 пт, печатается от левой границы текстового поля, выравнивается по левой и правой границам текстового поля. Каждый абзац начинается с "красной строки" на расстоянии 1,25 см от левой границы текстового поля);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9) подпись лица, уполномоченного подписывать соответствующий правовой акт, включающую полное наименование его должности, его личную подпись (только на подлиннике правового акта), его инициалы и фамилию (отделяется от содержательной части правового акта тремя межстрочными интервалами).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6. Содержательная часть нормативного правового акта состоит из двух частей: констатирующей (преамбула) и постановляющей.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Преамбула решения за</w:t>
      </w:r>
      <w:r w:rsidR="005D4BE9" w:rsidRPr="00970967">
        <w:rPr>
          <w:rFonts w:ascii="Times New Roman" w:hAnsi="Times New Roman" w:cs="Times New Roman"/>
          <w:sz w:val="26"/>
          <w:szCs w:val="26"/>
        </w:rPr>
        <w:t>вершается словами и двоеточием «Майминский районный</w:t>
      </w:r>
      <w:r w:rsidRPr="00970967">
        <w:rPr>
          <w:rFonts w:ascii="Times New Roman" w:hAnsi="Times New Roman" w:cs="Times New Roman"/>
          <w:sz w:val="26"/>
          <w:szCs w:val="26"/>
        </w:rPr>
        <w:t xml:space="preserve"> Совет депутатов решил:</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 преамбула постановления за</w:t>
      </w:r>
      <w:r w:rsidR="005D4BE9" w:rsidRPr="00970967">
        <w:rPr>
          <w:rFonts w:ascii="Times New Roman" w:hAnsi="Times New Roman" w:cs="Times New Roman"/>
          <w:sz w:val="26"/>
          <w:szCs w:val="26"/>
        </w:rPr>
        <w:t>вершается словами и двоеточием «Майминский районный</w:t>
      </w:r>
      <w:r w:rsidR="000012D7" w:rsidRPr="00970967">
        <w:rPr>
          <w:rFonts w:ascii="Times New Roman" w:hAnsi="Times New Roman" w:cs="Times New Roman"/>
          <w:sz w:val="26"/>
          <w:szCs w:val="26"/>
        </w:rPr>
        <w:t xml:space="preserve"> </w:t>
      </w:r>
      <w:r w:rsidRPr="00970967">
        <w:rPr>
          <w:rFonts w:ascii="Times New Roman" w:hAnsi="Times New Roman" w:cs="Times New Roman"/>
          <w:sz w:val="26"/>
          <w:szCs w:val="26"/>
        </w:rPr>
        <w:t>Совет депутатов постановляет:</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 которые располагаются на следующей строке (печатаются по центру страницы и выделяются полужирным шрифтом).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Ниже, через один межстрочный интервал, оформляется постановляющая часть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7. Содержательная часть правового (ненормативного) акта состоит из двух частей: мотивировочной (преамбула) и распорядительной.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Распорядительная часть текста правового акта должна содержать:</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предписываемые действия (в повелительной форме) с указанием исполнителя каждого действия и сроков исполнения;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в качестве исполнителей указываются конкретные органы местного самоуправления или должностные лица;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точное наименование исполнителей заданий, поручений;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полные наименования упоминаемых правовых актов с указанием их даты и номера;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указание о сроке вступления правового акта в силу (при необходимости);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фамилия и должность должностного лица, на которого возложен контроль за исполнением правового акта (за исключением правовых актов о внесении изменений или отмене).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 Текст правового акта должен быть предельно кратким, излагаться в логической последовательности точным и лаконичным языком, исключающим двусмысленное или неоднозначное толкование. Применяются только общепринятые или официально установленные сокращения, юридические штампы.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По тексту правового акта недопустимо использовать синонимы в отношении одних и тех же органов, объектов, процедур.</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9. По окончании содержательной части правового акта через три межстрочных интервала размещается подпись уполномоченного должностного лица (уполномоченного подписывать соответствующий правовой акт), при этом наименование должности выравнивается по левому краю, инициалы и фамилия - по правому краю.</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outlineLvl w:val="1"/>
        <w:rPr>
          <w:rFonts w:ascii="Times New Roman" w:hAnsi="Times New Roman" w:cs="Times New Roman"/>
          <w:sz w:val="26"/>
          <w:szCs w:val="26"/>
        </w:rPr>
      </w:pPr>
      <w:r w:rsidRPr="00970967">
        <w:rPr>
          <w:rFonts w:ascii="Times New Roman" w:hAnsi="Times New Roman" w:cs="Times New Roman"/>
          <w:sz w:val="26"/>
          <w:szCs w:val="26"/>
        </w:rPr>
        <w:lastRenderedPageBreak/>
        <w:t>II. Структура проекта муниципального правового акта</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10. Наименование правового акта отражает его содержание и основной предмет правового регулирования. Наименование должно быть точным, четким и максимально информационно насыщенным, правильно отражать предмет правового регулирования, сформулированным в виде ответа на вопрос </w:t>
      </w:r>
      <w:r w:rsidR="005D4BE9" w:rsidRPr="00970967">
        <w:rPr>
          <w:rFonts w:ascii="Times New Roman" w:hAnsi="Times New Roman" w:cs="Times New Roman"/>
          <w:sz w:val="26"/>
          <w:szCs w:val="26"/>
        </w:rPr>
        <w:t>«о чем?» («о ком?»</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В наименовании правового акта о внесении изменений или о признании утратившими силу перечислять все изменяемые, признаваемые утратившими силу им правовые акты нет необходимости. Для того, чтобы восприятие наименования было более коротким и удобным, в нем должна быть определена тематика вносимых изменений.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БЛАНК ДЛЯ РЕШЕНИЙ</w:t>
      </w: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МАЙМИНСКОГО РАЙОННОГО</w:t>
      </w:r>
      <w:r w:rsidR="0051361F" w:rsidRPr="00970967">
        <w:rPr>
          <w:rFonts w:ascii="Times New Roman" w:hAnsi="Times New Roman" w:cs="Times New Roman"/>
          <w:sz w:val="26"/>
          <w:szCs w:val="26"/>
        </w:rPr>
        <w:t xml:space="preserve"> СОВЕТА ДЕПУТАТОВ</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от "____" ____________ 20___ года N ________</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с</w:t>
      </w:r>
      <w:r w:rsidR="00885513">
        <w:rPr>
          <w:rFonts w:ascii="Times New Roman" w:hAnsi="Times New Roman" w:cs="Times New Roman"/>
          <w:sz w:val="26"/>
          <w:szCs w:val="26"/>
        </w:rPr>
        <w:t>.</w:t>
      </w:r>
      <w:r w:rsidRPr="00970967">
        <w:rPr>
          <w:rFonts w:ascii="Times New Roman" w:hAnsi="Times New Roman" w:cs="Times New Roman"/>
          <w:sz w:val="26"/>
          <w:szCs w:val="26"/>
        </w:rPr>
        <w:t xml:space="preserve"> Майма</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О внесении изменений в некоторые решения</w:t>
      </w: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Майминского районного</w:t>
      </w:r>
      <w:r w:rsidR="000012D7" w:rsidRPr="00970967">
        <w:rPr>
          <w:rFonts w:ascii="Times New Roman" w:hAnsi="Times New Roman" w:cs="Times New Roman"/>
          <w:sz w:val="26"/>
          <w:szCs w:val="26"/>
        </w:rPr>
        <w:t xml:space="preserve"> </w:t>
      </w:r>
      <w:r w:rsidR="0051361F" w:rsidRPr="00970967">
        <w:rPr>
          <w:rFonts w:ascii="Times New Roman" w:hAnsi="Times New Roman" w:cs="Times New Roman"/>
          <w:sz w:val="26"/>
          <w:szCs w:val="26"/>
        </w:rPr>
        <w:t>Совета депутатов</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Конкретизация наименования проекта правового акта о внесении изменений, признании утратившим силу возможна только в том случае, если изменения вносятся не более чем в один проект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БЛАНК ДЛЯ РЕШЕНИЙ</w:t>
      </w: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МАЙМИНСКОГО РАЙОННОГО</w:t>
      </w:r>
      <w:r w:rsidR="0051361F" w:rsidRPr="00970967">
        <w:rPr>
          <w:rFonts w:ascii="Times New Roman" w:hAnsi="Times New Roman" w:cs="Times New Roman"/>
          <w:sz w:val="26"/>
          <w:szCs w:val="26"/>
        </w:rPr>
        <w:t xml:space="preserve"> СОВЕТА ДЕПУТАТОВ</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от "____" ____________ 20___ года N ________</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с</w:t>
      </w:r>
      <w:r w:rsidR="00AE4559">
        <w:rPr>
          <w:rFonts w:ascii="Times New Roman" w:hAnsi="Times New Roman" w:cs="Times New Roman"/>
          <w:sz w:val="26"/>
          <w:szCs w:val="26"/>
        </w:rPr>
        <w:t>.</w:t>
      </w:r>
      <w:r w:rsidRPr="00970967">
        <w:rPr>
          <w:rFonts w:ascii="Times New Roman" w:hAnsi="Times New Roman" w:cs="Times New Roman"/>
          <w:sz w:val="26"/>
          <w:szCs w:val="26"/>
        </w:rPr>
        <w:t xml:space="preserve"> Майма</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О внесении изменений в решение</w:t>
      </w: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Майминского районного</w:t>
      </w:r>
      <w:r w:rsidR="000012D7" w:rsidRPr="00970967">
        <w:rPr>
          <w:rFonts w:ascii="Times New Roman" w:hAnsi="Times New Roman" w:cs="Times New Roman"/>
          <w:sz w:val="26"/>
          <w:szCs w:val="26"/>
        </w:rPr>
        <w:t xml:space="preserve"> </w:t>
      </w:r>
      <w:r w:rsidR="0051361F" w:rsidRPr="00970967">
        <w:rPr>
          <w:rFonts w:ascii="Times New Roman" w:hAnsi="Times New Roman" w:cs="Times New Roman"/>
          <w:sz w:val="26"/>
          <w:szCs w:val="26"/>
        </w:rPr>
        <w:t>Совета депутатов</w:t>
      </w: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от 2</w:t>
      </w:r>
      <w:r w:rsidR="005D4BE9" w:rsidRPr="00970967">
        <w:rPr>
          <w:rFonts w:ascii="Times New Roman" w:hAnsi="Times New Roman" w:cs="Times New Roman"/>
          <w:sz w:val="26"/>
          <w:szCs w:val="26"/>
        </w:rPr>
        <w:t>6</w:t>
      </w:r>
      <w:r w:rsidR="000012D7" w:rsidRPr="00970967">
        <w:rPr>
          <w:rFonts w:ascii="Times New Roman" w:hAnsi="Times New Roman" w:cs="Times New Roman"/>
          <w:sz w:val="26"/>
          <w:szCs w:val="26"/>
        </w:rPr>
        <w:t xml:space="preserve"> </w:t>
      </w:r>
      <w:r w:rsidR="005D4BE9" w:rsidRPr="00970967">
        <w:rPr>
          <w:rFonts w:ascii="Times New Roman" w:hAnsi="Times New Roman" w:cs="Times New Roman"/>
          <w:sz w:val="26"/>
          <w:szCs w:val="26"/>
        </w:rPr>
        <w:t>ма</w:t>
      </w:r>
      <w:r w:rsidRPr="00970967">
        <w:rPr>
          <w:rFonts w:ascii="Times New Roman" w:hAnsi="Times New Roman" w:cs="Times New Roman"/>
          <w:sz w:val="26"/>
          <w:szCs w:val="26"/>
        </w:rPr>
        <w:t xml:space="preserve">я 2014 года N </w:t>
      </w:r>
      <w:r w:rsidR="005D4BE9" w:rsidRPr="00970967">
        <w:rPr>
          <w:rFonts w:ascii="Times New Roman" w:hAnsi="Times New Roman" w:cs="Times New Roman"/>
          <w:sz w:val="26"/>
          <w:szCs w:val="26"/>
        </w:rPr>
        <w:t>6-13»</w:t>
      </w:r>
      <w:r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либо:</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BF153B" w:rsidP="0051361F">
      <w:pPr>
        <w:pStyle w:val="ConsPlusNormal"/>
        <w:jc w:val="center"/>
        <w:rPr>
          <w:rFonts w:ascii="Times New Roman" w:hAnsi="Times New Roman" w:cs="Times New Roman"/>
          <w:sz w:val="26"/>
          <w:szCs w:val="26"/>
        </w:rPr>
      </w:pPr>
      <w:r>
        <w:rPr>
          <w:rFonts w:ascii="Times New Roman" w:hAnsi="Times New Roman" w:cs="Times New Roman"/>
          <w:sz w:val="26"/>
          <w:szCs w:val="26"/>
        </w:rPr>
        <w:t>«</w:t>
      </w:r>
      <w:r w:rsidR="0051361F" w:rsidRPr="00970967">
        <w:rPr>
          <w:rFonts w:ascii="Times New Roman" w:hAnsi="Times New Roman" w:cs="Times New Roman"/>
          <w:sz w:val="26"/>
          <w:szCs w:val="26"/>
        </w:rPr>
        <w:t>БЛАНК ДЛЯ РЕШЕНИЙ</w:t>
      </w: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МАЙМИНСКОГО РАЙОННОГО</w:t>
      </w:r>
      <w:r w:rsidR="0051361F" w:rsidRPr="00970967">
        <w:rPr>
          <w:rFonts w:ascii="Times New Roman" w:hAnsi="Times New Roman" w:cs="Times New Roman"/>
          <w:sz w:val="26"/>
          <w:szCs w:val="26"/>
        </w:rPr>
        <w:t xml:space="preserve"> СОВЕТА ДЕПУТАТОВ</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от "____" ____________ 20___ года N ________</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с</w:t>
      </w:r>
      <w:r w:rsidR="0051361F" w:rsidRPr="00970967">
        <w:rPr>
          <w:rFonts w:ascii="Times New Roman" w:hAnsi="Times New Roman" w:cs="Times New Roman"/>
          <w:sz w:val="26"/>
          <w:szCs w:val="26"/>
        </w:rPr>
        <w:t>.</w:t>
      </w:r>
      <w:r w:rsidRPr="00970967">
        <w:rPr>
          <w:rFonts w:ascii="Times New Roman" w:hAnsi="Times New Roman" w:cs="Times New Roman"/>
          <w:sz w:val="26"/>
          <w:szCs w:val="26"/>
        </w:rPr>
        <w:t xml:space="preserve"> Майма</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D4BE9">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lastRenderedPageBreak/>
        <w:t xml:space="preserve">О внесении изменений в </w:t>
      </w:r>
      <w:r w:rsidR="005D4BE9" w:rsidRPr="00970967">
        <w:rPr>
          <w:rFonts w:ascii="Times New Roman" w:hAnsi="Times New Roman" w:cs="Times New Roman"/>
          <w:bCs/>
          <w:sz w:val="26"/>
          <w:szCs w:val="26"/>
        </w:rPr>
        <w:t>Порядок управления и распоряжения муниципальным имуществом, находящимся в хозяйственном ведении или оперативном управлении муниципальных унитарных предприятий или муниципальных учреждений, утвержденный решением Майминского районного Совета депутатов от 26 мая 2014 года № 6-13</w:t>
      </w:r>
      <w:r w:rsidR="005D4BE9"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11. Преамбула (введение) - самостоятельная часть проекта правового акта, которая определяет его цели и задачи, но не является обязательной в документах распорядительного характера.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Преамбула: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содержит ссылки на правовые акты, в соответствии с которыми принимается данный правовой акт, с указанием их реквизитов и наименования;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не содержит норм права;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не содержит ссылки на другие правовые акты, подлежащие признанию утратившими силу и изменению в связи с изданием данного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не содержит легальные дефиниции;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не формулирует предмет регулирования проекта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не делится на пункты;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не нумеруется.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Преамбула предваряет текст проекта правового акта, подразделяется на абзацы.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Структурные единицы проекта правового акта не могут иметь преамбулу.</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12. Текст проекта правового акта в зависимости от предмета и объема может содержать следующие структурные единицы: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раздел;</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глава;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подраздел;</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статья;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часть в статье;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пункт;</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подпункт;</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абзац.</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Первые строки статьи, части в статье, пункта, подпункта, абзаца печатаются с абзацного отступа на расстоянии 1,25 см от левой границы текстового поля. Выравнивание текста проекта устанавливается по ширине страницы.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13. Раздел:</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используется, как правило, в приложениях к правовым актам;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имеет порядковый номер, обозначаемый римскими цифрами;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имеет наименование.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Обозначение и наименование раздела печатаются с заглавной буквы по центру страницы, полужирным шрифтом в одну строку с обозначением номера раздела. Точка в конце наименования раздела не ставится.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В случае, если раздел имеет более длинное наименование или наименование, состоящее из нескольких предложений, то обозначение и наименование раздела печатается через один межстрочный интервал.</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Наименование раздела не должно содержать норм права.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I. Общие положения</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D4BE9"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14. Главы обозначаются словом «</w:t>
      </w:r>
      <w:r w:rsidR="0051361F" w:rsidRPr="00970967">
        <w:rPr>
          <w:rFonts w:ascii="Times New Roman" w:hAnsi="Times New Roman" w:cs="Times New Roman"/>
          <w:sz w:val="26"/>
          <w:szCs w:val="26"/>
        </w:rPr>
        <w:t>Глава</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нумеруются арабскими цифрами с точкой и имеют наименование. Обозначение главы печатается с прописной буквы  и абзацного отступа. Наименование главы печатается с прописной буквы полужирным шрифтом по левому краю страницы в одну строку с обозначением номера главы, после которого ставится точка. Точка в конце наименования главы не ставится.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15. Подраздел:</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используется, как правило, в приложениях;</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имеет порядковый номер, обозначаемый арабскими цифрами;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имеет наименование.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Наименование подраздела печатается с заглавной буквы в одну строку с обозначением номера подраздела по центру страницы полужирным шрифтом. Точка в конце наименования подраздела не ставится.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В случае, если подраздел имеет более длинное наименование или наименование, состоящее из нескольких предложений, то обозначение и наименование подраздела печатается через один межстрочный интервал.</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Наименование подраздела не должно содержать норм права.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Проект правового акта делится на подразделы только в случае деления его на разделы.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D4BE9"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1. Основные поняти</w:t>
      </w:r>
      <w:r w:rsidR="00B60312" w:rsidRPr="00970967">
        <w:rPr>
          <w:rFonts w:ascii="Times New Roman" w:hAnsi="Times New Roman" w:cs="Times New Roman"/>
          <w:sz w:val="26"/>
          <w:szCs w:val="26"/>
        </w:rPr>
        <w:t>я</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16. Статьи нумеруются арабскими цифрами и, как правило, имеют наименования. Обозначение статьи и наименование статьи печатается с прописной буквы с абзацного отступа полужирным шрифтом. После обозначения номера статьи ставится точка. Если статья не имеет наименования, то точка после номера статьи не ставится.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17. Статья может подразделяться на части, обозначаемые арабскими цифрами с точкой.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18. Пункт нумеруется арабскими цифрами с закрывающей круглой скобкой при использовании статьи в качестве основного структурного элемента правового акта. Пункт нумеруется арабскими цифрами с точкой при использовании его в качестве основного структурного элемента правового акта. Часть пункта необходимо строить таким образом, чтобы она состояла из одного абзаца, начинающегося с прописной буквы.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19. Пункты могут подразделяться на подпункты, которые имеют буквенную нумерацию в виде строчной буквы русского алфавита с закрывающей круглой скобкой.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20. Пункты и подпункты могут подразделяться на абзацы, как правило, не более пяти, не имеющие обозначений.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Наиболее приемлемым вариантом использования абзацев в тексте правового акта считается такой, когда деление на абзацы, как правило, осуществляется в пунктах, содержащих основные понятия или основные термины, используемые в правовом акте.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5D4BE9"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1. Для целей настоящего Порядка используются следующие основные понятия: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(абзац второй пункта 1)</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(абзац третий пункта 1)</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Обозначение абзаца при ссылке (отсылке) на него указывается словом.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21. В случае использования статьи в качестве основного структурного элемента </w:t>
      </w:r>
      <w:r w:rsidRPr="00970967">
        <w:rPr>
          <w:rFonts w:ascii="Times New Roman" w:hAnsi="Times New Roman" w:cs="Times New Roman"/>
          <w:sz w:val="26"/>
          <w:szCs w:val="26"/>
        </w:rPr>
        <w:lastRenderedPageBreak/>
        <w:t>проекта правового акта применяется деление статьи на части статьи, части статьи на пункты, пунктов в частях статьи на подпункты. Пункты в частях статей обозначаются арабской цифрой с закрывающей круглой скобкой, а подпункты имеют нумерацию в виде строчной буквы русского алфавита с закрывающей круглой скобкой.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22. В случае необходимости дать пояснение к пункту, подпункту или абзацу правового акта, дать определение понятию используются сноски, которые оформляются внизу страницы, на которой стоит знак сноски.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23. Нумерация разделов, подразделов, пунктов, подпунктов должна быть сквозной. Недопустима, например, отдельная нумерация пунктов каждого раздела или отдельная нумерация подразделов каждого раздела.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24. При использовании в проекте правового акта цифровой и словесно-цифровой формы записи следует:</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 однозначные количественные числительные, если при них нет единиц измерения, обозначать словами;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2) многозначные количественные числительные обозначать цифрами, денежные выражения сопровождать словесным выражением - прописью с заглавной буквы в скобках;</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3) при перечислении однородных чисел (величин и отношений) обозначать единицу измерения после последней цифры;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4) при записи порядковых числительных арабскими цифрами ставить падежные окончания.</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outlineLvl w:val="1"/>
        <w:rPr>
          <w:rFonts w:ascii="Times New Roman" w:hAnsi="Times New Roman" w:cs="Times New Roman"/>
          <w:sz w:val="26"/>
          <w:szCs w:val="26"/>
        </w:rPr>
      </w:pPr>
      <w:r w:rsidRPr="00970967">
        <w:rPr>
          <w:rFonts w:ascii="Times New Roman" w:hAnsi="Times New Roman" w:cs="Times New Roman"/>
          <w:sz w:val="26"/>
          <w:szCs w:val="26"/>
        </w:rPr>
        <w:t>III. Приложения к проекту муниципального правового акта</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25. Правовой акт может иметь приложения, которые должны излагаться в той последовательности, в которой на них делается ссылка в соответствующих структурных единицах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Приложение оформляется в виде текста, таблиц, графиков, схем, чертежей, рисунков, карт и так далее на отдельном листе.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26. Сведения о наличии приложений оформляются разными способами. При наличии одного приложения, а также при утверждении или введении в действие какого-либо документа ссылка на него в тексте оформляется словами </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прилагаемый</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 xml:space="preserve">, </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прилагается</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 xml:space="preserve">, </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согласно приложению</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 xml:space="preserve">, </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в соответствии с приложением</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27. Если к правовому акту имеется несколько приложений, то они нумеруются арабскими цифрами с указанием знака </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 xml:space="preserve">. При ссылках на приложения в тексте проекта правового акта знак </w:t>
      </w:r>
      <w:r w:rsidR="005D4BE9" w:rsidRPr="00970967">
        <w:rPr>
          <w:rFonts w:ascii="Times New Roman" w:hAnsi="Times New Roman" w:cs="Times New Roman"/>
          <w:sz w:val="26"/>
          <w:szCs w:val="26"/>
        </w:rPr>
        <w:t>№</w:t>
      </w:r>
      <w:r w:rsidRPr="00970967">
        <w:rPr>
          <w:rFonts w:ascii="Times New Roman" w:hAnsi="Times New Roman" w:cs="Times New Roman"/>
          <w:sz w:val="26"/>
          <w:szCs w:val="26"/>
        </w:rPr>
        <w:t xml:space="preserve"> также указывается.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5D4BE9"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согласно приложению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4 к настоящему </w:t>
      </w:r>
      <w:r w:rsidRPr="00970967">
        <w:rPr>
          <w:rFonts w:ascii="Times New Roman" w:hAnsi="Times New Roman" w:cs="Times New Roman"/>
          <w:sz w:val="26"/>
          <w:szCs w:val="26"/>
        </w:rPr>
        <w:t>Р</w:t>
      </w:r>
      <w:r w:rsidR="0051361F" w:rsidRPr="00970967">
        <w:rPr>
          <w:rFonts w:ascii="Times New Roman" w:hAnsi="Times New Roman" w:cs="Times New Roman"/>
          <w:sz w:val="26"/>
          <w:szCs w:val="26"/>
        </w:rPr>
        <w:t>ешению</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D4BE9"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28. Слово «</w:t>
      </w:r>
      <w:r w:rsidR="0051361F" w:rsidRPr="00970967">
        <w:rPr>
          <w:rFonts w:ascii="Times New Roman" w:hAnsi="Times New Roman" w:cs="Times New Roman"/>
          <w:sz w:val="26"/>
          <w:szCs w:val="26"/>
        </w:rPr>
        <w:t>ПРИЛ</w:t>
      </w:r>
      <w:r w:rsidRPr="00970967">
        <w:rPr>
          <w:rFonts w:ascii="Times New Roman" w:hAnsi="Times New Roman" w:cs="Times New Roman"/>
          <w:sz w:val="26"/>
          <w:szCs w:val="26"/>
        </w:rPr>
        <w:t>ОЖЕНИЕ»</w:t>
      </w:r>
      <w:r w:rsidR="0051361F" w:rsidRPr="00970967">
        <w:rPr>
          <w:rFonts w:ascii="Times New Roman" w:hAnsi="Times New Roman" w:cs="Times New Roman"/>
          <w:sz w:val="26"/>
          <w:szCs w:val="26"/>
        </w:rPr>
        <w:t xml:space="preserve"> печатается прописными буквами. Обозначение приложения располагается в правом верхнем углу страницы после текста проекта правового акта и центрировано относительно самой длинной строки.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Примеры:</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Приложение</w:t>
      </w:r>
    </w:p>
    <w:p w:rsidR="005D4BE9" w:rsidRPr="00970967" w:rsidRDefault="0051361F" w:rsidP="005D4BE9">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 xml:space="preserve">к решению </w:t>
      </w:r>
      <w:r w:rsidR="005D4BE9" w:rsidRPr="00970967">
        <w:rPr>
          <w:rFonts w:ascii="Times New Roman" w:hAnsi="Times New Roman" w:cs="Times New Roman"/>
          <w:sz w:val="26"/>
          <w:szCs w:val="26"/>
        </w:rPr>
        <w:t xml:space="preserve">Майминского </w:t>
      </w:r>
    </w:p>
    <w:p w:rsidR="0051361F" w:rsidRPr="00970967" w:rsidRDefault="005D4BE9" w:rsidP="005D4BE9">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районного</w:t>
      </w:r>
      <w:r w:rsidR="0051361F" w:rsidRPr="00970967">
        <w:rPr>
          <w:rFonts w:ascii="Times New Roman" w:hAnsi="Times New Roman" w:cs="Times New Roman"/>
          <w:sz w:val="26"/>
          <w:szCs w:val="26"/>
        </w:rPr>
        <w:t xml:space="preserve"> Совета депутатов</w:t>
      </w:r>
    </w:p>
    <w:p w:rsidR="0051361F" w:rsidRPr="00970967" w:rsidRDefault="0051361F"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от "____" ____ года N __</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lastRenderedPageBreak/>
        <w:t>или:</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Приложение N 2</w:t>
      </w:r>
    </w:p>
    <w:p w:rsidR="005D4BE9" w:rsidRPr="00970967" w:rsidRDefault="0051361F" w:rsidP="005D4BE9">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 xml:space="preserve">к решению </w:t>
      </w:r>
      <w:r w:rsidR="005D4BE9" w:rsidRPr="00970967">
        <w:rPr>
          <w:rFonts w:ascii="Times New Roman" w:hAnsi="Times New Roman" w:cs="Times New Roman"/>
          <w:sz w:val="26"/>
          <w:szCs w:val="26"/>
        </w:rPr>
        <w:t xml:space="preserve">Майминского </w:t>
      </w:r>
    </w:p>
    <w:p w:rsidR="0051361F" w:rsidRPr="00970967" w:rsidRDefault="005D4BE9" w:rsidP="005D4BE9">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районного</w:t>
      </w:r>
      <w:r w:rsidR="00BF153B">
        <w:rPr>
          <w:rFonts w:ascii="Times New Roman" w:hAnsi="Times New Roman" w:cs="Times New Roman"/>
          <w:sz w:val="26"/>
          <w:szCs w:val="26"/>
        </w:rPr>
        <w:t xml:space="preserve"> </w:t>
      </w:r>
      <w:r w:rsidR="0051361F" w:rsidRPr="00970967">
        <w:rPr>
          <w:rFonts w:ascii="Times New Roman" w:hAnsi="Times New Roman" w:cs="Times New Roman"/>
          <w:sz w:val="26"/>
          <w:szCs w:val="26"/>
        </w:rPr>
        <w:t>Совета депутатов</w:t>
      </w:r>
    </w:p>
    <w:p w:rsidR="0051361F" w:rsidRPr="00970967" w:rsidRDefault="0051361F"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от "____" ____ года N __</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6C1A4C">
      <w:pPr>
        <w:pStyle w:val="ConsPlusNormal"/>
        <w:jc w:val="both"/>
        <w:rPr>
          <w:rFonts w:ascii="Times New Roman" w:hAnsi="Times New Roman" w:cs="Times New Roman"/>
          <w:sz w:val="26"/>
          <w:szCs w:val="26"/>
        </w:rPr>
      </w:pPr>
      <w:r w:rsidRPr="00970967">
        <w:rPr>
          <w:rFonts w:ascii="Times New Roman" w:hAnsi="Times New Roman" w:cs="Times New Roman"/>
          <w:sz w:val="26"/>
          <w:szCs w:val="26"/>
        </w:rPr>
        <w:t>29.</w:t>
      </w:r>
      <w:r w:rsidR="005D4BE9" w:rsidRPr="00970967">
        <w:rPr>
          <w:rFonts w:ascii="Times New Roman" w:hAnsi="Times New Roman" w:cs="Times New Roman"/>
          <w:sz w:val="26"/>
          <w:szCs w:val="26"/>
        </w:rPr>
        <w:t xml:space="preserve"> При наличии в тексте проекта правового акта формулировки «утвердить» (прилагаемые положение, правила, инструкцию, перечень мероприятий)независимо от количества приложений</w:t>
      </w:r>
      <w:r w:rsidRPr="00970967">
        <w:rPr>
          <w:rFonts w:ascii="Times New Roman" w:hAnsi="Times New Roman" w:cs="Times New Roman"/>
          <w:sz w:val="26"/>
          <w:szCs w:val="26"/>
        </w:rPr>
        <w:t>,</w:t>
      </w:r>
      <w:r w:rsidR="006C1A4C" w:rsidRPr="00970967">
        <w:rPr>
          <w:rFonts w:ascii="Times New Roman" w:hAnsi="Times New Roman" w:cs="Times New Roman"/>
          <w:sz w:val="26"/>
          <w:szCs w:val="26"/>
        </w:rPr>
        <w:t xml:space="preserve"> в обозначении приложения в правом верхнем углу оформляется слово «Утверждено» («Утверждены», «Утверждена», «Утвержден») со ссылкой на правовой акт, его утверждающий</w:t>
      </w:r>
      <w:r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6C1A4C"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Утверждено</w:t>
      </w:r>
    </w:p>
    <w:p w:rsidR="006C1A4C" w:rsidRPr="00970967" w:rsidRDefault="0051361F" w:rsidP="006C1A4C">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 xml:space="preserve">решением </w:t>
      </w:r>
      <w:r w:rsidR="006C1A4C" w:rsidRPr="00970967">
        <w:rPr>
          <w:rFonts w:ascii="Times New Roman" w:hAnsi="Times New Roman" w:cs="Times New Roman"/>
          <w:sz w:val="26"/>
          <w:szCs w:val="26"/>
        </w:rPr>
        <w:t xml:space="preserve">Майминского </w:t>
      </w:r>
    </w:p>
    <w:p w:rsidR="0051361F" w:rsidRPr="00970967" w:rsidRDefault="006C1A4C" w:rsidP="006C1A4C">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районного</w:t>
      </w:r>
      <w:r w:rsidR="0051361F" w:rsidRPr="00970967">
        <w:rPr>
          <w:rFonts w:ascii="Times New Roman" w:hAnsi="Times New Roman" w:cs="Times New Roman"/>
          <w:sz w:val="26"/>
          <w:szCs w:val="26"/>
        </w:rPr>
        <w:t xml:space="preserve"> Совета депутатов</w:t>
      </w:r>
    </w:p>
    <w:p w:rsidR="0051361F" w:rsidRPr="00970967" w:rsidRDefault="0051361F"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от "____" _____ года N ___</w:t>
      </w:r>
      <w:r w:rsidR="006C1A4C" w:rsidRPr="00970967">
        <w:rPr>
          <w:rFonts w:ascii="Times New Roman" w:hAnsi="Times New Roman" w:cs="Times New Roman"/>
          <w:sz w:val="26"/>
          <w:szCs w:val="26"/>
        </w:rPr>
        <w:t>».</w:t>
      </w:r>
    </w:p>
    <w:p w:rsidR="006C1A4C" w:rsidRPr="00970967" w:rsidRDefault="006C1A4C" w:rsidP="0051361F">
      <w:pPr>
        <w:pStyle w:val="ConsPlusNormal"/>
        <w:jc w:val="right"/>
        <w:rPr>
          <w:rFonts w:ascii="Times New Roman" w:hAnsi="Times New Roman" w:cs="Times New Roman"/>
          <w:sz w:val="26"/>
          <w:szCs w:val="26"/>
        </w:rPr>
      </w:pPr>
    </w:p>
    <w:p w:rsidR="006C1A4C" w:rsidRPr="00970967" w:rsidRDefault="006C1A4C" w:rsidP="006C1A4C">
      <w:pPr>
        <w:pStyle w:val="ConsPlusNormal"/>
        <w:ind w:firstLine="709"/>
        <w:jc w:val="both"/>
        <w:rPr>
          <w:rFonts w:ascii="Times New Roman" w:hAnsi="Times New Roman" w:cs="Times New Roman"/>
          <w:sz w:val="26"/>
          <w:szCs w:val="26"/>
        </w:rPr>
      </w:pPr>
      <w:r w:rsidRPr="00970967">
        <w:rPr>
          <w:rFonts w:ascii="Times New Roman" w:hAnsi="Times New Roman" w:cs="Times New Roman"/>
          <w:sz w:val="26"/>
          <w:szCs w:val="26"/>
        </w:rPr>
        <w:t>При этом слова «Утверждено», «Утвержден» согласуются в роде и числе с наименованием утверждаемого документа (например, положение утверждено, порядок утвержден).</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30. Наименование приложения печатается центрированным способом (относительно границ текста). Наименование вида документа-приложения (первое слово заголовка приложения) выделяется прописными буквами. Наименование документа-приложения и вида документа-приложения печатаются полужирным шрифтом.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6C1A4C"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ПОЛОЖЕНИЕ</w:t>
      </w:r>
    </w:p>
    <w:p w:rsidR="0051361F" w:rsidRPr="00970967" w:rsidRDefault="0051361F" w:rsidP="006C1A4C">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о публичных слушани</w:t>
      </w:r>
      <w:r w:rsidR="006C1A4C" w:rsidRPr="00970967">
        <w:rPr>
          <w:rFonts w:ascii="Times New Roman" w:hAnsi="Times New Roman" w:cs="Times New Roman"/>
          <w:sz w:val="26"/>
          <w:szCs w:val="26"/>
        </w:rPr>
        <w:t>ях в муниципальном образовании «Майминский район»</w:t>
      </w:r>
      <w:r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31. Юридическая сила приложений и правового акта, к которому они относятся, одинакова. Наименование приложения должно соответствовать наименованию, приведенному в тексте правового акта.</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outlineLvl w:val="1"/>
        <w:rPr>
          <w:rFonts w:ascii="Times New Roman" w:hAnsi="Times New Roman" w:cs="Times New Roman"/>
          <w:sz w:val="26"/>
          <w:szCs w:val="26"/>
        </w:rPr>
      </w:pPr>
      <w:r w:rsidRPr="00970967">
        <w:rPr>
          <w:rFonts w:ascii="Times New Roman" w:hAnsi="Times New Roman" w:cs="Times New Roman"/>
          <w:sz w:val="26"/>
          <w:szCs w:val="26"/>
        </w:rPr>
        <w:t>IV. Порядок употребления ссылок</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32. Ссылки в пунктах на другие пункты, а также на ранее принятые правовые акты применяются только в случае, если необходимо показать взаимную связь правовых норм или избежать повторений.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33. Ссылки можно делать только на вступившие в силу правовые акты, а также принятые, но не вступившие в силу правовые акты. Ссылки на утратившие силу правовые акты и проекты правовых актов недопустимы. Ссылки на конкретные нормативные правовые акты низшей юридической силы или их отдельные структурные единицы не допускаются. В тексте проекта правового акта также недопустимы ссылки на нормативные предписания других правовых актов, которые, в свою очередь, являются отсылочными.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lastRenderedPageBreak/>
        <w:t>34. При необходимости сделать ссылку в правовом акте на другой правовой акт указываются следующие реквизиты в следующей последовательности: вид правового акта, дата его подписания, регистрационный номер, наименование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 необходимости дать ссылку не на весь правовой акт, а только на его структурную единицу, сначала указывается эта конкретная единица (начиная с наименьшей).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 ссылке (отсылке) на кодекс, дата его подписания и регистрационный номер кодекса не указываются. При ссылках (отсылках) на конкретную статью кодекса, состоящего из нескольких частей, номер части кодекса не указывается.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DC7BCA"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В соответствии с </w:t>
      </w:r>
      <w:hyperlink r:id="rId7" w:history="1">
        <w:r w:rsidR="0051361F" w:rsidRPr="00970967">
          <w:rPr>
            <w:rFonts w:ascii="Times New Roman" w:hAnsi="Times New Roman" w:cs="Times New Roman"/>
            <w:sz w:val="26"/>
            <w:szCs w:val="26"/>
          </w:rPr>
          <w:t>пунктом 1 части 1 статьи 14</w:t>
        </w:r>
      </w:hyperlink>
      <w:r w:rsidR="0051361F" w:rsidRPr="00970967">
        <w:rPr>
          <w:rFonts w:ascii="Times New Roman" w:hAnsi="Times New Roman" w:cs="Times New Roman"/>
          <w:sz w:val="26"/>
          <w:szCs w:val="26"/>
        </w:rPr>
        <w:t xml:space="preserve"> Федерального закона от 6 октября 2003 года N 131-ФЗ </w:t>
      </w:r>
      <w:r w:rsidR="006C1A4C" w:rsidRPr="00970967">
        <w:rPr>
          <w:rFonts w:ascii="Times New Roman" w:hAnsi="Times New Roman" w:cs="Times New Roman"/>
          <w:sz w:val="26"/>
          <w:szCs w:val="26"/>
        </w:rPr>
        <w:t>«</w:t>
      </w:r>
      <w:r w:rsidR="0051361F" w:rsidRPr="00970967">
        <w:rPr>
          <w:rFonts w:ascii="Times New Roman" w:hAnsi="Times New Roman" w:cs="Times New Roman"/>
          <w:sz w:val="26"/>
          <w:szCs w:val="26"/>
        </w:rPr>
        <w:t>Об общих принципах организации местного самоуправ</w:t>
      </w:r>
      <w:r w:rsidR="006C1A4C" w:rsidRPr="00970967">
        <w:rPr>
          <w:rFonts w:ascii="Times New Roman" w:hAnsi="Times New Roman" w:cs="Times New Roman"/>
          <w:sz w:val="26"/>
          <w:szCs w:val="26"/>
        </w:rPr>
        <w:t>ления в Российской Федерации...»</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35. При неоднократных ссылках на один и тот же правовой акт при первом его упоминании может применяться следующая форма: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В целях реализации </w:t>
      </w:r>
      <w:hyperlink r:id="rId8" w:history="1">
        <w:r w:rsidR="0051361F" w:rsidRPr="00970967">
          <w:rPr>
            <w:rFonts w:ascii="Times New Roman" w:hAnsi="Times New Roman" w:cs="Times New Roman"/>
            <w:sz w:val="26"/>
            <w:szCs w:val="26"/>
          </w:rPr>
          <w:t>пункта 2 статьи 78</w:t>
        </w:r>
      </w:hyperlink>
      <w:r w:rsidR="0051361F" w:rsidRPr="00970967">
        <w:rPr>
          <w:rFonts w:ascii="Times New Roman" w:hAnsi="Times New Roman" w:cs="Times New Roman"/>
          <w:sz w:val="26"/>
          <w:szCs w:val="26"/>
        </w:rPr>
        <w:t xml:space="preserve"> Бюджетного кодекса Российской Федер</w:t>
      </w:r>
      <w:r w:rsidR="00AA73D6" w:rsidRPr="00970967">
        <w:rPr>
          <w:rFonts w:ascii="Times New Roman" w:hAnsi="Times New Roman" w:cs="Times New Roman"/>
          <w:sz w:val="26"/>
          <w:szCs w:val="26"/>
        </w:rPr>
        <w:t>ации (далее - Бюджетный кодекс)</w:t>
      </w:r>
      <w:r w:rsidR="0051361F" w:rsidRPr="00970967">
        <w:rPr>
          <w:rFonts w:ascii="Times New Roman" w:hAnsi="Times New Roman" w:cs="Times New Roman"/>
          <w:sz w:val="26"/>
          <w:szCs w:val="26"/>
        </w:rPr>
        <w:t>.</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36. Ссылки на </w:t>
      </w:r>
      <w:hyperlink r:id="rId9" w:history="1">
        <w:r w:rsidRPr="00970967">
          <w:rPr>
            <w:rFonts w:ascii="Times New Roman" w:hAnsi="Times New Roman" w:cs="Times New Roman"/>
            <w:sz w:val="26"/>
            <w:szCs w:val="26"/>
          </w:rPr>
          <w:t>Конституцию</w:t>
        </w:r>
      </w:hyperlink>
      <w:r w:rsidRPr="00970967">
        <w:rPr>
          <w:rFonts w:ascii="Times New Roman" w:hAnsi="Times New Roman" w:cs="Times New Roman"/>
          <w:sz w:val="26"/>
          <w:szCs w:val="26"/>
        </w:rPr>
        <w:t xml:space="preserve"> Российской Федерации оформляются следующим образом: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В соответствии с </w:t>
      </w:r>
      <w:hyperlink r:id="rId10" w:history="1">
        <w:r w:rsidR="0051361F" w:rsidRPr="00970967">
          <w:rPr>
            <w:rFonts w:ascii="Times New Roman" w:hAnsi="Times New Roman" w:cs="Times New Roman"/>
            <w:sz w:val="26"/>
            <w:szCs w:val="26"/>
          </w:rPr>
          <w:t>частью 1 статьи 5</w:t>
        </w:r>
      </w:hyperlink>
      <w:r w:rsidR="0051361F" w:rsidRPr="00970967">
        <w:rPr>
          <w:rFonts w:ascii="Times New Roman" w:hAnsi="Times New Roman" w:cs="Times New Roman"/>
          <w:sz w:val="26"/>
          <w:szCs w:val="26"/>
        </w:rPr>
        <w:t xml:space="preserve"> Конституции Российской Федерации</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37. Обозначения разделов, пунктов печатаются цифрами.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Примеры:</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раздел I</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пункт 1</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38. Обозначения абзацев при ссылках на них указываются словами.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Примеры:</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абзац второй пункта 1</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в соответствии с абзацем первым пункта 1</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 этом первым считается тот абзац, с которого начинается структурная единица, в составе которой он находится.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39. Ссылку в тексте правового акта на структурную единицу этого же проекта правового акта необходимо продолжить словами </w:t>
      </w:r>
      <w:r w:rsidR="006C1A4C" w:rsidRPr="00970967">
        <w:rPr>
          <w:rFonts w:ascii="Times New Roman" w:hAnsi="Times New Roman" w:cs="Times New Roman"/>
          <w:sz w:val="26"/>
          <w:szCs w:val="26"/>
        </w:rPr>
        <w:t>«</w:t>
      </w:r>
      <w:r w:rsidRPr="00970967">
        <w:rPr>
          <w:rFonts w:ascii="Times New Roman" w:hAnsi="Times New Roman" w:cs="Times New Roman"/>
          <w:sz w:val="26"/>
          <w:szCs w:val="26"/>
        </w:rPr>
        <w:t xml:space="preserve">настоящего </w:t>
      </w:r>
      <w:r w:rsidR="006C1A4C" w:rsidRPr="00970967">
        <w:rPr>
          <w:rFonts w:ascii="Times New Roman" w:hAnsi="Times New Roman" w:cs="Times New Roman"/>
          <w:sz w:val="26"/>
          <w:szCs w:val="26"/>
        </w:rPr>
        <w:t>Р</w:t>
      </w:r>
      <w:r w:rsidRPr="00970967">
        <w:rPr>
          <w:rFonts w:ascii="Times New Roman" w:hAnsi="Times New Roman" w:cs="Times New Roman"/>
          <w:sz w:val="26"/>
          <w:szCs w:val="26"/>
        </w:rPr>
        <w:t>ешения</w:t>
      </w:r>
      <w:r w:rsidR="006C1A4C" w:rsidRPr="00970967">
        <w:rPr>
          <w:rFonts w:ascii="Times New Roman" w:hAnsi="Times New Roman" w:cs="Times New Roman"/>
          <w:sz w:val="26"/>
          <w:szCs w:val="26"/>
        </w:rPr>
        <w:t>», «</w:t>
      </w:r>
      <w:r w:rsidRPr="00970967">
        <w:rPr>
          <w:rFonts w:ascii="Times New Roman" w:hAnsi="Times New Roman" w:cs="Times New Roman"/>
          <w:sz w:val="26"/>
          <w:szCs w:val="26"/>
        </w:rPr>
        <w:t>настоящего пункта</w:t>
      </w:r>
      <w:r w:rsidR="006C1A4C" w:rsidRPr="00970967">
        <w:rPr>
          <w:rFonts w:ascii="Times New Roman" w:hAnsi="Times New Roman" w:cs="Times New Roman"/>
          <w:sz w:val="26"/>
          <w:szCs w:val="26"/>
        </w:rPr>
        <w:t>», «</w:t>
      </w:r>
      <w:r w:rsidRPr="00970967">
        <w:rPr>
          <w:rFonts w:ascii="Times New Roman" w:hAnsi="Times New Roman" w:cs="Times New Roman"/>
          <w:sz w:val="26"/>
          <w:szCs w:val="26"/>
        </w:rPr>
        <w:t>настоящего Порядка</w:t>
      </w:r>
      <w:r w:rsidR="006C1A4C"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в соответствии с пунктом 1 настоящего решения</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outlineLvl w:val="1"/>
        <w:rPr>
          <w:rFonts w:ascii="Times New Roman" w:hAnsi="Times New Roman" w:cs="Times New Roman"/>
          <w:sz w:val="26"/>
          <w:szCs w:val="26"/>
        </w:rPr>
      </w:pPr>
      <w:r w:rsidRPr="00970967">
        <w:rPr>
          <w:rFonts w:ascii="Times New Roman" w:hAnsi="Times New Roman" w:cs="Times New Roman"/>
          <w:sz w:val="26"/>
          <w:szCs w:val="26"/>
        </w:rPr>
        <w:t>V. Оформление проекта муниципального правового акта о</w:t>
      </w: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внесении изменений в правовые акты</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40. Внесением изменений считается: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 замена слов, цифр, предложений;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2) исключение структурных единиц, слов, цифр, предложений;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3) новая редакция структурных единиц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4) дополнение структурных единиц правового акта новыми словами, цифрами, предложениями;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5) дополнение структурными единицами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lastRenderedPageBreak/>
        <w:t>6) признание утратившими силу структурных единиц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7) изменение срока (приостановление или продление) действия правового акта или его структурных единиц.</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41. Независимо от конкретного содержания правового акта о внесении изменений его наименование должно содержать слово </w:t>
      </w:r>
      <w:r w:rsidR="006C1A4C" w:rsidRPr="00970967">
        <w:rPr>
          <w:rFonts w:ascii="Times New Roman" w:hAnsi="Times New Roman" w:cs="Times New Roman"/>
          <w:sz w:val="26"/>
          <w:szCs w:val="26"/>
        </w:rPr>
        <w:t>«</w:t>
      </w:r>
      <w:r w:rsidRPr="00970967">
        <w:rPr>
          <w:rFonts w:ascii="Times New Roman" w:hAnsi="Times New Roman" w:cs="Times New Roman"/>
          <w:sz w:val="26"/>
          <w:szCs w:val="26"/>
        </w:rPr>
        <w:t>изменение</w:t>
      </w:r>
      <w:r w:rsidR="006C1A4C" w:rsidRPr="00970967">
        <w:rPr>
          <w:rFonts w:ascii="Times New Roman" w:hAnsi="Times New Roman" w:cs="Times New Roman"/>
          <w:sz w:val="26"/>
          <w:szCs w:val="26"/>
        </w:rPr>
        <w:t>»</w:t>
      </w:r>
      <w:r w:rsidRPr="00970967">
        <w:rPr>
          <w:rFonts w:ascii="Times New Roman" w:hAnsi="Times New Roman" w:cs="Times New Roman"/>
          <w:sz w:val="26"/>
          <w:szCs w:val="26"/>
        </w:rPr>
        <w:t xml:space="preserve"> в соответствующем числе.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42. В наименовании правового акта слово </w:t>
      </w:r>
      <w:r w:rsidR="006C1A4C" w:rsidRPr="00970967">
        <w:rPr>
          <w:rFonts w:ascii="Times New Roman" w:hAnsi="Times New Roman" w:cs="Times New Roman"/>
          <w:sz w:val="26"/>
          <w:szCs w:val="26"/>
        </w:rPr>
        <w:t>«</w:t>
      </w:r>
      <w:r w:rsidRPr="00970967">
        <w:rPr>
          <w:rFonts w:ascii="Times New Roman" w:hAnsi="Times New Roman" w:cs="Times New Roman"/>
          <w:sz w:val="26"/>
          <w:szCs w:val="26"/>
        </w:rPr>
        <w:t>изменени</w:t>
      </w:r>
      <w:r w:rsidR="00BF153B">
        <w:rPr>
          <w:rFonts w:ascii="Times New Roman" w:hAnsi="Times New Roman" w:cs="Times New Roman"/>
          <w:sz w:val="26"/>
          <w:szCs w:val="26"/>
        </w:rPr>
        <w:t>я</w:t>
      </w:r>
      <w:r w:rsidR="006C1A4C" w:rsidRPr="00970967">
        <w:rPr>
          <w:rFonts w:ascii="Times New Roman" w:hAnsi="Times New Roman" w:cs="Times New Roman"/>
          <w:sz w:val="26"/>
          <w:szCs w:val="26"/>
        </w:rPr>
        <w:t>»</w:t>
      </w:r>
      <w:r w:rsidRPr="00970967">
        <w:rPr>
          <w:rFonts w:ascii="Times New Roman" w:hAnsi="Times New Roman" w:cs="Times New Roman"/>
          <w:sz w:val="26"/>
          <w:szCs w:val="26"/>
        </w:rPr>
        <w:t xml:space="preserve"> в соответс</w:t>
      </w:r>
      <w:r w:rsidR="006C1A4C" w:rsidRPr="00970967">
        <w:rPr>
          <w:rFonts w:ascii="Times New Roman" w:hAnsi="Times New Roman" w:cs="Times New Roman"/>
          <w:sz w:val="26"/>
          <w:szCs w:val="26"/>
        </w:rPr>
        <w:t>твующем числе включает понятия «</w:t>
      </w:r>
      <w:r w:rsidRPr="00970967">
        <w:rPr>
          <w:rFonts w:ascii="Times New Roman" w:hAnsi="Times New Roman" w:cs="Times New Roman"/>
          <w:sz w:val="26"/>
          <w:szCs w:val="26"/>
        </w:rPr>
        <w:t>дополнени</w:t>
      </w:r>
      <w:r w:rsidR="006C1A4C" w:rsidRPr="00970967">
        <w:rPr>
          <w:rFonts w:ascii="Times New Roman" w:hAnsi="Times New Roman" w:cs="Times New Roman"/>
          <w:sz w:val="26"/>
          <w:szCs w:val="26"/>
        </w:rPr>
        <w:t>я»</w:t>
      </w:r>
      <w:r w:rsidRPr="00970967">
        <w:rPr>
          <w:rFonts w:ascii="Times New Roman" w:hAnsi="Times New Roman" w:cs="Times New Roman"/>
          <w:sz w:val="26"/>
          <w:szCs w:val="26"/>
        </w:rPr>
        <w:t xml:space="preserve">, </w:t>
      </w:r>
      <w:r w:rsidR="006C1A4C" w:rsidRPr="00970967">
        <w:rPr>
          <w:rFonts w:ascii="Times New Roman" w:hAnsi="Times New Roman" w:cs="Times New Roman"/>
          <w:sz w:val="26"/>
          <w:szCs w:val="26"/>
        </w:rPr>
        <w:t>«</w:t>
      </w:r>
      <w:r w:rsidRPr="00970967">
        <w:rPr>
          <w:rFonts w:ascii="Times New Roman" w:hAnsi="Times New Roman" w:cs="Times New Roman"/>
          <w:sz w:val="26"/>
          <w:szCs w:val="26"/>
        </w:rPr>
        <w:t>новая редакция</w:t>
      </w:r>
      <w:r w:rsidR="006C1A4C" w:rsidRPr="00970967">
        <w:rPr>
          <w:rFonts w:ascii="Times New Roman" w:hAnsi="Times New Roman" w:cs="Times New Roman"/>
          <w:sz w:val="26"/>
          <w:szCs w:val="26"/>
        </w:rPr>
        <w:t>», «</w:t>
      </w:r>
      <w:r w:rsidRPr="00970967">
        <w:rPr>
          <w:rFonts w:ascii="Times New Roman" w:hAnsi="Times New Roman" w:cs="Times New Roman"/>
          <w:sz w:val="26"/>
          <w:szCs w:val="26"/>
        </w:rPr>
        <w:t>замена слов, цифр или предложений</w:t>
      </w:r>
      <w:r w:rsidR="006C1A4C" w:rsidRPr="00970967">
        <w:rPr>
          <w:rFonts w:ascii="Times New Roman" w:hAnsi="Times New Roman" w:cs="Times New Roman"/>
          <w:sz w:val="26"/>
          <w:szCs w:val="26"/>
        </w:rPr>
        <w:t>»</w:t>
      </w:r>
      <w:r w:rsidRPr="00970967">
        <w:rPr>
          <w:rFonts w:ascii="Times New Roman" w:hAnsi="Times New Roman" w:cs="Times New Roman"/>
          <w:sz w:val="26"/>
          <w:szCs w:val="26"/>
        </w:rPr>
        <w:t>, поскольку в конечном счете изменяется текст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43. При внесении изменений в один или два (не более) пункта правового акта наименование правового акта целесообразно конкретизировать.</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Примеры:</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6C1A4C"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О внесении изменений в пункты 5 и 10</w:t>
      </w:r>
    </w:p>
    <w:p w:rsidR="0051361F" w:rsidRPr="00970967" w:rsidRDefault="0051361F" w:rsidP="006C1A4C">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 xml:space="preserve">решения </w:t>
      </w:r>
      <w:r w:rsidR="006C1A4C" w:rsidRPr="00970967">
        <w:rPr>
          <w:rFonts w:ascii="Times New Roman" w:hAnsi="Times New Roman" w:cs="Times New Roman"/>
          <w:sz w:val="26"/>
          <w:szCs w:val="26"/>
        </w:rPr>
        <w:t>Майминского районного</w:t>
      </w:r>
      <w:r w:rsidR="00E33DB7">
        <w:rPr>
          <w:rFonts w:ascii="Times New Roman" w:hAnsi="Times New Roman" w:cs="Times New Roman"/>
          <w:sz w:val="26"/>
          <w:szCs w:val="26"/>
        </w:rPr>
        <w:t xml:space="preserve"> Совета </w:t>
      </w:r>
      <w:r w:rsidRPr="00970967">
        <w:rPr>
          <w:rFonts w:ascii="Times New Roman" w:hAnsi="Times New Roman" w:cs="Times New Roman"/>
          <w:sz w:val="26"/>
          <w:szCs w:val="26"/>
        </w:rPr>
        <w:t>депутатов</w:t>
      </w:r>
    </w:p>
    <w:p w:rsidR="0051361F" w:rsidRPr="00970967" w:rsidRDefault="006C1A4C"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от "____" ________ года N ____»</w:t>
      </w:r>
      <w:r w:rsidR="0051361F"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44. Правовой акт о внесении изменений в правовые акты делится на пункты или на абзацы.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45. При одновременном внесении изменений в несколько правовых актов изменения, вносимые в каждый правовой акт, оформляются самостоятельными пунктами.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46. Недопустимо изменять нумерацию разделов, глав, подразделов, статей, частей статей, пунктов, подпунктов правового акта при внесении в него изменений и признании утратившими силу структурных единиц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Запрещается пересчет нумерованных структурных единиц правового акта. Пересчет нумерованных структурных единиц правового акта - указание их количества с учетом внесения соответствующих изменений в текст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 признании структурной единицы правового акта утратившей силу ее место в структуре правового акта сохраняется, не заменяется другими структурными единицами.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Если дополнения вносятся в конец правового акта, то необходимо продолжать имеющуюся нумерацию разделов, подразделов, пунктов (например, последним был пункт 7 - дополнить пунктом 8).</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Если правовой акт дополняется новыми структурными единицами (за исключением абзацев), включаемыми между уже имеющимися структурными единицами, то их обозначение содержит основное цифровое обозначение с дополнительной цифрой, указываемой через точку (например, правовой акт дополняем пунктом 7.1, в случае, если правовой акт необходимо дополнить пунктом между пунктами 7 и 8).</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47. Изменения всегда вносятся только в основной правовой акт. Вносить изменения в основной правовой акт путем внесения изменений в изменяющий его правовой акт недопустимо.</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Допустимо признавать утратившей силу отдельную структурную единицу правового акта о внесении изменений, которой вносятся изменения в основной правовой акт.</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Признание утратившими силу структурных единиц правового акта оформляется по-разному: либо отдельным правовым актом, либо пунктом правового акта, устанавливающего новое правовое регулирование.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48. При внесении изменений в правовые акты соответствующий текст заключается </w:t>
      </w:r>
      <w:r w:rsidRPr="00970967">
        <w:rPr>
          <w:rFonts w:ascii="Times New Roman" w:hAnsi="Times New Roman" w:cs="Times New Roman"/>
          <w:sz w:val="26"/>
          <w:szCs w:val="26"/>
        </w:rPr>
        <w:lastRenderedPageBreak/>
        <w:t>в кавычки.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49. Вносимые в правовой акт изменения должны излагаться последовательно с указанием конкретной структурной единицы, в которую вносятся изменения. Внесение изменений в правовой акт следует оформлять, начиная с наименьшей структурной единицы.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абзац первый пункта 3 дополнить предложением следующего содержания:</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________________.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 дополнении пункта, подпункта, абзаца словами указываются слова, после которых это дополнение должно находиться.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абзац первый подпункта 3 пункта 2 после слов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дополнить словами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В случае, если структурная единица правового акта дополняется словами, которые должны находиться в конце данной структурной единицы, применяется следующая формулировка:</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подпункт 5 пункта 3 дополнить словами </w:t>
      </w:r>
      <w:r w:rsidRPr="00970967">
        <w:rPr>
          <w:rFonts w:ascii="Times New Roman" w:hAnsi="Times New Roman" w:cs="Times New Roman"/>
          <w:sz w:val="26"/>
          <w:szCs w:val="26"/>
        </w:rPr>
        <w:t>«______».»</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50. Внесение изменений в обобщенной форме в правовой акт (в том числе замена слов и словосочетаний с использованием формулировки </w:t>
      </w:r>
      <w:r w:rsidR="006C1A4C" w:rsidRPr="00970967">
        <w:rPr>
          <w:rFonts w:ascii="Times New Roman" w:hAnsi="Times New Roman" w:cs="Times New Roman"/>
          <w:sz w:val="26"/>
          <w:szCs w:val="26"/>
        </w:rPr>
        <w:t>«</w:t>
      </w:r>
      <w:r w:rsidRPr="00970967">
        <w:rPr>
          <w:rFonts w:ascii="Times New Roman" w:hAnsi="Times New Roman" w:cs="Times New Roman"/>
          <w:sz w:val="26"/>
          <w:szCs w:val="26"/>
        </w:rPr>
        <w:t>по тексту</w:t>
      </w:r>
      <w:r w:rsidR="006C1A4C" w:rsidRPr="00970967">
        <w:rPr>
          <w:rFonts w:ascii="Times New Roman" w:hAnsi="Times New Roman" w:cs="Times New Roman"/>
          <w:sz w:val="26"/>
          <w:szCs w:val="26"/>
        </w:rPr>
        <w:t>»</w:t>
      </w:r>
      <w:r w:rsidRPr="00970967">
        <w:rPr>
          <w:rFonts w:ascii="Times New Roman" w:hAnsi="Times New Roman" w:cs="Times New Roman"/>
          <w:sz w:val="26"/>
          <w:szCs w:val="26"/>
        </w:rPr>
        <w:t>) не допускается.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По общему правилу каждое изменение должно быть оформлено отдельно с указанием конкретной структурной единицы правового акта, которая изменяется.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Исключение может составлять только внесение изменений в один пункт (в одно приложение либо раздел, главу, подраздел, статью, часть статьи) правового акта, когда необходимо произвести замену слова или слов в нескольких случаях и заменяемое слово или слова употреблены в разных числах и падежах либо в одном и том же числе, но в разных падежах, а другие изменения в этот пункт (приложение) или его структурную единицу не вносятся.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Примеры:</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В пункте 5 слова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(слова указываются в именительном падеже единственного числа)</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в соответствующих числе и падеже заменить словами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(слова указываются в именительном падеже единственного числа</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в соответствующих числе и падеже</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или:</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В пункте 7 слова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(слова указываются в именительном падеже единственного или множественного числа)</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в соответствующем падеже заменить словами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(слова указываются в именительном падеже единственного или множественного числа)</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в соответствующем падеже</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51. Если при внесении изменений в правовой акт меняется наименование утвержденного им положения (порядка, перечня), то изменение данного наименования в приложении к правовому акту в обозначении приложений к данному положению осуществляется автоматически.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Если признается утратившим силу структурная единица правового акта, которой утверждено положение (порядок, перечень), прилагаемое к правовому акту, то это положение (порядок, перечень) признается утратившим силу автоматически.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52. При необходимости внести изменение в приложение, изложив его в новой редакции, текст новой редакции приложения, как правило, включается в текст изменяющего правового акта, а не является приложением к нему.</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6C1A4C"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2. Приложение N 1 к решению </w:t>
      </w:r>
      <w:r w:rsidRPr="00970967">
        <w:rPr>
          <w:rFonts w:ascii="Times New Roman" w:hAnsi="Times New Roman" w:cs="Times New Roman"/>
          <w:sz w:val="26"/>
          <w:szCs w:val="26"/>
        </w:rPr>
        <w:t>Майминского районного</w:t>
      </w:r>
      <w:r w:rsidR="0051361F" w:rsidRPr="00970967">
        <w:rPr>
          <w:rFonts w:ascii="Times New Roman" w:hAnsi="Times New Roman" w:cs="Times New Roman"/>
          <w:sz w:val="26"/>
          <w:szCs w:val="26"/>
        </w:rPr>
        <w:t xml:space="preserve"> Совета депутатов от </w:t>
      </w:r>
      <w:r w:rsidRPr="00970967">
        <w:rPr>
          <w:rFonts w:ascii="Times New Roman" w:hAnsi="Times New Roman" w:cs="Times New Roman"/>
          <w:sz w:val="26"/>
          <w:szCs w:val="26"/>
        </w:rPr>
        <w:lastRenderedPageBreak/>
        <w:t>«</w:t>
      </w:r>
      <w:r w:rsidR="0051361F" w:rsidRPr="00970967">
        <w:rPr>
          <w:rFonts w:ascii="Times New Roman" w:hAnsi="Times New Roman" w:cs="Times New Roman"/>
          <w:sz w:val="26"/>
          <w:szCs w:val="26"/>
        </w:rPr>
        <w:t>____</w:t>
      </w:r>
      <w:r w:rsidRPr="00970967">
        <w:rPr>
          <w:rFonts w:ascii="Times New Roman" w:hAnsi="Times New Roman" w:cs="Times New Roman"/>
          <w:sz w:val="26"/>
          <w:szCs w:val="26"/>
        </w:rPr>
        <w:t>» ________ года N ____ «</w:t>
      </w:r>
      <w:r w:rsidR="0051361F" w:rsidRPr="00970967">
        <w:rPr>
          <w:rFonts w:ascii="Times New Roman" w:hAnsi="Times New Roman" w:cs="Times New Roman"/>
          <w:sz w:val="26"/>
          <w:szCs w:val="26"/>
        </w:rPr>
        <w:t>О __________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изложить в следующей редакции:</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6C1A4C"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ПРИЛОЖЕНИЕ N 2</w:t>
      </w:r>
    </w:p>
    <w:p w:rsidR="006C1A4C" w:rsidRPr="00970967" w:rsidRDefault="0051361F" w:rsidP="006C1A4C">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 xml:space="preserve">к решению </w:t>
      </w:r>
      <w:r w:rsidR="006C1A4C" w:rsidRPr="00970967">
        <w:rPr>
          <w:rFonts w:ascii="Times New Roman" w:hAnsi="Times New Roman" w:cs="Times New Roman"/>
          <w:sz w:val="26"/>
          <w:szCs w:val="26"/>
        </w:rPr>
        <w:t xml:space="preserve">Майминского </w:t>
      </w:r>
    </w:p>
    <w:p w:rsidR="0051361F" w:rsidRPr="00970967" w:rsidRDefault="006C1A4C" w:rsidP="006C1A4C">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районного</w:t>
      </w:r>
      <w:r w:rsidR="0051361F" w:rsidRPr="00970967">
        <w:rPr>
          <w:rFonts w:ascii="Times New Roman" w:hAnsi="Times New Roman" w:cs="Times New Roman"/>
          <w:sz w:val="26"/>
          <w:szCs w:val="26"/>
        </w:rPr>
        <w:t xml:space="preserve"> Совета депутатов</w:t>
      </w:r>
    </w:p>
    <w:p w:rsidR="0051361F" w:rsidRPr="00970967" w:rsidRDefault="0051361F"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от "____" ________ года N ____</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&lt;текст приложения&gt;</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53. В случае, если изменения вносятся только в приложение, то изменяющий правовой акт называется: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1) </w:t>
      </w:r>
      <w:r w:rsidR="00AA73D6" w:rsidRPr="00970967">
        <w:rPr>
          <w:rFonts w:ascii="Times New Roman" w:hAnsi="Times New Roman" w:cs="Times New Roman"/>
          <w:sz w:val="26"/>
          <w:szCs w:val="26"/>
        </w:rPr>
        <w:t>«</w:t>
      </w:r>
      <w:r w:rsidRPr="00970967">
        <w:rPr>
          <w:rFonts w:ascii="Times New Roman" w:hAnsi="Times New Roman" w:cs="Times New Roman"/>
          <w:sz w:val="26"/>
          <w:szCs w:val="26"/>
        </w:rPr>
        <w:t xml:space="preserve">О внесении изменений в (наименование приложения), утвержденный решением </w:t>
      </w:r>
      <w:r w:rsidR="00EA7AA2" w:rsidRPr="00970967">
        <w:rPr>
          <w:rFonts w:ascii="Times New Roman" w:hAnsi="Times New Roman" w:cs="Times New Roman"/>
          <w:sz w:val="26"/>
          <w:szCs w:val="26"/>
        </w:rPr>
        <w:t>Майминского районного</w:t>
      </w:r>
      <w:r w:rsidRPr="00970967">
        <w:rPr>
          <w:rFonts w:ascii="Times New Roman" w:hAnsi="Times New Roman" w:cs="Times New Roman"/>
          <w:sz w:val="26"/>
          <w:szCs w:val="26"/>
        </w:rPr>
        <w:t xml:space="preserve"> Совета депутатов от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________ года N 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 если приложение было утверждено и наименование приложения не совпадает с наименованием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2)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О внесении изменений в приложение N 2 к решению </w:t>
      </w:r>
      <w:r w:rsidR="006D3D58" w:rsidRPr="00970967">
        <w:rPr>
          <w:rFonts w:ascii="Times New Roman" w:hAnsi="Times New Roman" w:cs="Times New Roman"/>
          <w:sz w:val="26"/>
          <w:szCs w:val="26"/>
        </w:rPr>
        <w:t>Майминского районного</w:t>
      </w:r>
      <w:r w:rsidRPr="00970967">
        <w:rPr>
          <w:rFonts w:ascii="Times New Roman" w:hAnsi="Times New Roman" w:cs="Times New Roman"/>
          <w:sz w:val="26"/>
          <w:szCs w:val="26"/>
        </w:rPr>
        <w:t xml:space="preserve"> Совета депутатов от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________ года N 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 если приложение не было утверждено;</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3)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О внесении изменений в (наименование приложения)</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 если наименование правового акта совпадает с наименованием приложения, утвержденного им. Причем, наименование правового акта может не совпадать с наименованием приложения, утвержденного им, буквально.</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54. В случае, если изменения вносятся не только в приложение, но и в текст утверждающего его правового акта, то изменяющий правовой акт называется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О внесении изменений в решение </w:t>
      </w:r>
      <w:r w:rsidR="00EA7AA2" w:rsidRPr="00970967">
        <w:rPr>
          <w:rFonts w:ascii="Times New Roman" w:hAnsi="Times New Roman" w:cs="Times New Roman"/>
          <w:sz w:val="26"/>
          <w:szCs w:val="26"/>
        </w:rPr>
        <w:t>Майминского районного</w:t>
      </w:r>
      <w:r w:rsidRPr="00970967">
        <w:rPr>
          <w:rFonts w:ascii="Times New Roman" w:hAnsi="Times New Roman" w:cs="Times New Roman"/>
          <w:sz w:val="26"/>
          <w:szCs w:val="26"/>
        </w:rPr>
        <w:t xml:space="preserve"> Совета депутатов от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________ года N 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55. При оформлении структурной единицы о внесении изменений в правовой акт обязательно указывается вид правового акта, дата его принятия, регистрационный номер и наименование, а в круглых скобках может указываться источник официального опубликования (его год и номер) основного правового акта и каждого правового акта, которым вносились соответствующие изменения в изменяемый правовой акт. Необходимость опубликования распространяется только на муниципальные нормативные правовые акты.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Официальным опубликованием правового акта считается первая публикация его полного текста. В случае, если текст правового акта опубликован, к примеру, в </w:t>
      </w:r>
      <w:r w:rsidR="00EA7AA2" w:rsidRPr="00970967">
        <w:rPr>
          <w:rFonts w:ascii="Times New Roman" w:hAnsi="Times New Roman" w:cs="Times New Roman"/>
          <w:sz w:val="26"/>
          <w:szCs w:val="26"/>
        </w:rPr>
        <w:t>газете «Сельчанка»</w:t>
      </w:r>
      <w:r w:rsidRPr="00970967">
        <w:rPr>
          <w:rFonts w:ascii="Times New Roman" w:hAnsi="Times New Roman" w:cs="Times New Roman"/>
          <w:sz w:val="26"/>
          <w:szCs w:val="26"/>
        </w:rPr>
        <w:t>, не в полном объеме (например, не опубликованы приложения к правовому акту), то такая публикация не может указываться в качестве источника официального опубликования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56. В случае внесения из</w:t>
      </w:r>
      <w:r w:rsidR="00EA7AA2" w:rsidRPr="00970967">
        <w:rPr>
          <w:rFonts w:ascii="Times New Roman" w:hAnsi="Times New Roman" w:cs="Times New Roman"/>
          <w:sz w:val="26"/>
          <w:szCs w:val="26"/>
        </w:rPr>
        <w:t>менений в таблицу конструкция: «в графе 5 строки 7 слово «</w:t>
      </w:r>
      <w:r w:rsidRPr="00970967">
        <w:rPr>
          <w:rFonts w:ascii="Times New Roman" w:hAnsi="Times New Roman" w:cs="Times New Roman"/>
          <w:sz w:val="26"/>
          <w:szCs w:val="26"/>
        </w:rPr>
        <w:t>______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заменить словом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используется только в случае внесения изменений в одну ячейку таблицы. Если же вносятся изменения в несколько ячеек таблицы, используются строки.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AA73D6"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строку 5 изложить в следующей редакции:</w:t>
      </w:r>
    </w:p>
    <w:p w:rsidR="0051361F" w:rsidRPr="00970967" w:rsidRDefault="0051361F" w:rsidP="0051361F">
      <w:pPr>
        <w:pStyle w:val="ConsPlusNormal"/>
        <w:jc w:val="both"/>
        <w:rPr>
          <w:rFonts w:ascii="Times New Roman" w:hAnsi="Times New Roman" w:cs="Times New Roman"/>
          <w:sz w:val="26"/>
          <w:szCs w:val="26"/>
        </w:rPr>
      </w:pPr>
    </w:p>
    <w:tbl>
      <w:tblPr>
        <w:tblW w:w="0" w:type="auto"/>
        <w:tblInd w:w="-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50"/>
        <w:gridCol w:w="964"/>
        <w:gridCol w:w="1077"/>
        <w:gridCol w:w="1077"/>
        <w:gridCol w:w="1134"/>
      </w:tblGrid>
      <w:tr w:rsidR="0051361F" w:rsidRPr="00970967">
        <w:tc>
          <w:tcPr>
            <w:tcW w:w="550" w:type="dxa"/>
            <w:tcBorders>
              <w:top w:val="single" w:sz="4" w:space="0" w:color="auto"/>
              <w:bottom w:val="single" w:sz="4" w:space="0" w:color="auto"/>
            </w:tcBorders>
          </w:tcPr>
          <w:p w:rsidR="0051361F" w:rsidRPr="00970967" w:rsidRDefault="00EA7AA2"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5.</w:t>
            </w:r>
          </w:p>
        </w:tc>
        <w:tc>
          <w:tcPr>
            <w:tcW w:w="964" w:type="dxa"/>
            <w:tcBorders>
              <w:top w:val="single" w:sz="4" w:space="0" w:color="auto"/>
              <w:bottom w:val="single" w:sz="4" w:space="0" w:color="auto"/>
            </w:tcBorders>
          </w:tcPr>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8</w:t>
            </w:r>
          </w:p>
        </w:tc>
        <w:tc>
          <w:tcPr>
            <w:tcW w:w="1077" w:type="dxa"/>
            <w:tcBorders>
              <w:top w:val="single" w:sz="4" w:space="0" w:color="auto"/>
              <w:bottom w:val="single" w:sz="4" w:space="0" w:color="auto"/>
            </w:tcBorders>
          </w:tcPr>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15</w:t>
            </w:r>
          </w:p>
        </w:tc>
        <w:tc>
          <w:tcPr>
            <w:tcW w:w="1077" w:type="dxa"/>
            <w:tcBorders>
              <w:top w:val="single" w:sz="4" w:space="0" w:color="auto"/>
              <w:bottom w:val="single" w:sz="4" w:space="0" w:color="auto"/>
            </w:tcBorders>
          </w:tcPr>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26</w:t>
            </w:r>
          </w:p>
        </w:tc>
        <w:tc>
          <w:tcPr>
            <w:tcW w:w="1134" w:type="dxa"/>
            <w:tcBorders>
              <w:top w:val="single" w:sz="4" w:space="0" w:color="auto"/>
              <w:bottom w:val="single" w:sz="4" w:space="0" w:color="auto"/>
            </w:tcBorders>
          </w:tcPr>
          <w:p w:rsidR="0051361F" w:rsidRPr="00970967" w:rsidRDefault="0051361F" w:rsidP="00EA7AA2">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3</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tc>
      </w:tr>
    </w:tbl>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lastRenderedPageBreak/>
        <w:t>57. Внесение изменений в некоторые правовые акты оформляется самостоятельным правовым актом, в котором, в свою очередь, изменения, вносимые в каждый правовой акт, оформляются самостоятельными пунктами.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1. Внести в пункт 5 решения </w:t>
      </w:r>
      <w:r w:rsidRPr="00970967">
        <w:rPr>
          <w:rFonts w:ascii="Times New Roman" w:hAnsi="Times New Roman" w:cs="Times New Roman"/>
          <w:sz w:val="26"/>
          <w:szCs w:val="26"/>
        </w:rPr>
        <w:t>Майминского районного</w:t>
      </w:r>
      <w:r w:rsidR="0051361F" w:rsidRPr="00970967">
        <w:rPr>
          <w:rFonts w:ascii="Times New Roman" w:hAnsi="Times New Roman" w:cs="Times New Roman"/>
          <w:sz w:val="26"/>
          <w:szCs w:val="26"/>
        </w:rPr>
        <w:t xml:space="preserve"> Совета депутатов от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________ года N ____ следующие изменения: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б)..............</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2. Внести в решение </w:t>
      </w:r>
      <w:r w:rsidR="00EA7AA2" w:rsidRPr="00970967">
        <w:rPr>
          <w:rFonts w:ascii="Times New Roman" w:hAnsi="Times New Roman" w:cs="Times New Roman"/>
          <w:sz w:val="26"/>
          <w:szCs w:val="26"/>
        </w:rPr>
        <w:t>Майминского районного</w:t>
      </w:r>
      <w:r w:rsidRPr="00970967">
        <w:rPr>
          <w:rFonts w:ascii="Times New Roman" w:hAnsi="Times New Roman" w:cs="Times New Roman"/>
          <w:sz w:val="26"/>
          <w:szCs w:val="26"/>
        </w:rPr>
        <w:t xml:space="preserve"> Совета депутатов от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________ года N ____ следующие изменения: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б).............".</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58. При одновременном внесении в правовой акт изменений и признании утратившими силу структурных единиц данного правового акта положения о внесении изменений и об утрате силы должны быть изложены последовательно.</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Внести в </w:t>
      </w:r>
      <w:r w:rsidRPr="00970967">
        <w:rPr>
          <w:rFonts w:ascii="Times New Roman" w:hAnsi="Times New Roman" w:cs="Times New Roman"/>
          <w:sz w:val="26"/>
          <w:szCs w:val="26"/>
        </w:rPr>
        <w:t>решение Майминского районного</w:t>
      </w:r>
      <w:r w:rsidR="0051361F" w:rsidRPr="00970967">
        <w:rPr>
          <w:rFonts w:ascii="Times New Roman" w:hAnsi="Times New Roman" w:cs="Times New Roman"/>
          <w:sz w:val="26"/>
          <w:szCs w:val="26"/>
        </w:rPr>
        <w:t xml:space="preserve"> Совета депутатов от </w:t>
      </w:r>
      <w:r w:rsidRPr="00970967">
        <w:rPr>
          <w:rFonts w:ascii="Times New Roman" w:hAnsi="Times New Roman" w:cs="Times New Roman"/>
          <w:sz w:val="26"/>
          <w:szCs w:val="26"/>
        </w:rPr>
        <w:t>«____»</w:t>
      </w:r>
      <w:r w:rsidR="0051361F" w:rsidRPr="00970967">
        <w:rPr>
          <w:rFonts w:ascii="Times New Roman" w:hAnsi="Times New Roman" w:cs="Times New Roman"/>
          <w:sz w:val="26"/>
          <w:szCs w:val="26"/>
        </w:rPr>
        <w:t xml:space="preserve"> ________ года N ____ следующие изменения: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а) в пункте 1 слова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заменить словами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б) пункт 2 дополнить словами «_________»</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в) в пункте 3 слова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исключить;</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г) пункт 4 признать утратившим силу;</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д) абзац первый пункта 5 изложить в следующей редакции:</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«______________.»</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е) в пункте 6 слова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заменить словами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ж) пункт 8 изложить в следующей редакции:</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8. ___________.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59. Внесение нескольких изменений в различные абзацы пункта правового акта оформляется следующим образом: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Внести в </w:t>
      </w:r>
      <w:r w:rsidRPr="00970967">
        <w:rPr>
          <w:rFonts w:ascii="Times New Roman" w:hAnsi="Times New Roman" w:cs="Times New Roman"/>
          <w:sz w:val="26"/>
          <w:szCs w:val="26"/>
        </w:rPr>
        <w:t>решение Майминского районного</w:t>
      </w:r>
      <w:r w:rsidR="0051361F" w:rsidRPr="00970967">
        <w:rPr>
          <w:rFonts w:ascii="Times New Roman" w:hAnsi="Times New Roman" w:cs="Times New Roman"/>
          <w:sz w:val="26"/>
          <w:szCs w:val="26"/>
        </w:rPr>
        <w:t xml:space="preserve"> Совета депутатов от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________ года N ____ следующие изменения: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а) в пункте 2:</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б) в абзаце первом слова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заменить словами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в) абзац третий дополнить предложением следующего содержания:</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_________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г) абзац четвертый изложить в следующей редакции:</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____________.</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либо пункт излагается в новой редакции.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60. При дополнении пункта правового акта пунктами, подпунктами или абзацами, которые необходимо расположить соответственно в конце правового акта, пункта или подпункта, в обязательном порядке указываются порядковые номера дополняемых пунктов, подпунктов, абзацев.</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"Внести в </w:t>
      </w:r>
      <w:r w:rsidR="00EA7AA2" w:rsidRPr="00970967">
        <w:rPr>
          <w:rFonts w:ascii="Times New Roman" w:hAnsi="Times New Roman" w:cs="Times New Roman"/>
          <w:sz w:val="26"/>
          <w:szCs w:val="26"/>
        </w:rPr>
        <w:t>решение Майминского районного</w:t>
      </w:r>
      <w:r w:rsidRPr="00970967">
        <w:rPr>
          <w:rFonts w:ascii="Times New Roman" w:hAnsi="Times New Roman" w:cs="Times New Roman"/>
          <w:sz w:val="26"/>
          <w:szCs w:val="26"/>
        </w:rPr>
        <w:t xml:space="preserve"> Совета депутатов от </w:t>
      </w:r>
      <w:r w:rsidR="00EA7AA2" w:rsidRPr="00970967">
        <w:rPr>
          <w:rFonts w:ascii="Times New Roman" w:hAnsi="Times New Roman" w:cs="Times New Roman"/>
          <w:sz w:val="26"/>
          <w:szCs w:val="26"/>
        </w:rPr>
        <w:t>«____»</w:t>
      </w:r>
      <w:r w:rsidRPr="00970967">
        <w:rPr>
          <w:rFonts w:ascii="Times New Roman" w:hAnsi="Times New Roman" w:cs="Times New Roman"/>
          <w:sz w:val="26"/>
          <w:szCs w:val="26"/>
        </w:rPr>
        <w:t xml:space="preserve"> ________ года N ____ следующие изменения: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а) пункт 2 дополнить абзацами третьим и четвертым следующего содержания:</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________________;</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lastRenderedPageBreak/>
        <w:t>_________________.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б) пункт 3 дополнить подпунктом "д" следующего содержания:</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д) _____________.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в) дополнить пунктом 5 следующего содержания:</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________________.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61. При необходимости заменить цифровые об</w:t>
      </w:r>
      <w:r w:rsidR="00EA7AA2" w:rsidRPr="00970967">
        <w:rPr>
          <w:rFonts w:ascii="Times New Roman" w:hAnsi="Times New Roman" w:cs="Times New Roman"/>
          <w:sz w:val="26"/>
          <w:szCs w:val="26"/>
        </w:rPr>
        <w:t>означения употребляется термин «</w:t>
      </w:r>
      <w:r w:rsidRPr="00970967">
        <w:rPr>
          <w:rFonts w:ascii="Times New Roman" w:hAnsi="Times New Roman" w:cs="Times New Roman"/>
          <w:sz w:val="26"/>
          <w:szCs w:val="26"/>
        </w:rPr>
        <w:t>цифры</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а не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числа</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«цифры «</w:t>
      </w:r>
      <w:r w:rsidR="0051361F" w:rsidRPr="00970967">
        <w:rPr>
          <w:rFonts w:ascii="Times New Roman" w:hAnsi="Times New Roman" w:cs="Times New Roman"/>
          <w:sz w:val="26"/>
          <w:szCs w:val="26"/>
        </w:rPr>
        <w:t>12 - 14, 125</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заменить цифрами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13 - 15, 126</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цифры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35</w:t>
      </w:r>
      <w:r w:rsidR="00EA7AA2" w:rsidRPr="00970967">
        <w:rPr>
          <w:rFonts w:ascii="Times New Roman" w:hAnsi="Times New Roman" w:cs="Times New Roman"/>
          <w:sz w:val="26"/>
          <w:szCs w:val="26"/>
        </w:rPr>
        <w:t>» заменить цифрами «</w:t>
      </w:r>
      <w:r w:rsidRPr="00970967">
        <w:rPr>
          <w:rFonts w:ascii="Times New Roman" w:hAnsi="Times New Roman" w:cs="Times New Roman"/>
          <w:sz w:val="26"/>
          <w:szCs w:val="26"/>
        </w:rPr>
        <w:t>45</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62. При необходимости заменить слова и цифры употребляется термин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слова</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слова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на 2008 год</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заменить словами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в 2009 году</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63. При необходимости между уже имеющимися абзацами включить новый абзац дается новая редакция той структурной единицы правового акта, к которой относится абзац.</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64. При признании абзаца утратившим силу пересчет последующих абзацев не производится. Утративший силу абзац участвует в подсчете абзацев при последующем внесении изменений в данную структурную единицу.</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65. Новая редакция правового акта в целом, как правило, не допускается.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Новый правовой акт принимается с одновременной отменой ранее действовавшего правового акта в случаях, если: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необходимо внести в правовой акт изменения, требующие переработки правового акта по существу и не позволяющие ограничиться новой редакцией его отдельных структурных единиц;</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необходимо внести в правовой акт изменения, затрагивающие почти все его структурные единицы;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сохраняют значение только отдельные структурные единицы правового акта, причем частично;</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необходимо внести изменения в правовой акт, признанный утратившим силу в неотделимой части.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66. Структурная единица правового акта излагается в новой редакции в случаях, если: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необходимо внести существенные изменения в данную структурную единицу;</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неоднократно вносились изменения в текст структурной единицы правового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67. Признавать утратившими силу все изменения и редакции правового акта необходимо только в случае принятия нового правового акта, регулирующего данный вид правоотношений.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68. При признании утратившими силу нескольких абзацев подряд каждый из них указывается индивидуально.</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69. В случае если структура проекта правового акта построена следующим образом:</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8.2. В сфере социальной защиты населения </w:t>
      </w:r>
      <w:r w:rsidRPr="00970967">
        <w:rPr>
          <w:rFonts w:ascii="Times New Roman" w:hAnsi="Times New Roman" w:cs="Times New Roman"/>
          <w:sz w:val="26"/>
          <w:szCs w:val="26"/>
        </w:rPr>
        <w:t>Майминский районный</w:t>
      </w:r>
      <w:r w:rsidR="0051361F" w:rsidRPr="00970967">
        <w:rPr>
          <w:rFonts w:ascii="Times New Roman" w:hAnsi="Times New Roman" w:cs="Times New Roman"/>
          <w:sz w:val="26"/>
          <w:szCs w:val="26"/>
        </w:rPr>
        <w:t xml:space="preserve"> Совет депутатов осуществляет следующие функции: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8.2.1. ___________________;</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8.2.2. ___________________.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признание утратившим силу пункта 8.2 повлечет одновременную утрату силы пунктов 8.2.1, 8.2.2.</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lastRenderedPageBreak/>
        <w:t>70. Исключению подлежат только отдельные слова, цифры, предложения, находящиеся в составе структурных единиц правового акта, или позиции, тогда как структурные единицы правового акта, в том числе абзацы, подлежат признанию утратившими силу.</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71. Исключение не влечет за собой каких-либо последующих действий, а при признании утратившей силу структурной единицы правового акта признаются утратившими силу все изменения, вносившиеся в данную структурную единицу.</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72. Способы оформления внесения изменений.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1)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Внести в пункт 16 решения </w:t>
      </w:r>
      <w:r w:rsidR="00EA7AA2" w:rsidRPr="00970967">
        <w:rPr>
          <w:rFonts w:ascii="Times New Roman" w:hAnsi="Times New Roman" w:cs="Times New Roman"/>
          <w:sz w:val="26"/>
          <w:szCs w:val="26"/>
        </w:rPr>
        <w:t>Майминского районного</w:t>
      </w:r>
      <w:r w:rsidRPr="00970967">
        <w:rPr>
          <w:rFonts w:ascii="Times New Roman" w:hAnsi="Times New Roman" w:cs="Times New Roman"/>
          <w:sz w:val="26"/>
          <w:szCs w:val="26"/>
        </w:rPr>
        <w:t xml:space="preserve"> Совета депутатов от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________ года N ____ следующее изменение: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дополнить абзацем третьим следующего содержания:</w:t>
      </w:r>
    </w:p>
    <w:p w:rsidR="0051361F" w:rsidRPr="00970967" w:rsidRDefault="00EA7AA2"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____________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2)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Внести в решение </w:t>
      </w:r>
      <w:r w:rsidR="00EA7AA2" w:rsidRPr="00970967">
        <w:rPr>
          <w:rFonts w:ascii="Times New Roman" w:hAnsi="Times New Roman" w:cs="Times New Roman"/>
          <w:sz w:val="26"/>
          <w:szCs w:val="26"/>
        </w:rPr>
        <w:t>Майминского районного</w:t>
      </w:r>
      <w:r w:rsidRPr="00970967">
        <w:rPr>
          <w:rFonts w:ascii="Times New Roman" w:hAnsi="Times New Roman" w:cs="Times New Roman"/>
          <w:sz w:val="26"/>
          <w:szCs w:val="26"/>
        </w:rPr>
        <w:t xml:space="preserve"> Совета депутатов от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________ года N ____ следующее изменение: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абзац второй пункта 16 после слов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дополнить словами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___________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в)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Внести в решение </w:t>
      </w:r>
      <w:r w:rsidR="00EA7AA2" w:rsidRPr="00970967">
        <w:rPr>
          <w:rFonts w:ascii="Times New Roman" w:hAnsi="Times New Roman" w:cs="Times New Roman"/>
          <w:sz w:val="26"/>
          <w:szCs w:val="26"/>
        </w:rPr>
        <w:t>Майминского районного</w:t>
      </w:r>
      <w:r w:rsidRPr="00970967">
        <w:rPr>
          <w:rFonts w:ascii="Times New Roman" w:hAnsi="Times New Roman" w:cs="Times New Roman"/>
          <w:sz w:val="26"/>
          <w:szCs w:val="26"/>
        </w:rPr>
        <w:t xml:space="preserve"> Совета депутатов от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 xml:space="preserve"> ________ года N ____ следующее изменение: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в абзаце втором пункта 16 слова </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__________</w:t>
      </w:r>
      <w:r w:rsidR="00EA7AA2" w:rsidRPr="00970967">
        <w:rPr>
          <w:rFonts w:ascii="Times New Roman" w:hAnsi="Times New Roman" w:cs="Times New Roman"/>
          <w:sz w:val="26"/>
          <w:szCs w:val="26"/>
        </w:rPr>
        <w:t xml:space="preserve">» </w:t>
      </w:r>
      <w:r w:rsidRPr="00970967">
        <w:rPr>
          <w:rFonts w:ascii="Times New Roman" w:hAnsi="Times New Roman" w:cs="Times New Roman"/>
          <w:sz w:val="26"/>
          <w:szCs w:val="26"/>
        </w:rPr>
        <w:t>исключить.</w:t>
      </w:r>
      <w:r w:rsidR="00EA7AA2"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73. В случае, если в правовой акт вносится большое количество изменений (оформление которых занимает более трех страниц), они могут быть оформлены следующим образом: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AA73D6"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bookmarkStart w:id="1" w:name="_GoBack"/>
      <w:bookmarkEnd w:id="1"/>
      <w:r w:rsidR="0051361F" w:rsidRPr="00970967">
        <w:rPr>
          <w:rFonts w:ascii="Times New Roman" w:hAnsi="Times New Roman" w:cs="Times New Roman"/>
          <w:sz w:val="26"/>
          <w:szCs w:val="26"/>
        </w:rPr>
        <w:t xml:space="preserve">1. Утвердить прилагаемые изменения, которые вносятся в решение </w:t>
      </w:r>
      <w:r w:rsidR="00EA7AA2" w:rsidRPr="00970967">
        <w:rPr>
          <w:rFonts w:ascii="Times New Roman" w:hAnsi="Times New Roman" w:cs="Times New Roman"/>
          <w:sz w:val="26"/>
          <w:szCs w:val="26"/>
        </w:rPr>
        <w:t>Майминского районного</w:t>
      </w:r>
      <w:r w:rsidR="0051361F" w:rsidRPr="00970967">
        <w:rPr>
          <w:rFonts w:ascii="Times New Roman" w:hAnsi="Times New Roman" w:cs="Times New Roman"/>
          <w:sz w:val="26"/>
          <w:szCs w:val="26"/>
        </w:rPr>
        <w:t xml:space="preserve"> Совета депутатов от </w:t>
      </w:r>
      <w:r w:rsidR="00EA7AA2" w:rsidRPr="00970967">
        <w:rPr>
          <w:rFonts w:ascii="Times New Roman" w:hAnsi="Times New Roman" w:cs="Times New Roman"/>
          <w:sz w:val="26"/>
          <w:szCs w:val="26"/>
        </w:rPr>
        <w:t>«</w:t>
      </w:r>
      <w:r w:rsidR="0051361F" w:rsidRPr="00970967">
        <w:rPr>
          <w:rFonts w:ascii="Times New Roman" w:hAnsi="Times New Roman" w:cs="Times New Roman"/>
          <w:sz w:val="26"/>
          <w:szCs w:val="26"/>
        </w:rPr>
        <w:t>____</w:t>
      </w:r>
      <w:r w:rsidR="00EA7AA2"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________ года N ____</w:t>
      </w:r>
      <w:r w:rsidR="00EA7AA2"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Приложение в данном случае будет оформлено следующим образом:</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"УТВЕРЖДЕНЫ</w:t>
      </w:r>
    </w:p>
    <w:p w:rsidR="00A00384" w:rsidRPr="00970967" w:rsidRDefault="0051361F" w:rsidP="00A00384">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 xml:space="preserve">решением </w:t>
      </w:r>
      <w:r w:rsidR="00A00384" w:rsidRPr="00970967">
        <w:rPr>
          <w:rFonts w:ascii="Times New Roman" w:hAnsi="Times New Roman" w:cs="Times New Roman"/>
          <w:sz w:val="26"/>
          <w:szCs w:val="26"/>
        </w:rPr>
        <w:t xml:space="preserve">Майминского </w:t>
      </w:r>
    </w:p>
    <w:p w:rsidR="0051361F" w:rsidRPr="00970967" w:rsidRDefault="00A00384" w:rsidP="00A00384">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районного</w:t>
      </w:r>
      <w:r w:rsidR="0051361F" w:rsidRPr="00970967">
        <w:rPr>
          <w:rFonts w:ascii="Times New Roman" w:hAnsi="Times New Roman" w:cs="Times New Roman"/>
          <w:sz w:val="26"/>
          <w:szCs w:val="26"/>
        </w:rPr>
        <w:t xml:space="preserve"> Совета депутатов</w:t>
      </w:r>
    </w:p>
    <w:p w:rsidR="0051361F" w:rsidRPr="00970967" w:rsidRDefault="0051361F" w:rsidP="0051361F">
      <w:pPr>
        <w:pStyle w:val="ConsPlusNormal"/>
        <w:jc w:val="right"/>
        <w:rPr>
          <w:rFonts w:ascii="Times New Roman" w:hAnsi="Times New Roman" w:cs="Times New Roman"/>
          <w:sz w:val="26"/>
          <w:szCs w:val="26"/>
        </w:rPr>
      </w:pPr>
      <w:r w:rsidRPr="00970967">
        <w:rPr>
          <w:rFonts w:ascii="Times New Roman" w:hAnsi="Times New Roman" w:cs="Times New Roman"/>
          <w:sz w:val="26"/>
          <w:szCs w:val="26"/>
        </w:rPr>
        <w:t>от "____" ________ года N ____</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ИЗМЕНЕНИЯ,</w:t>
      </w: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 xml:space="preserve">которые вносятся в решение </w:t>
      </w:r>
      <w:r w:rsidR="00A00384" w:rsidRPr="00970967">
        <w:rPr>
          <w:rFonts w:ascii="Times New Roman" w:hAnsi="Times New Roman" w:cs="Times New Roman"/>
          <w:sz w:val="26"/>
          <w:szCs w:val="26"/>
        </w:rPr>
        <w:t>Майминского районного</w:t>
      </w: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 xml:space="preserve">Совета депутатов от </w:t>
      </w:r>
      <w:r w:rsidR="00A00384" w:rsidRPr="00970967">
        <w:rPr>
          <w:rFonts w:ascii="Times New Roman" w:hAnsi="Times New Roman" w:cs="Times New Roman"/>
          <w:sz w:val="26"/>
          <w:szCs w:val="26"/>
        </w:rPr>
        <w:t>«____»________ года N ____»</w:t>
      </w:r>
      <w:r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74. При внесении изменений в правовые акты некоторые структурные единицы правового акта именуются позициями.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A00384"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в позиции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Инспекция по делам несовершеннолетних</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цифры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24</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заменить цифрами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42</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или:</w:t>
      </w:r>
    </w:p>
    <w:p w:rsidR="0051361F" w:rsidRPr="00970967" w:rsidRDefault="00A00384"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«позицию «</w:t>
      </w:r>
      <w:r w:rsidR="0051361F" w:rsidRPr="00970967">
        <w:rPr>
          <w:rFonts w:ascii="Times New Roman" w:hAnsi="Times New Roman" w:cs="Times New Roman"/>
          <w:sz w:val="26"/>
          <w:szCs w:val="26"/>
        </w:rPr>
        <w:t>92 1200 Субпроду</w:t>
      </w:r>
      <w:r w:rsidRPr="00970967">
        <w:rPr>
          <w:rFonts w:ascii="Times New Roman" w:hAnsi="Times New Roman" w:cs="Times New Roman"/>
          <w:sz w:val="26"/>
          <w:szCs w:val="26"/>
        </w:rPr>
        <w:t>кты (92 1210 - 92 1234)»</w:t>
      </w:r>
      <w:r w:rsidR="0051361F" w:rsidRPr="00970967">
        <w:rPr>
          <w:rFonts w:ascii="Times New Roman" w:hAnsi="Times New Roman" w:cs="Times New Roman"/>
          <w:sz w:val="26"/>
          <w:szCs w:val="26"/>
        </w:rPr>
        <w:t xml:space="preserve"> исключить</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или:</w:t>
      </w:r>
    </w:p>
    <w:p w:rsidR="0051361F" w:rsidRPr="00970967" w:rsidRDefault="00A00384"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позицию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Итого:</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изложить в следующей редакции:</w:t>
      </w:r>
    </w:p>
    <w:p w:rsidR="0051361F" w:rsidRPr="00970967" w:rsidRDefault="0051361F" w:rsidP="0051361F">
      <w:pPr>
        <w:pStyle w:val="ConsPlusNormal"/>
        <w:jc w:val="both"/>
        <w:rPr>
          <w:rFonts w:ascii="Times New Roman" w:hAnsi="Times New Roman" w:cs="Times New Roman"/>
          <w:sz w:val="26"/>
          <w:szCs w:val="26"/>
        </w:rPr>
      </w:pPr>
    </w:p>
    <w:tbl>
      <w:tblPr>
        <w:tblW w:w="0" w:type="auto"/>
        <w:tblInd w:w="-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1276"/>
        <w:gridCol w:w="510"/>
        <w:gridCol w:w="567"/>
        <w:gridCol w:w="454"/>
        <w:gridCol w:w="454"/>
        <w:gridCol w:w="454"/>
        <w:gridCol w:w="510"/>
        <w:gridCol w:w="454"/>
        <w:gridCol w:w="680"/>
      </w:tblGrid>
      <w:tr w:rsidR="0051361F" w:rsidRPr="00970967">
        <w:tc>
          <w:tcPr>
            <w:tcW w:w="1276" w:type="dxa"/>
            <w:tcBorders>
              <w:top w:val="single" w:sz="4" w:space="0" w:color="auto"/>
              <w:bottom w:val="single" w:sz="4" w:space="0" w:color="auto"/>
            </w:tcBorders>
          </w:tcPr>
          <w:p w:rsidR="0051361F" w:rsidRPr="00970967" w:rsidRDefault="00A00384" w:rsidP="0051361F">
            <w:pPr>
              <w:pStyle w:val="ConsPlusNormal"/>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Итого:</w:t>
            </w:r>
          </w:p>
        </w:tc>
        <w:tc>
          <w:tcPr>
            <w:tcW w:w="510" w:type="dxa"/>
            <w:tcBorders>
              <w:top w:val="single" w:sz="4" w:space="0" w:color="auto"/>
              <w:bottom w:val="single" w:sz="4" w:space="0" w:color="auto"/>
            </w:tcBorders>
          </w:tcPr>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9</w:t>
            </w:r>
          </w:p>
        </w:tc>
        <w:tc>
          <w:tcPr>
            <w:tcW w:w="567" w:type="dxa"/>
            <w:tcBorders>
              <w:top w:val="single" w:sz="4" w:space="0" w:color="auto"/>
              <w:bottom w:val="single" w:sz="4" w:space="0" w:color="auto"/>
            </w:tcBorders>
          </w:tcPr>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2</w:t>
            </w:r>
          </w:p>
        </w:tc>
        <w:tc>
          <w:tcPr>
            <w:tcW w:w="454" w:type="dxa"/>
            <w:tcBorders>
              <w:top w:val="single" w:sz="4" w:space="0" w:color="auto"/>
              <w:bottom w:val="single" w:sz="4" w:space="0" w:color="auto"/>
            </w:tcBorders>
          </w:tcPr>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5</w:t>
            </w:r>
          </w:p>
        </w:tc>
        <w:tc>
          <w:tcPr>
            <w:tcW w:w="454" w:type="dxa"/>
            <w:tcBorders>
              <w:top w:val="single" w:sz="4" w:space="0" w:color="auto"/>
              <w:bottom w:val="single" w:sz="4" w:space="0" w:color="auto"/>
            </w:tcBorders>
          </w:tcPr>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4</w:t>
            </w:r>
          </w:p>
        </w:tc>
        <w:tc>
          <w:tcPr>
            <w:tcW w:w="454" w:type="dxa"/>
            <w:tcBorders>
              <w:top w:val="single" w:sz="4" w:space="0" w:color="auto"/>
              <w:bottom w:val="single" w:sz="4" w:space="0" w:color="auto"/>
            </w:tcBorders>
          </w:tcPr>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6</w:t>
            </w:r>
          </w:p>
        </w:tc>
        <w:tc>
          <w:tcPr>
            <w:tcW w:w="510" w:type="dxa"/>
            <w:tcBorders>
              <w:top w:val="single" w:sz="4" w:space="0" w:color="auto"/>
              <w:bottom w:val="single" w:sz="4" w:space="0" w:color="auto"/>
            </w:tcBorders>
          </w:tcPr>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5</w:t>
            </w:r>
          </w:p>
        </w:tc>
        <w:tc>
          <w:tcPr>
            <w:tcW w:w="454" w:type="dxa"/>
            <w:tcBorders>
              <w:top w:val="single" w:sz="4" w:space="0" w:color="auto"/>
              <w:bottom w:val="single" w:sz="4" w:space="0" w:color="auto"/>
            </w:tcBorders>
          </w:tcPr>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5</w:t>
            </w:r>
          </w:p>
        </w:tc>
        <w:tc>
          <w:tcPr>
            <w:tcW w:w="680" w:type="dxa"/>
            <w:tcBorders>
              <w:top w:val="single" w:sz="4" w:space="0" w:color="auto"/>
              <w:bottom w:val="single" w:sz="4" w:space="0" w:color="auto"/>
            </w:tcBorders>
          </w:tcPr>
          <w:p w:rsidR="0051361F" w:rsidRPr="00970967" w:rsidRDefault="0051361F" w:rsidP="00A00384">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1</w:t>
            </w:r>
            <w:r w:rsidR="00A00384" w:rsidRPr="00970967">
              <w:rPr>
                <w:rFonts w:ascii="Times New Roman" w:hAnsi="Times New Roman" w:cs="Times New Roman"/>
                <w:sz w:val="26"/>
                <w:szCs w:val="26"/>
              </w:rPr>
              <w:t>»</w:t>
            </w:r>
            <w:r w:rsidRPr="00970967">
              <w:rPr>
                <w:rFonts w:ascii="Times New Roman" w:hAnsi="Times New Roman" w:cs="Times New Roman"/>
                <w:sz w:val="26"/>
                <w:szCs w:val="26"/>
              </w:rPr>
              <w:t>.</w:t>
            </w:r>
          </w:p>
        </w:tc>
      </w:tr>
    </w:tbl>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Возможны и другие варианты позиций. Позиция включает в себя всю информацию, находящуюся в одной строке, которая не пронумерована.</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outlineLvl w:val="1"/>
        <w:rPr>
          <w:rFonts w:ascii="Times New Roman" w:hAnsi="Times New Roman" w:cs="Times New Roman"/>
          <w:sz w:val="26"/>
          <w:szCs w:val="26"/>
        </w:rPr>
      </w:pPr>
      <w:r w:rsidRPr="00970967">
        <w:rPr>
          <w:rFonts w:ascii="Times New Roman" w:hAnsi="Times New Roman" w:cs="Times New Roman"/>
          <w:sz w:val="26"/>
          <w:szCs w:val="26"/>
        </w:rPr>
        <w:t>VI. Использование словесно-цифрового и цифрового способа</w:t>
      </w: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изложения дат при оформлении проектов муниципальных правовых</w:t>
      </w: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актов</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75. Даты в проектах правовых актов оформляется словесно-цифровым способом арабскими цифрами в последовательности: день месяца (цифрами), месяц (словом), год (цифрами) с добавлением слова </w:t>
      </w:r>
      <w:r w:rsidR="00A00384" w:rsidRPr="00970967">
        <w:rPr>
          <w:rFonts w:ascii="Times New Roman" w:hAnsi="Times New Roman" w:cs="Times New Roman"/>
          <w:sz w:val="26"/>
          <w:szCs w:val="26"/>
        </w:rPr>
        <w:t>«год»</w:t>
      </w:r>
      <w:r w:rsidRPr="00970967">
        <w:rPr>
          <w:rFonts w:ascii="Times New Roman" w:hAnsi="Times New Roman" w:cs="Times New Roman"/>
          <w:sz w:val="26"/>
          <w:szCs w:val="26"/>
        </w:rPr>
        <w:t xml:space="preserve"> в соответствующем падеже (без сокращения), например, 25 ноября 2009 года. При этом если день ме</w:t>
      </w:r>
      <w:r w:rsidR="00A00384" w:rsidRPr="00970967">
        <w:rPr>
          <w:rFonts w:ascii="Times New Roman" w:hAnsi="Times New Roman" w:cs="Times New Roman"/>
          <w:sz w:val="26"/>
          <w:szCs w:val="26"/>
        </w:rPr>
        <w:t>сяца имеет номер от 1 до 9, то «</w:t>
      </w:r>
      <w:r w:rsidRPr="00970967">
        <w:rPr>
          <w:rFonts w:ascii="Times New Roman" w:hAnsi="Times New Roman" w:cs="Times New Roman"/>
          <w:sz w:val="26"/>
          <w:szCs w:val="26"/>
        </w:rPr>
        <w:t>0</w:t>
      </w:r>
      <w:r w:rsidR="00A00384" w:rsidRPr="00970967">
        <w:rPr>
          <w:rFonts w:ascii="Times New Roman" w:hAnsi="Times New Roman" w:cs="Times New Roman"/>
          <w:sz w:val="26"/>
          <w:szCs w:val="26"/>
        </w:rPr>
        <w:t>»</w:t>
      </w:r>
      <w:r w:rsidRPr="00970967">
        <w:rPr>
          <w:rFonts w:ascii="Times New Roman" w:hAnsi="Times New Roman" w:cs="Times New Roman"/>
          <w:sz w:val="26"/>
          <w:szCs w:val="26"/>
        </w:rPr>
        <w:t xml:space="preserve"> впереди не ставится, например, 9 ноября 2009 года. Оформление дат в проектах правовых актов цифровым способом не допускается.</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outlineLvl w:val="1"/>
        <w:rPr>
          <w:rFonts w:ascii="Times New Roman" w:hAnsi="Times New Roman" w:cs="Times New Roman"/>
          <w:sz w:val="26"/>
          <w:szCs w:val="26"/>
        </w:rPr>
      </w:pPr>
      <w:r w:rsidRPr="00970967">
        <w:rPr>
          <w:rFonts w:ascii="Times New Roman" w:hAnsi="Times New Roman" w:cs="Times New Roman"/>
          <w:sz w:val="26"/>
          <w:szCs w:val="26"/>
        </w:rPr>
        <w:t>VII. Оформление проектов муниципальных правовых актов об</w:t>
      </w: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отмене правовых актов</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76. Проект об отмене ранее принятых правовых актов разрабатывается в целях приведения их в соответствие с вновь принятыми федеральными законами, иными нормативными правовыми актами Российской Федерации, законами Республики Алтай, иными нормативными правовыми актами Республики Алтай, муниципальными правовыми актами, устранения множественности правовых норм по одним и тем же вопросам.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77. Если текст правового акта содержит только перечень правовых актов, подлежащих отмене, то его наименование оформляется следующим образом: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A00384"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Об отмене некоторых </w:t>
      </w:r>
      <w:r w:rsidRPr="00970967">
        <w:rPr>
          <w:rFonts w:ascii="Times New Roman" w:hAnsi="Times New Roman" w:cs="Times New Roman"/>
          <w:sz w:val="26"/>
          <w:szCs w:val="26"/>
        </w:rPr>
        <w:t>решений</w:t>
      </w:r>
    </w:p>
    <w:p w:rsidR="0051361F" w:rsidRPr="00970967" w:rsidRDefault="00A00384"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Майминского районного</w:t>
      </w:r>
      <w:r w:rsidR="0051361F" w:rsidRPr="00970967">
        <w:rPr>
          <w:rFonts w:ascii="Times New Roman" w:hAnsi="Times New Roman" w:cs="Times New Roman"/>
          <w:sz w:val="26"/>
          <w:szCs w:val="26"/>
        </w:rPr>
        <w:t xml:space="preserve"> Совета депутатов</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78. При оформлении структурной единицы об отмене правового акта обязательно указывается вид правового акта, дата его подписания, регистрационный номер и наименование.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79. Проект правового акта, содержащий перечни отменяемых правовых актов, делится на абзацы, не имеющие обозначений.</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A00384"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Отменить:</w:t>
      </w:r>
    </w:p>
    <w:p w:rsidR="0051361F" w:rsidRPr="00970967" w:rsidRDefault="00A00384"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решение Майминского районного</w:t>
      </w:r>
      <w:r w:rsidR="0051361F" w:rsidRPr="00970967">
        <w:rPr>
          <w:rFonts w:ascii="Times New Roman" w:hAnsi="Times New Roman" w:cs="Times New Roman"/>
          <w:sz w:val="26"/>
          <w:szCs w:val="26"/>
        </w:rPr>
        <w:t xml:space="preserve"> Совета депутатов от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________ года N 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A00384"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решение Майминского районного</w:t>
      </w:r>
      <w:r w:rsidR="00E33DB7">
        <w:rPr>
          <w:rFonts w:ascii="Times New Roman" w:hAnsi="Times New Roman" w:cs="Times New Roman"/>
          <w:sz w:val="26"/>
          <w:szCs w:val="26"/>
        </w:rPr>
        <w:t xml:space="preserve"> </w:t>
      </w:r>
      <w:r w:rsidR="0051361F" w:rsidRPr="00970967">
        <w:rPr>
          <w:rFonts w:ascii="Times New Roman" w:hAnsi="Times New Roman" w:cs="Times New Roman"/>
          <w:sz w:val="26"/>
          <w:szCs w:val="26"/>
        </w:rPr>
        <w:t xml:space="preserve">Совета депутатов от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________ года N 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80. Для приведения правовых актов в соответствие с вновь принятыми правовыми актами, устранения множественности норм по одним и тем же вопросам готовятся предложения о приведении правовых актов в соответствие с вновь принимаемыми правовыми актами путем отмены правовых актов (признания утратившими силу их структурных единиц).</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81. Перечень правовых актов, подлежащих отмене, должен быть юридически </w:t>
      </w:r>
      <w:r w:rsidRPr="00970967">
        <w:rPr>
          <w:rFonts w:ascii="Times New Roman" w:hAnsi="Times New Roman" w:cs="Times New Roman"/>
          <w:sz w:val="26"/>
          <w:szCs w:val="26"/>
        </w:rPr>
        <w:lastRenderedPageBreak/>
        <w:t>обоснованным и исчерпывающе полным.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82. Если в структурные единицы, признающиеся утратившими силу, ранее были внесены изменения, то в проект правового акта нужно ввести еще один пункт, абзац, признающий утратившими силу те правовые акты (или их структурные единицы), которыми эти изменения были внесены.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83. В перечень правовых актов, подлежащих отмене, включаются: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правовые акты, подлежащие признанию отмене полностью. При этом отдельными абзацами указываются как сам правовой акт, так и все правовые акты, которыми в текст основного правового акта ранее вносились изменения;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правовые акты, подлежащие признанию утратившими силу частично, то есть, если утрачивает силу не весь правовой акт, а только его отдельные структурные единицы (все нумерованные структурные единицы правового акта, а также абзацы). При этом отдельными абзацами указываются как сама структурная единица правового акта, так и все правовые акты, которыми в текст данной структурной единицы ранее вносились изменения.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84. Отмена правовых актов без отмены в виде отдельных абзацев всех правовых актов (их структурных единиц), которыми в разное время в основной правовой акт вносились изменения, не допускается.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85. При отмене всего правового акта, наименование которого было изменено, в перечень правовых актов, подлежащих отмене, данный правовой акт включается с его измененным наименованием. Правовой акт, изменивший наименование первого правового акта, включается в перечень в виде отдельного абзаца.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86. При признании утратившей силу неотделимой части правового акта, наименование которого было изменено, в перечень правовых актов, подлежащих признанию утратившими силу, правовой акт включается с измененным наименованием.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87. При признании утратившей силу структурной единицы правового акта, которой не было в его первоначальной редакции (которая была дополнена позднее), в перечень правовых актов, подлежащих отмене, в виде отдельных абзацев включаются: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данная структурная единица;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структурная единица правового акта, которым утрачивающая силу структурная единица была дополнена.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88. Правовые акты в перечне правовых актов, подлежащих отмене, располагаются в хронологическом порядке (по дате их подписания от самых ранних до самых поздних). В пределах одной и той же даты подписания законодательные акты располагаются в соответствии с их регистрационными номерами в возрастающем порядке.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89. При необходимости установить в одном перечне правовых актов, подлежащих отмене, разные даты, с которых правовые акты отменяются, перечень подразделяется на структурные единицы, формируемые в соответствии с соответствующей датой (сроком) утраты силы.</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90. Если в правовом акте осталась одна структурная единица после того, как остальные утратили силу, и она подлежит отмене, то необходимо отменять весь правовой акт полностью, а не одну только эту структурную единицу.</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91. Если в правовом акте имеются пункты, которыми отменялись ранее изданные правовые акты, то при необходимости отменить данный правовой акт он отменяется полностью независимо от наличия в нем таких пунктов.</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Данное правило не восстанавливает действие ранее отмененных актов (структурных единиц правовых актов).</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92. В перечни правовых актов, подлежащих отмене, не включаются правовые акты </w:t>
      </w:r>
      <w:r w:rsidRPr="00970967">
        <w:rPr>
          <w:rFonts w:ascii="Times New Roman" w:hAnsi="Times New Roman" w:cs="Times New Roman"/>
          <w:sz w:val="26"/>
          <w:szCs w:val="26"/>
        </w:rPr>
        <w:lastRenderedPageBreak/>
        <w:t>(нормы) временного характера, срок действия которых истек. Правовые акты (нормы) временного характера в перечень правовых актов, подлежащих отмене, включаются только в том случае, если срок их действия не истек.</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Продление срока действия правового акта временного характера возможно не позднее последнего дня срока его действия.</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Если действие правового акта временного характера или его структурной единицы было продлено на неопределенный срок, то в перечень включается как основной правовой акт, так и продляющий его действие правовой акт.</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Если в правовой акт временного характера до истечения срока его действия вносились какие-то изменения, то после истечения срока его действия необходимо отменить все правовые акты о внесении изменений в правовой акт временного характера. Это делается в целях упорядочения массива правовых актов посредством исключения из его состава фактически отмененных правовых актов.</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Если необходимо внести изменения в правовой акт временного характера, то в правовом акте, вносящем изменения, рекомендуется указывать, что правовой акт действует до истечения срока действия основного акта.</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93. Если подлежащий признанию утратившим силу пункт или абзац содержат указание на приложение, которое соответственно должно утратить силу, то в перечень правовых актов, подлежащих отмене, включается только этот пункт или этот абзац, а приложение отдельно не указывается, так как оно автоматически считается утратившим силу.</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Если в пункте или абзаце правового акта наряду с утверждением приложения содержатся указания, касающиеся других вопросов, сохраняющих свое значение, а приложение подлежит признанию утратившим силу полностью, то в перечень правовых актов, подлежащих отмене, включается этот пункт или эта статья только в части, относящейся к приложению.</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Если приложение не может быть признано утратившим силу полностью, то в перечень правовых актов, подлежащих отмене, включаются только отдельные пункты, абзацы приложения. Пока не возникнет необходимость признать приложение полностью утратившим силу, нельзя признавать утратившей силу ту структурную единицу проекта правового акта, которая утверждала приложение.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A00384"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Признать утратившим силу пункт 2 приложения, утвержденного решением </w:t>
      </w:r>
      <w:r w:rsidRPr="00970967">
        <w:rPr>
          <w:rFonts w:ascii="Times New Roman" w:hAnsi="Times New Roman" w:cs="Times New Roman"/>
          <w:sz w:val="26"/>
          <w:szCs w:val="26"/>
        </w:rPr>
        <w:t>Майминского районного</w:t>
      </w:r>
      <w:r w:rsidR="000012D7" w:rsidRPr="00970967">
        <w:rPr>
          <w:rFonts w:ascii="Times New Roman" w:hAnsi="Times New Roman" w:cs="Times New Roman"/>
          <w:sz w:val="26"/>
          <w:szCs w:val="26"/>
        </w:rPr>
        <w:t xml:space="preserve"> </w:t>
      </w:r>
      <w:r w:rsidR="0051361F" w:rsidRPr="00970967">
        <w:rPr>
          <w:rFonts w:ascii="Times New Roman" w:hAnsi="Times New Roman" w:cs="Times New Roman"/>
          <w:sz w:val="26"/>
          <w:szCs w:val="26"/>
        </w:rPr>
        <w:t xml:space="preserve">Совета депутатов от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____</w:t>
      </w:r>
      <w:r w:rsidRPr="00970967">
        <w:rPr>
          <w:rFonts w:ascii="Times New Roman" w:hAnsi="Times New Roman" w:cs="Times New Roman"/>
          <w:sz w:val="26"/>
          <w:szCs w:val="26"/>
        </w:rPr>
        <w:t>» ________ года N ___                    «</w:t>
      </w:r>
      <w:r w:rsidR="0051361F" w:rsidRPr="00970967">
        <w:rPr>
          <w:rFonts w:ascii="Times New Roman" w:hAnsi="Times New Roman" w:cs="Times New Roman"/>
          <w:sz w:val="26"/>
          <w:szCs w:val="26"/>
        </w:rPr>
        <w:t xml:space="preserve"> _________</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94. Если правовой акт ошибочно был отменен, то принимается новый правовой акт. В данном правовом акте указывается, что отмененный правовой акт признается действующим и вносятся соответствующие изменения (отменяется правовой акт, отменивший его).</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outlineLvl w:val="1"/>
        <w:rPr>
          <w:rFonts w:ascii="Times New Roman" w:hAnsi="Times New Roman" w:cs="Times New Roman"/>
          <w:sz w:val="26"/>
          <w:szCs w:val="26"/>
        </w:rPr>
      </w:pPr>
      <w:r w:rsidRPr="00970967">
        <w:rPr>
          <w:rFonts w:ascii="Times New Roman" w:hAnsi="Times New Roman" w:cs="Times New Roman"/>
          <w:sz w:val="26"/>
          <w:szCs w:val="26"/>
        </w:rPr>
        <w:t>VIII. Оформление пунктов о вступлении в силу правовых актов</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95. Пункт о порядке вступления в силу вводится в проект правового акта в случае, если необходимо установить особый порядок вступления в силу данного правового акта, отличный от определенного </w:t>
      </w:r>
      <w:hyperlink r:id="rId11" w:history="1">
        <w:r w:rsidRPr="00970967">
          <w:rPr>
            <w:rFonts w:ascii="Times New Roman" w:hAnsi="Times New Roman" w:cs="Times New Roman"/>
            <w:sz w:val="26"/>
            <w:szCs w:val="26"/>
          </w:rPr>
          <w:t>статьей 47</w:t>
        </w:r>
      </w:hyperlink>
      <w:r w:rsidRPr="00970967">
        <w:rPr>
          <w:rFonts w:ascii="Times New Roman" w:hAnsi="Times New Roman" w:cs="Times New Roman"/>
          <w:sz w:val="26"/>
          <w:szCs w:val="26"/>
        </w:rPr>
        <w:t xml:space="preserve"> Федерального закона от 6 октября 2003 года N 131-ФЗ </w:t>
      </w:r>
      <w:r w:rsidR="00A00384" w:rsidRPr="00970967">
        <w:rPr>
          <w:rFonts w:ascii="Times New Roman" w:hAnsi="Times New Roman" w:cs="Times New Roman"/>
          <w:sz w:val="26"/>
          <w:szCs w:val="26"/>
        </w:rPr>
        <w:t>«</w:t>
      </w:r>
      <w:r w:rsidRPr="00970967">
        <w:rPr>
          <w:rFonts w:ascii="Times New Roman" w:hAnsi="Times New Roman" w:cs="Times New Roman"/>
          <w:sz w:val="26"/>
          <w:szCs w:val="26"/>
        </w:rPr>
        <w:t>Об общих принципах организации местного самоуправления в Российской Федерации</w:t>
      </w:r>
      <w:r w:rsidR="00A00384" w:rsidRPr="00970967">
        <w:rPr>
          <w:rFonts w:ascii="Times New Roman" w:hAnsi="Times New Roman" w:cs="Times New Roman"/>
          <w:sz w:val="26"/>
          <w:szCs w:val="26"/>
        </w:rPr>
        <w:t>»</w:t>
      </w:r>
      <w:r w:rsidRPr="00970967">
        <w:rPr>
          <w:rFonts w:ascii="Times New Roman" w:hAnsi="Times New Roman" w:cs="Times New Roman"/>
          <w:sz w:val="26"/>
          <w:szCs w:val="26"/>
        </w:rPr>
        <w:t xml:space="preserve"> и </w:t>
      </w:r>
      <w:hyperlink r:id="rId12" w:history="1">
        <w:r w:rsidRPr="00970967">
          <w:rPr>
            <w:rFonts w:ascii="Times New Roman" w:hAnsi="Times New Roman" w:cs="Times New Roman"/>
            <w:sz w:val="26"/>
            <w:szCs w:val="26"/>
          </w:rPr>
          <w:t>Уставом</w:t>
        </w:r>
      </w:hyperlink>
      <w:r w:rsidRPr="00970967">
        <w:rPr>
          <w:rFonts w:ascii="Times New Roman" w:hAnsi="Times New Roman" w:cs="Times New Roman"/>
          <w:sz w:val="26"/>
          <w:szCs w:val="26"/>
        </w:rPr>
        <w:t xml:space="preserve"> муниципального образования </w:t>
      </w:r>
      <w:r w:rsidR="00A00384" w:rsidRPr="00970967">
        <w:rPr>
          <w:rFonts w:ascii="Times New Roman" w:hAnsi="Times New Roman" w:cs="Times New Roman"/>
          <w:sz w:val="26"/>
          <w:szCs w:val="26"/>
        </w:rPr>
        <w:t>«Майминский район»</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96. В случае если предполагается, что правовой акт должен вступить в силу через </w:t>
      </w:r>
      <w:r w:rsidRPr="00970967">
        <w:rPr>
          <w:rFonts w:ascii="Times New Roman" w:hAnsi="Times New Roman" w:cs="Times New Roman"/>
          <w:sz w:val="26"/>
          <w:szCs w:val="26"/>
        </w:rPr>
        <w:lastRenderedPageBreak/>
        <w:t>значительный промежуток времени после дня его официального опубликования или подписания, рекомендуется использовать конкретный день вступления в силу.</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97. Период между днем официального опубликования и днем вступления в силу правового акта не должен быть слишком длительным.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98. Нежелательно определение срока вступления в силу правового акта или его структурных единиц в зависимости от вступления в силу других (еще не принятых) правовых актов. Нежелательно вступление в силу правового акта в зависимости от внесения соответствующих изменений в другой правовой акт.</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99. Недопустимы случаи, когда срок вступления в силу отдельных структурных единиц одного правового акта предполагается определить в другом правовом акте.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100. В исключительных случаях действие правового акта может быть распространено на правоотношения, возникшие до дня вступления его в силу, при условии соблюдения требований законодательства Российской Федерации.</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jc w:val="center"/>
        <w:outlineLvl w:val="1"/>
        <w:rPr>
          <w:rFonts w:ascii="Times New Roman" w:hAnsi="Times New Roman" w:cs="Times New Roman"/>
          <w:sz w:val="26"/>
          <w:szCs w:val="26"/>
        </w:rPr>
      </w:pPr>
      <w:r w:rsidRPr="00970967">
        <w:rPr>
          <w:rFonts w:ascii="Times New Roman" w:hAnsi="Times New Roman" w:cs="Times New Roman"/>
          <w:sz w:val="26"/>
          <w:szCs w:val="26"/>
        </w:rPr>
        <w:t>IX. Оформление проектов муниципальных правовых актов о</w:t>
      </w:r>
    </w:p>
    <w:p w:rsidR="0051361F" w:rsidRPr="00970967" w:rsidRDefault="0051361F" w:rsidP="0051361F">
      <w:pPr>
        <w:pStyle w:val="ConsPlusNormal"/>
        <w:jc w:val="center"/>
        <w:rPr>
          <w:rFonts w:ascii="Times New Roman" w:hAnsi="Times New Roman" w:cs="Times New Roman"/>
          <w:sz w:val="26"/>
          <w:szCs w:val="26"/>
        </w:rPr>
      </w:pPr>
      <w:r w:rsidRPr="00970967">
        <w:rPr>
          <w:rFonts w:ascii="Times New Roman" w:hAnsi="Times New Roman" w:cs="Times New Roman"/>
          <w:sz w:val="26"/>
          <w:szCs w:val="26"/>
        </w:rPr>
        <w:t>создании координационных и совещательных органов</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101. В случае если координационные и совещательные органы создаются впервые, вначале идет пункт об их создании, затем пункт об утверждении состава координационных или совещательных органов.</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102. При утверждении состава координационного или совещательного органа их члены располагаются следующим образом: председатель, заместитель (заместители) председателя, секретарь, члены координационного или совещательного органа. Расположение фамилий и инициалов внутри каждой группы членов координационного или совещательного органа осуществляется в алфавитном порядке в именительном падеже.</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 xml:space="preserve">103. При включении в состав координационного или совещательного органа лиц, не являющихся представителями органов местного самоуправления или муниципальных учреждений, после изложения должности лица либо его статуса в координационном или совещательном органе в скобках пишется </w:t>
      </w:r>
      <w:r w:rsidR="00F210E8" w:rsidRPr="00970967">
        <w:rPr>
          <w:rFonts w:ascii="Times New Roman" w:hAnsi="Times New Roman" w:cs="Times New Roman"/>
          <w:sz w:val="26"/>
          <w:szCs w:val="26"/>
        </w:rPr>
        <w:t>«</w:t>
      </w:r>
      <w:r w:rsidRPr="00970967">
        <w:rPr>
          <w:rFonts w:ascii="Times New Roman" w:hAnsi="Times New Roman" w:cs="Times New Roman"/>
          <w:sz w:val="26"/>
          <w:szCs w:val="26"/>
        </w:rPr>
        <w:t>(по согласованию)</w:t>
      </w:r>
      <w:r w:rsidR="00F210E8"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104. При включении (исключении) в состав координационного или совещательного органа членов координационного или совещательного органа используются следующие формулировки:</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Примеры:</w:t>
      </w:r>
    </w:p>
    <w:p w:rsidR="0051361F" w:rsidRPr="00970967" w:rsidRDefault="00A00384"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а) включить в состав Комиссии Фамилия И.О. (в родительном падеже) - должность;</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б) исключить из состава комиссии Фамил</w:t>
      </w:r>
      <w:r w:rsidR="00A00384" w:rsidRPr="00970967">
        <w:rPr>
          <w:rFonts w:ascii="Times New Roman" w:hAnsi="Times New Roman" w:cs="Times New Roman"/>
          <w:sz w:val="26"/>
          <w:szCs w:val="26"/>
        </w:rPr>
        <w:t>ия И.О. (в родительном падеже).»</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Если в состав комиссии необходимо включить нескольких лиц, то изменения оформляются следующим образом: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A00384"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Включить в состав Комиссии следующих лиц:</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Фамилия И.О. (в именительном падеже) - должность;</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Фамилия И.О. (в именительном падеже) - должность</w:t>
      </w:r>
      <w:r w:rsidR="00A00384" w:rsidRPr="00970967">
        <w:rPr>
          <w:rFonts w:ascii="Times New Roman" w:hAnsi="Times New Roman" w:cs="Times New Roman"/>
          <w:sz w:val="26"/>
          <w:szCs w:val="26"/>
        </w:rPr>
        <w:t>»</w:t>
      </w:r>
      <w:r w:rsidRPr="00970967">
        <w:rPr>
          <w:rFonts w:ascii="Times New Roman" w:hAnsi="Times New Roman" w:cs="Times New Roman"/>
          <w:sz w:val="26"/>
          <w:szCs w:val="26"/>
        </w:rPr>
        <w:t>.</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105. Если необходимо внести изменения в имя, должность, статус лица, внесение изменений оформляется следующим образом:</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Пример:</w:t>
      </w:r>
    </w:p>
    <w:p w:rsidR="0051361F" w:rsidRPr="00970967" w:rsidRDefault="00A00384"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Позицию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Фамилия И.О. - депутат</w:t>
      </w:r>
      <w:r w:rsidRPr="00970967">
        <w:rPr>
          <w:rFonts w:ascii="Times New Roman" w:hAnsi="Times New Roman" w:cs="Times New Roman"/>
          <w:sz w:val="26"/>
          <w:szCs w:val="26"/>
        </w:rPr>
        <w:t xml:space="preserve"> Майминского районного</w:t>
      </w:r>
      <w:r w:rsidR="00E33DB7">
        <w:rPr>
          <w:rFonts w:ascii="Times New Roman" w:hAnsi="Times New Roman" w:cs="Times New Roman"/>
          <w:sz w:val="26"/>
          <w:szCs w:val="26"/>
        </w:rPr>
        <w:t xml:space="preserve"> </w:t>
      </w:r>
      <w:r w:rsidR="0051361F" w:rsidRPr="00970967">
        <w:rPr>
          <w:rFonts w:ascii="Times New Roman" w:hAnsi="Times New Roman" w:cs="Times New Roman"/>
          <w:sz w:val="26"/>
          <w:szCs w:val="26"/>
        </w:rPr>
        <w:t>Совета депутатов (по согласованию)</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 изложить в следующей редакции </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Фамилия И.О. - индивидуальный </w:t>
      </w:r>
      <w:r w:rsidR="0051361F" w:rsidRPr="00970967">
        <w:rPr>
          <w:rFonts w:ascii="Times New Roman" w:hAnsi="Times New Roman" w:cs="Times New Roman"/>
          <w:sz w:val="26"/>
          <w:szCs w:val="26"/>
        </w:rPr>
        <w:lastRenderedPageBreak/>
        <w:t>предприниматель (по согласованию)</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X. Использование в проектах муниципальных правовых актов</w:t>
      </w: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положений рекомендательного характера</w:t>
      </w:r>
    </w:p>
    <w:p w:rsidR="0051361F" w:rsidRPr="00970967" w:rsidRDefault="0051361F" w:rsidP="0051361F">
      <w:pPr>
        <w:pStyle w:val="ConsPlusNormal"/>
        <w:jc w:val="both"/>
        <w:rPr>
          <w:rFonts w:ascii="Times New Roman" w:hAnsi="Times New Roman" w:cs="Times New Roman"/>
          <w:sz w:val="26"/>
          <w:szCs w:val="26"/>
        </w:rPr>
      </w:pPr>
    </w:p>
    <w:p w:rsidR="0051361F" w:rsidRPr="00970967" w:rsidRDefault="0051361F"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106. В случае необходимости дать поручения рекомендательного характера гражданам и организациям, зарегистрированным и находящимся на территории муниципального образования, используется формулировка:</w:t>
      </w:r>
    </w:p>
    <w:p w:rsidR="0051361F" w:rsidRPr="00970967" w:rsidRDefault="00A00384" w:rsidP="0051361F">
      <w:pPr>
        <w:pStyle w:val="ConsPlusNormal"/>
        <w:ind w:firstLine="540"/>
        <w:jc w:val="both"/>
        <w:rPr>
          <w:rFonts w:ascii="Times New Roman" w:hAnsi="Times New Roman" w:cs="Times New Roman"/>
          <w:sz w:val="26"/>
          <w:szCs w:val="26"/>
        </w:rPr>
      </w:pPr>
      <w:r w:rsidRPr="00970967">
        <w:rPr>
          <w:rFonts w:ascii="Times New Roman" w:hAnsi="Times New Roman" w:cs="Times New Roman"/>
          <w:sz w:val="26"/>
          <w:szCs w:val="26"/>
        </w:rPr>
        <w:t>«</w:t>
      </w:r>
      <w:r w:rsidR="0051361F" w:rsidRPr="00970967">
        <w:rPr>
          <w:rFonts w:ascii="Times New Roman" w:hAnsi="Times New Roman" w:cs="Times New Roman"/>
          <w:sz w:val="26"/>
          <w:szCs w:val="26"/>
        </w:rPr>
        <w:t xml:space="preserve">Рекомендовать гражданам и организациям, зарегистрированным и находящимся на территории </w:t>
      </w:r>
      <w:r w:rsidRPr="00970967">
        <w:rPr>
          <w:rFonts w:ascii="Times New Roman" w:hAnsi="Times New Roman" w:cs="Times New Roman"/>
          <w:sz w:val="26"/>
          <w:szCs w:val="26"/>
        </w:rPr>
        <w:t>Майминского района</w:t>
      </w:r>
      <w:r w:rsidR="0051361F" w:rsidRPr="00970967">
        <w:rPr>
          <w:rFonts w:ascii="Times New Roman" w:hAnsi="Times New Roman" w:cs="Times New Roman"/>
          <w:sz w:val="26"/>
          <w:szCs w:val="26"/>
        </w:rPr>
        <w:t>,...</w:t>
      </w:r>
      <w:r w:rsidRPr="00970967">
        <w:rPr>
          <w:rFonts w:ascii="Times New Roman" w:hAnsi="Times New Roman" w:cs="Times New Roman"/>
          <w:sz w:val="26"/>
          <w:szCs w:val="26"/>
        </w:rPr>
        <w:t>»</w:t>
      </w:r>
      <w:r w:rsidR="0051361F" w:rsidRPr="00970967">
        <w:rPr>
          <w:rFonts w:ascii="Times New Roman" w:hAnsi="Times New Roman" w:cs="Times New Roman"/>
          <w:sz w:val="26"/>
          <w:szCs w:val="26"/>
        </w:rPr>
        <w:t>.</w:t>
      </w:r>
    </w:p>
    <w:p w:rsidR="0051361F" w:rsidRPr="00970967" w:rsidRDefault="0051361F" w:rsidP="0051361F">
      <w:pPr>
        <w:pStyle w:val="ConsPlusNormal"/>
        <w:jc w:val="both"/>
        <w:rPr>
          <w:rFonts w:ascii="Times New Roman" w:hAnsi="Times New Roman" w:cs="Times New Roman"/>
          <w:sz w:val="26"/>
          <w:szCs w:val="26"/>
        </w:rPr>
      </w:pPr>
    </w:p>
    <w:sectPr w:rsidR="0051361F" w:rsidRPr="00970967" w:rsidSect="00F210E8">
      <w:headerReference w:type="default" r:id="rId13"/>
      <w:pgSz w:w="11906" w:h="16838"/>
      <w:pgMar w:top="1134" w:right="567"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825" w:rsidRDefault="008E1825" w:rsidP="00F210E8">
      <w:r>
        <w:separator/>
      </w:r>
    </w:p>
  </w:endnote>
  <w:endnote w:type="continuationSeparator" w:id="1">
    <w:p w:rsidR="008E1825" w:rsidRDefault="008E1825" w:rsidP="00F210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825" w:rsidRDefault="008E1825" w:rsidP="00F210E8">
      <w:r>
        <w:separator/>
      </w:r>
    </w:p>
  </w:footnote>
  <w:footnote w:type="continuationSeparator" w:id="1">
    <w:p w:rsidR="008E1825" w:rsidRDefault="008E1825" w:rsidP="00F210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115829"/>
      <w:docPartObj>
        <w:docPartGallery w:val="Page Numbers (Top of Page)"/>
        <w:docPartUnique/>
      </w:docPartObj>
    </w:sdtPr>
    <w:sdtContent>
      <w:p w:rsidR="00F210E8" w:rsidRDefault="00B82C62">
        <w:pPr>
          <w:pStyle w:val="a4"/>
          <w:jc w:val="center"/>
        </w:pPr>
        <w:r>
          <w:fldChar w:fldCharType="begin"/>
        </w:r>
        <w:r w:rsidR="00F210E8">
          <w:instrText>PAGE   \* MERGEFORMAT</w:instrText>
        </w:r>
        <w:r>
          <w:fldChar w:fldCharType="separate"/>
        </w:r>
        <w:r w:rsidR="00E33DB7">
          <w:rPr>
            <w:noProof/>
          </w:rPr>
          <w:t>19</w:t>
        </w:r>
        <w:r>
          <w:fldChar w:fldCharType="end"/>
        </w:r>
      </w:p>
    </w:sdtContent>
  </w:sdt>
  <w:p w:rsidR="00F210E8" w:rsidRDefault="00F210E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footnotePr>
    <w:footnote w:id="0"/>
    <w:footnote w:id="1"/>
  </w:footnotePr>
  <w:endnotePr>
    <w:endnote w:id="0"/>
    <w:endnote w:id="1"/>
  </w:endnotePr>
  <w:compat/>
  <w:rsids>
    <w:rsidRoot w:val="0051361F"/>
    <w:rsid w:val="000012D7"/>
    <w:rsid w:val="001B37C0"/>
    <w:rsid w:val="0051361F"/>
    <w:rsid w:val="00555561"/>
    <w:rsid w:val="005D4BE9"/>
    <w:rsid w:val="005D56D5"/>
    <w:rsid w:val="00671651"/>
    <w:rsid w:val="006C1A4C"/>
    <w:rsid w:val="006D3D58"/>
    <w:rsid w:val="006D5BB1"/>
    <w:rsid w:val="0078594F"/>
    <w:rsid w:val="007B6C44"/>
    <w:rsid w:val="00864678"/>
    <w:rsid w:val="0087607F"/>
    <w:rsid w:val="00885513"/>
    <w:rsid w:val="008E1825"/>
    <w:rsid w:val="00970967"/>
    <w:rsid w:val="009C7F35"/>
    <w:rsid w:val="00A00384"/>
    <w:rsid w:val="00A61F3D"/>
    <w:rsid w:val="00A8419F"/>
    <w:rsid w:val="00AA73D6"/>
    <w:rsid w:val="00AE4559"/>
    <w:rsid w:val="00AF0912"/>
    <w:rsid w:val="00B60312"/>
    <w:rsid w:val="00B82C62"/>
    <w:rsid w:val="00BF153B"/>
    <w:rsid w:val="00C929F9"/>
    <w:rsid w:val="00D01DBC"/>
    <w:rsid w:val="00DC7BCA"/>
    <w:rsid w:val="00DE26D8"/>
    <w:rsid w:val="00E25AAC"/>
    <w:rsid w:val="00E2660C"/>
    <w:rsid w:val="00E33DB7"/>
    <w:rsid w:val="00EA7AA2"/>
    <w:rsid w:val="00F210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6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36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136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36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1361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rmal (Web)"/>
    <w:basedOn w:val="a"/>
    <w:rsid w:val="0051361F"/>
    <w:pPr>
      <w:spacing w:before="100" w:beforeAutospacing="1" w:after="100" w:afterAutospacing="1"/>
    </w:pPr>
  </w:style>
  <w:style w:type="paragraph" w:styleId="a4">
    <w:name w:val="header"/>
    <w:basedOn w:val="a"/>
    <w:link w:val="a5"/>
    <w:uiPriority w:val="99"/>
    <w:unhideWhenUsed/>
    <w:rsid w:val="00F210E8"/>
    <w:pPr>
      <w:tabs>
        <w:tab w:val="center" w:pos="4677"/>
        <w:tab w:val="right" w:pos="9355"/>
      </w:tabs>
    </w:pPr>
  </w:style>
  <w:style w:type="character" w:customStyle="1" w:styleId="a5">
    <w:name w:val="Верхний колонтитул Знак"/>
    <w:basedOn w:val="a0"/>
    <w:link w:val="a4"/>
    <w:uiPriority w:val="99"/>
    <w:rsid w:val="00F210E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F210E8"/>
    <w:pPr>
      <w:tabs>
        <w:tab w:val="center" w:pos="4677"/>
        <w:tab w:val="right" w:pos="9355"/>
      </w:tabs>
    </w:pPr>
  </w:style>
  <w:style w:type="character" w:customStyle="1" w:styleId="a7">
    <w:name w:val="Нижний колонтитул Знак"/>
    <w:basedOn w:val="a0"/>
    <w:link w:val="a6"/>
    <w:uiPriority w:val="99"/>
    <w:rsid w:val="00F210E8"/>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1B37C0"/>
    <w:rPr>
      <w:rFonts w:ascii="Segoe UI" w:hAnsi="Segoe UI" w:cs="Segoe UI"/>
      <w:sz w:val="18"/>
      <w:szCs w:val="18"/>
    </w:rPr>
  </w:style>
  <w:style w:type="character" w:customStyle="1" w:styleId="a9">
    <w:name w:val="Текст выноски Знак"/>
    <w:basedOn w:val="a0"/>
    <w:link w:val="a8"/>
    <w:uiPriority w:val="99"/>
    <w:semiHidden/>
    <w:rsid w:val="001B37C0"/>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D340C2EDB3914F35985D98004C8ABFAAB193229211B02007CC54E93D9ED65D6DA23A43E3A6ADD559pDH"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9AD340C2EDB3914F35985D98004C8ABFAABB97219018B02007CC54E93D9ED65D6DA23A47E05Ap3H" TargetMode="External"/><Relationship Id="rId12" Type="http://schemas.openxmlformats.org/officeDocument/2006/relationships/hyperlink" Target="consultantplus://offline/ref=9AD340C2EDB3914F359843951620DDB3AEB8CD2A9018BB7452930FB46A97DC0A52pA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9AD340C2EDB3914F35985D98004C8ABFAABB97219018B02007CC54E93D9ED65D6DA23A43E3A5ADD459p3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9AD340C2EDB3914F35985D98004C8ABFAABB9422984EE72256995AEC35CE9E4D23E73742E3A65ApAH" TargetMode="External"/><Relationship Id="rId4" Type="http://schemas.openxmlformats.org/officeDocument/2006/relationships/webSettings" Target="webSettings.xml"/><Relationship Id="rId9" Type="http://schemas.openxmlformats.org/officeDocument/2006/relationships/hyperlink" Target="consultantplus://offline/ref=9AD340C2EDB3914F35985D98004C8ABFAABB9422984EE72256995A5EpC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1F4B7-5388-4777-96B1-A17124C50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19</Pages>
  <Words>6785</Words>
  <Characters>38681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Майминского района</Company>
  <LinksUpToDate>false</LinksUpToDate>
  <CharactersWithSpaces>45376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Пидопригора И.Ю.</dc:creator>
  <cp:keywords/>
  <dc:description/>
  <cp:lastModifiedBy>Admin</cp:lastModifiedBy>
  <cp:revision>20</cp:revision>
  <cp:lastPrinted>2018-04-22T08:36:00Z</cp:lastPrinted>
  <dcterms:created xsi:type="dcterms:W3CDTF">2018-04-22T07:41:00Z</dcterms:created>
  <dcterms:modified xsi:type="dcterms:W3CDTF">2018-05-03T03:27:00Z</dcterms:modified>
</cp:coreProperties>
</file>