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B52" w:rsidRPr="00AB253E" w:rsidRDefault="00111B52" w:rsidP="00111B52">
      <w:pPr>
        <w:jc w:val="center"/>
        <w:rPr>
          <w:b/>
          <w:sz w:val="26"/>
          <w:szCs w:val="26"/>
        </w:rPr>
      </w:pPr>
      <w:r w:rsidRPr="00AB253E">
        <w:rPr>
          <w:b/>
          <w:sz w:val="26"/>
          <w:szCs w:val="26"/>
        </w:rPr>
        <w:t>РЕСПУБЛИКА АЛТАЙ   МАЙМИНСКИЙ РАЙОН</w:t>
      </w:r>
    </w:p>
    <w:p w:rsidR="00111B52" w:rsidRPr="00AB253E" w:rsidRDefault="00111B52" w:rsidP="00111B52">
      <w:pPr>
        <w:jc w:val="center"/>
        <w:rPr>
          <w:b/>
          <w:sz w:val="26"/>
          <w:szCs w:val="26"/>
        </w:rPr>
      </w:pPr>
      <w:r w:rsidRPr="00AB253E">
        <w:rPr>
          <w:b/>
          <w:sz w:val="26"/>
          <w:szCs w:val="26"/>
        </w:rPr>
        <w:t xml:space="preserve">СОВЕТ ДЕПУТАТОВ МУНИЦИПАЛЬНОГО ОБРАЗОВАНИЯ </w:t>
      </w:r>
    </w:p>
    <w:p w:rsidR="00111B52" w:rsidRPr="00AB253E" w:rsidRDefault="00111B52" w:rsidP="00111B52">
      <w:pPr>
        <w:jc w:val="center"/>
        <w:rPr>
          <w:b/>
          <w:sz w:val="26"/>
          <w:szCs w:val="26"/>
        </w:rPr>
      </w:pPr>
      <w:r w:rsidRPr="00AB253E">
        <w:rPr>
          <w:b/>
          <w:sz w:val="26"/>
          <w:szCs w:val="26"/>
        </w:rPr>
        <w:t>СОУЗГИНСКОЕ СЕЛЬСКОЕ ПОСЕЛЕНИЕ</w:t>
      </w:r>
    </w:p>
    <w:p w:rsidR="00111B52" w:rsidRPr="002E2035" w:rsidRDefault="00111B52" w:rsidP="00111B52">
      <w:pPr>
        <w:jc w:val="center"/>
        <w:rPr>
          <w:b/>
          <w:sz w:val="26"/>
          <w:szCs w:val="26"/>
        </w:rPr>
      </w:pPr>
    </w:p>
    <w:p w:rsidR="00111B52" w:rsidRPr="002E2035" w:rsidRDefault="00111B52" w:rsidP="00111B52">
      <w:pPr>
        <w:jc w:val="center"/>
        <w:rPr>
          <w:b/>
          <w:sz w:val="26"/>
          <w:szCs w:val="26"/>
        </w:rPr>
      </w:pPr>
      <w:proofErr w:type="gramStart"/>
      <w:r w:rsidRPr="002E2035">
        <w:rPr>
          <w:b/>
          <w:sz w:val="26"/>
          <w:szCs w:val="26"/>
        </w:rPr>
        <w:t>Р</w:t>
      </w:r>
      <w:proofErr w:type="gramEnd"/>
      <w:r w:rsidRPr="002E2035">
        <w:rPr>
          <w:b/>
          <w:sz w:val="26"/>
          <w:szCs w:val="26"/>
        </w:rPr>
        <w:t xml:space="preserve"> Е Ш Е Н И Е</w:t>
      </w:r>
    </w:p>
    <w:p w:rsidR="00111B52" w:rsidRPr="0036206A" w:rsidRDefault="00111B52" w:rsidP="00111B52">
      <w:pPr>
        <w:jc w:val="center"/>
        <w:rPr>
          <w:sz w:val="26"/>
          <w:szCs w:val="26"/>
        </w:rPr>
      </w:pPr>
      <w:bookmarkStart w:id="0" w:name="_GoBack"/>
      <w:bookmarkEnd w:id="0"/>
      <w:r>
        <w:rPr>
          <w:sz w:val="26"/>
          <w:szCs w:val="26"/>
        </w:rPr>
        <w:t>8</w:t>
      </w:r>
      <w:r w:rsidRPr="0036206A">
        <w:rPr>
          <w:sz w:val="26"/>
          <w:szCs w:val="26"/>
        </w:rPr>
        <w:t>-й сессии</w:t>
      </w:r>
    </w:p>
    <w:p w:rsidR="00111B52" w:rsidRPr="002E2035" w:rsidRDefault="00111B52" w:rsidP="00111B52">
      <w:pPr>
        <w:pBdr>
          <w:bottom w:val="single" w:sz="12" w:space="1" w:color="auto"/>
        </w:pBdr>
        <w:jc w:val="center"/>
        <w:rPr>
          <w:sz w:val="26"/>
          <w:szCs w:val="26"/>
        </w:rPr>
      </w:pPr>
      <w:r w:rsidRPr="0036206A">
        <w:rPr>
          <w:sz w:val="26"/>
          <w:szCs w:val="26"/>
        </w:rPr>
        <w:t>четвертого</w:t>
      </w:r>
      <w:r w:rsidRPr="002E2035">
        <w:rPr>
          <w:sz w:val="26"/>
          <w:szCs w:val="26"/>
        </w:rPr>
        <w:t xml:space="preserve"> созыва</w:t>
      </w:r>
    </w:p>
    <w:p w:rsidR="00111B52" w:rsidRPr="002E2035" w:rsidRDefault="00111B52" w:rsidP="00111B52">
      <w:pPr>
        <w:jc w:val="both"/>
        <w:rPr>
          <w:sz w:val="26"/>
          <w:szCs w:val="26"/>
        </w:rPr>
      </w:pPr>
    </w:p>
    <w:p w:rsidR="00111B52" w:rsidRDefault="00111B52" w:rsidP="00111B52">
      <w:pPr>
        <w:jc w:val="both"/>
        <w:rPr>
          <w:b/>
          <w:sz w:val="26"/>
          <w:szCs w:val="26"/>
          <w:u w:val="single"/>
        </w:rPr>
      </w:pPr>
      <w:r w:rsidRPr="00070063">
        <w:rPr>
          <w:b/>
          <w:sz w:val="26"/>
          <w:szCs w:val="26"/>
          <w:u w:val="single"/>
        </w:rPr>
        <w:t xml:space="preserve">№ </w:t>
      </w:r>
      <w:r>
        <w:rPr>
          <w:b/>
          <w:sz w:val="26"/>
          <w:szCs w:val="26"/>
          <w:u w:val="single"/>
        </w:rPr>
        <w:t xml:space="preserve"> 8-01  </w:t>
      </w:r>
      <w:r w:rsidRPr="00EB7664">
        <w:rPr>
          <w:sz w:val="26"/>
          <w:szCs w:val="26"/>
        </w:rPr>
        <w:t xml:space="preserve">            </w:t>
      </w:r>
      <w:r>
        <w:rPr>
          <w:sz w:val="26"/>
          <w:szCs w:val="26"/>
        </w:rPr>
        <w:t xml:space="preserve">                        </w:t>
      </w:r>
      <w:r w:rsidR="00172C4C">
        <w:rPr>
          <w:sz w:val="26"/>
          <w:szCs w:val="26"/>
        </w:rPr>
        <w:t xml:space="preserve"> </w:t>
      </w:r>
      <w:r>
        <w:rPr>
          <w:sz w:val="26"/>
          <w:szCs w:val="26"/>
        </w:rPr>
        <w:t xml:space="preserve">   </w:t>
      </w:r>
      <w:r w:rsidRPr="00EB7664">
        <w:rPr>
          <w:sz w:val="26"/>
          <w:szCs w:val="26"/>
        </w:rPr>
        <w:t xml:space="preserve">    </w:t>
      </w:r>
      <w:proofErr w:type="spellStart"/>
      <w:r w:rsidRPr="00EB7664">
        <w:rPr>
          <w:b/>
          <w:sz w:val="26"/>
          <w:szCs w:val="26"/>
        </w:rPr>
        <w:t>с</w:t>
      </w:r>
      <w:proofErr w:type="gramStart"/>
      <w:r w:rsidRPr="00EB7664">
        <w:rPr>
          <w:b/>
          <w:sz w:val="26"/>
          <w:szCs w:val="26"/>
        </w:rPr>
        <w:t>.С</w:t>
      </w:r>
      <w:proofErr w:type="gramEnd"/>
      <w:r w:rsidRPr="00EB7664">
        <w:rPr>
          <w:b/>
          <w:sz w:val="26"/>
          <w:szCs w:val="26"/>
        </w:rPr>
        <w:t>оузга</w:t>
      </w:r>
      <w:proofErr w:type="spellEnd"/>
      <w:r w:rsidRPr="00EB7664">
        <w:rPr>
          <w:sz w:val="26"/>
          <w:szCs w:val="26"/>
        </w:rPr>
        <w:t xml:space="preserve">                      </w:t>
      </w:r>
      <w:r>
        <w:rPr>
          <w:sz w:val="26"/>
          <w:szCs w:val="26"/>
        </w:rPr>
        <w:t xml:space="preserve">       </w:t>
      </w:r>
      <w:r w:rsidRPr="00EB7664">
        <w:rPr>
          <w:sz w:val="26"/>
          <w:szCs w:val="26"/>
        </w:rPr>
        <w:t xml:space="preserve">   </w:t>
      </w:r>
      <w:r>
        <w:rPr>
          <w:sz w:val="26"/>
          <w:szCs w:val="26"/>
        </w:rPr>
        <w:t xml:space="preserve">     </w:t>
      </w:r>
      <w:r w:rsidRPr="00EB7664">
        <w:rPr>
          <w:sz w:val="26"/>
          <w:szCs w:val="26"/>
        </w:rPr>
        <w:t xml:space="preserve">      </w:t>
      </w:r>
      <w:r w:rsidRPr="00EB7664">
        <w:rPr>
          <w:b/>
          <w:sz w:val="26"/>
          <w:szCs w:val="26"/>
          <w:u w:val="single"/>
        </w:rPr>
        <w:t>от</w:t>
      </w:r>
      <w:r>
        <w:rPr>
          <w:b/>
          <w:sz w:val="26"/>
          <w:szCs w:val="26"/>
          <w:u w:val="single"/>
        </w:rPr>
        <w:t xml:space="preserve">  ________</w:t>
      </w:r>
    </w:p>
    <w:p w:rsidR="00111B52" w:rsidRPr="002E2035" w:rsidRDefault="00111B52" w:rsidP="00111B52">
      <w:pPr>
        <w:jc w:val="both"/>
        <w:rPr>
          <w:b/>
          <w:sz w:val="26"/>
          <w:szCs w:val="26"/>
          <w:u w:val="single"/>
        </w:rPr>
      </w:pPr>
    </w:p>
    <w:p w:rsidR="00337170" w:rsidRPr="00B070F1" w:rsidRDefault="00337170" w:rsidP="00111B52">
      <w:pPr>
        <w:keepNext/>
        <w:widowControl w:val="0"/>
        <w:jc w:val="both"/>
      </w:pPr>
    </w:p>
    <w:p w:rsidR="00337170" w:rsidRPr="00B070F1" w:rsidRDefault="00337170" w:rsidP="00B070F1">
      <w:pPr>
        <w:keepNext/>
        <w:widowControl w:val="0"/>
        <w:jc w:val="both"/>
        <w:rPr>
          <w:b/>
        </w:rPr>
      </w:pPr>
      <w:r w:rsidRPr="00B070F1">
        <w:rPr>
          <w:b/>
        </w:rPr>
        <w:t xml:space="preserve">О внесении изменений </w:t>
      </w:r>
    </w:p>
    <w:p w:rsidR="00337170" w:rsidRPr="00B070F1" w:rsidRDefault="00337170" w:rsidP="00B070F1">
      <w:pPr>
        <w:keepNext/>
        <w:widowControl w:val="0"/>
        <w:jc w:val="both"/>
        <w:rPr>
          <w:b/>
        </w:rPr>
      </w:pPr>
      <w:r w:rsidRPr="00B070F1">
        <w:rPr>
          <w:b/>
        </w:rPr>
        <w:t xml:space="preserve">и дополнений в Устав муниципального образования </w:t>
      </w:r>
    </w:p>
    <w:p w:rsidR="00337170" w:rsidRPr="00B070F1" w:rsidRDefault="005A2A76" w:rsidP="00B070F1">
      <w:pPr>
        <w:keepNext/>
        <w:widowControl w:val="0"/>
        <w:jc w:val="both"/>
        <w:rPr>
          <w:b/>
        </w:rPr>
      </w:pPr>
      <w:r>
        <w:rPr>
          <w:b/>
        </w:rPr>
        <w:t>Соузгинско</w:t>
      </w:r>
      <w:r w:rsidR="00FF4D48" w:rsidRPr="00B070F1">
        <w:rPr>
          <w:b/>
        </w:rPr>
        <w:t>е</w:t>
      </w:r>
      <w:r w:rsidR="00337170" w:rsidRPr="00B070F1">
        <w:rPr>
          <w:b/>
        </w:rPr>
        <w:t xml:space="preserve"> сельское поселение</w:t>
      </w:r>
    </w:p>
    <w:p w:rsidR="00337170" w:rsidRPr="00B070F1" w:rsidRDefault="00337170" w:rsidP="00B070F1">
      <w:pPr>
        <w:keepNext/>
        <w:widowControl w:val="0"/>
        <w:ind w:firstLine="540"/>
        <w:jc w:val="both"/>
      </w:pPr>
    </w:p>
    <w:p w:rsidR="00337170" w:rsidRPr="00B070F1" w:rsidRDefault="00337170" w:rsidP="00B070F1">
      <w:pPr>
        <w:keepNext/>
        <w:widowControl w:val="0"/>
        <w:ind w:firstLine="567"/>
        <w:jc w:val="both"/>
      </w:pPr>
      <w:r w:rsidRPr="00B070F1">
        <w:t>Руководствуясь Федеральным законом от 06.10.2003 № 131-ФЗ «Об общих принципах организации местного самоупр</w:t>
      </w:r>
      <w:r w:rsidR="004D495C" w:rsidRPr="00B070F1">
        <w:t>авления в Российской Федерации»</w:t>
      </w:r>
      <w:r w:rsidRPr="00B070F1">
        <w:t xml:space="preserve"> Совет депутатов</w:t>
      </w:r>
      <w:r w:rsidR="00F60BA4" w:rsidRPr="00B070F1">
        <w:t xml:space="preserve"> </w:t>
      </w:r>
      <w:r w:rsidR="005A2A76">
        <w:t>Соузгинского</w:t>
      </w:r>
      <w:r w:rsidRPr="00B070F1">
        <w:t xml:space="preserve"> сельского поселения</w:t>
      </w:r>
    </w:p>
    <w:p w:rsidR="00814582" w:rsidRPr="00B070F1" w:rsidRDefault="00337170" w:rsidP="00B070F1">
      <w:pPr>
        <w:keepNext/>
        <w:widowControl w:val="0"/>
        <w:ind w:firstLine="567"/>
        <w:jc w:val="both"/>
        <w:rPr>
          <w:b/>
        </w:rPr>
      </w:pPr>
      <w:proofErr w:type="gramStart"/>
      <w:r w:rsidRPr="00B070F1">
        <w:rPr>
          <w:b/>
        </w:rPr>
        <w:t>Р</w:t>
      </w:r>
      <w:proofErr w:type="gramEnd"/>
      <w:r w:rsidRPr="00B070F1">
        <w:rPr>
          <w:b/>
        </w:rPr>
        <w:t xml:space="preserve"> Е Ш И Л: </w:t>
      </w:r>
    </w:p>
    <w:p w:rsidR="00DF502F" w:rsidRPr="00B070F1" w:rsidRDefault="00814582" w:rsidP="00B070F1">
      <w:pPr>
        <w:keepNext/>
        <w:widowControl w:val="0"/>
        <w:ind w:firstLine="567"/>
        <w:jc w:val="both"/>
      </w:pPr>
      <w:r w:rsidRPr="00B070F1">
        <w:t xml:space="preserve">1. </w:t>
      </w:r>
      <w:r w:rsidR="005A4132" w:rsidRPr="00B070F1">
        <w:t>Внести в Устав</w:t>
      </w:r>
      <w:r w:rsidR="00AE6FC2" w:rsidRPr="00B070F1">
        <w:t xml:space="preserve"> </w:t>
      </w:r>
      <w:r w:rsidR="005A2A76">
        <w:t xml:space="preserve">Соузгинского </w:t>
      </w:r>
      <w:r w:rsidR="00DF1562" w:rsidRPr="00B070F1">
        <w:t xml:space="preserve">сельского поселения </w:t>
      </w:r>
      <w:r w:rsidR="00A46377" w:rsidRPr="00B070F1">
        <w:t>следующие</w:t>
      </w:r>
      <w:r w:rsidR="005A4132" w:rsidRPr="00B070F1">
        <w:t xml:space="preserve"> изменения и дополнения:</w:t>
      </w:r>
    </w:p>
    <w:p w:rsidR="009675D7" w:rsidRPr="000838F7" w:rsidRDefault="009675D7" w:rsidP="009675D7">
      <w:pPr>
        <w:keepNext/>
        <w:widowControl w:val="0"/>
        <w:ind w:firstLine="567"/>
        <w:jc w:val="both"/>
      </w:pPr>
      <w:r w:rsidRPr="000838F7">
        <w:rPr>
          <w:b/>
        </w:rPr>
        <w:t>1) статью 1 дополнить частями 4, 5 следующего содержания:</w:t>
      </w:r>
    </w:p>
    <w:p w:rsidR="009675D7" w:rsidRPr="000838F7" w:rsidRDefault="009675D7" w:rsidP="009675D7">
      <w:pPr>
        <w:keepNext/>
        <w:widowControl w:val="0"/>
        <w:ind w:firstLine="567"/>
        <w:jc w:val="both"/>
      </w:pPr>
      <w:r w:rsidRPr="000838F7">
        <w:t xml:space="preserve">«4. </w:t>
      </w:r>
      <w:proofErr w:type="gramStart"/>
      <w:r w:rsidRPr="000838F7">
        <w:t xml:space="preserve">Порядок формирования, срок полномочий, подотчетность и подконтрольность Совета депутатов </w:t>
      </w:r>
      <w:r w:rsidR="00805A54">
        <w:t>Соузгинского</w:t>
      </w:r>
      <w:r w:rsidRPr="000838F7">
        <w:t xml:space="preserve"> сельского поселения (далее по тексту также – Совет депутатов, сельский Совет депутатов,  представительный орган муниципального образования), администрации </w:t>
      </w:r>
      <w:r w:rsidR="00805A54">
        <w:t>Соузгинского</w:t>
      </w:r>
      <w:r w:rsidRPr="000838F7">
        <w:t xml:space="preserve"> сельского поселения (далее по тексту также – администрация поселения, Администрация поселения, администрация муниципального образования, местная администрация, исполнительно-распорядительный орган муниципального образования), порядок избрания Главы </w:t>
      </w:r>
      <w:r w:rsidR="00805A54">
        <w:t>Соузгинского</w:t>
      </w:r>
      <w:r w:rsidRPr="000838F7">
        <w:t xml:space="preserve"> сельского поселения (далее по тексту также – Глава поселения, глава</w:t>
      </w:r>
      <w:proofErr w:type="gramEnd"/>
      <w:r w:rsidRPr="000838F7">
        <w:t xml:space="preserve"> муниципального образования, выборное должностное лицо местного самоуправления), определяются настоящим Уставом в соответствии с законом Республики Алтай.</w:t>
      </w:r>
    </w:p>
    <w:p w:rsidR="009675D7" w:rsidRPr="000838F7" w:rsidRDefault="009675D7" w:rsidP="009675D7">
      <w:pPr>
        <w:keepNext/>
        <w:widowControl w:val="0"/>
        <w:ind w:firstLine="567"/>
        <w:jc w:val="both"/>
      </w:pPr>
      <w:r w:rsidRPr="000838F7">
        <w:t>5. Термины «муниципальное образование», «сельское поселение», «поселение», применяемые в настоящем Уставе, имеют одинаковое значение</w:t>
      </w:r>
      <w:proofErr w:type="gramStart"/>
      <w:r w:rsidRPr="000838F7">
        <w:t>.»;</w:t>
      </w:r>
      <w:r w:rsidR="00711726">
        <w:t xml:space="preserve"> </w:t>
      </w:r>
      <w:proofErr w:type="gramEnd"/>
    </w:p>
    <w:p w:rsidR="009675D7" w:rsidRDefault="009675D7" w:rsidP="00B070F1">
      <w:pPr>
        <w:keepNext/>
        <w:ind w:firstLine="567"/>
        <w:jc w:val="both"/>
        <w:rPr>
          <w:b/>
        </w:rPr>
      </w:pPr>
    </w:p>
    <w:p w:rsidR="00683305" w:rsidRPr="00B070F1" w:rsidRDefault="003438FC" w:rsidP="00B070F1">
      <w:pPr>
        <w:keepNext/>
        <w:ind w:firstLine="567"/>
        <w:jc w:val="both"/>
      </w:pPr>
      <w:r>
        <w:rPr>
          <w:b/>
        </w:rPr>
        <w:t>2</w:t>
      </w:r>
      <w:r w:rsidR="00683305" w:rsidRPr="00B070F1">
        <w:rPr>
          <w:b/>
        </w:rPr>
        <w:t xml:space="preserve">) </w:t>
      </w:r>
      <w:r w:rsidR="0047130F">
        <w:rPr>
          <w:b/>
        </w:rPr>
        <w:t>в</w:t>
      </w:r>
      <w:r w:rsidR="00683305" w:rsidRPr="00B070F1">
        <w:rPr>
          <w:b/>
        </w:rPr>
        <w:t xml:space="preserve"> части 5 статьи 2 слова </w:t>
      </w:r>
      <w:r w:rsidR="00683305" w:rsidRPr="00B070F1">
        <w:t>«рекреационные земли» заменить словами «земли рекреационного назначения»;</w:t>
      </w:r>
    </w:p>
    <w:p w:rsidR="00683305" w:rsidRPr="00B070F1" w:rsidRDefault="00683305" w:rsidP="00B070F1">
      <w:pPr>
        <w:keepNext/>
        <w:ind w:firstLine="567"/>
        <w:jc w:val="both"/>
        <w:rPr>
          <w:color w:val="00B050"/>
        </w:rPr>
      </w:pPr>
    </w:p>
    <w:p w:rsidR="00412C73" w:rsidRDefault="00711726" w:rsidP="00412C73">
      <w:pPr>
        <w:keepNext/>
        <w:autoSpaceDE w:val="0"/>
        <w:autoSpaceDN w:val="0"/>
        <w:adjustRightInd w:val="0"/>
        <w:ind w:firstLine="567"/>
        <w:jc w:val="both"/>
        <w:rPr>
          <w:b/>
        </w:rPr>
      </w:pPr>
      <w:r>
        <w:rPr>
          <w:b/>
        </w:rPr>
        <w:t>3</w:t>
      </w:r>
      <w:r w:rsidR="00412C73">
        <w:rPr>
          <w:b/>
        </w:rPr>
        <w:t xml:space="preserve">) пункт 15 статьи 4 изложить в следующей редакции:  </w:t>
      </w:r>
    </w:p>
    <w:p w:rsidR="00412C73" w:rsidRDefault="00412C73" w:rsidP="00412C73">
      <w:pPr>
        <w:keepNext/>
        <w:ind w:firstLine="567"/>
        <w:jc w:val="both"/>
        <w:rPr>
          <w:b/>
          <w:color w:val="000000"/>
        </w:rPr>
      </w:pPr>
      <w:r>
        <w:t>«15)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t>;»</w:t>
      </w:r>
      <w:proofErr w:type="gramEnd"/>
      <w:r>
        <w:t>;</w:t>
      </w:r>
    </w:p>
    <w:p w:rsidR="00412C73" w:rsidRDefault="00412C73" w:rsidP="00154AF2">
      <w:pPr>
        <w:keepNext/>
        <w:ind w:firstLine="567"/>
        <w:jc w:val="both"/>
        <w:rPr>
          <w:b/>
          <w:color w:val="000000"/>
        </w:rPr>
      </w:pPr>
    </w:p>
    <w:p w:rsidR="00154AF2" w:rsidRPr="00417004" w:rsidRDefault="00711726" w:rsidP="00154AF2">
      <w:pPr>
        <w:keepNext/>
        <w:ind w:firstLine="567"/>
        <w:jc w:val="both"/>
        <w:rPr>
          <w:color w:val="000000"/>
        </w:rPr>
      </w:pPr>
      <w:proofErr w:type="gramStart"/>
      <w:r>
        <w:rPr>
          <w:b/>
        </w:rPr>
        <w:t>4</w:t>
      </w:r>
      <w:r w:rsidR="00154AF2" w:rsidRPr="00417004">
        <w:rPr>
          <w:b/>
        </w:rPr>
        <w:t>)</w:t>
      </w:r>
      <w:r w:rsidR="00154AF2" w:rsidRPr="00E24D38">
        <w:rPr>
          <w:b/>
        </w:rPr>
        <w:t xml:space="preserve"> пункт 16 статьи 4 после слов</w:t>
      </w:r>
      <w:r w:rsidR="00154AF2" w:rsidRPr="00E24D38">
        <w:t xml:space="preserve"> «в ходе таких осмотров нарушений» дополнить словами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proofErr w:type="gramEnd"/>
      <w:r w:rsidR="00154AF2" w:rsidRPr="00E24D38">
        <w:t xml:space="preserve"> </w:t>
      </w:r>
      <w:proofErr w:type="gramStart"/>
      <w:r w:rsidR="00154AF2" w:rsidRPr="00E24D38">
        <w:t xml:space="preserve">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w:t>
      </w:r>
      <w:r w:rsidR="00154AF2" w:rsidRPr="00E24D38">
        <w:lastRenderedPageBreak/>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w:t>
      </w:r>
      <w:proofErr w:type="gramEnd"/>
      <w:r w:rsidR="00154AF2" w:rsidRPr="00E24D38">
        <w:t xml:space="preserve"> </w:t>
      </w:r>
      <w:proofErr w:type="gramStart"/>
      <w:r w:rsidR="00154AF2" w:rsidRPr="00E24D38">
        <w:t>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w:t>
      </w:r>
      <w:proofErr w:type="gramEnd"/>
      <w:r w:rsidR="00154AF2" w:rsidRPr="00E24D38">
        <w:t xml:space="preserve"> </w:t>
      </w:r>
      <w:proofErr w:type="gramStart"/>
      <w:r w:rsidR="00154AF2" w:rsidRPr="00E24D38">
        <w:t>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154AF2" w:rsidRDefault="00154AF2" w:rsidP="00154AF2">
      <w:pPr>
        <w:keepNext/>
        <w:ind w:firstLine="567"/>
        <w:jc w:val="both"/>
        <w:rPr>
          <w:b/>
        </w:rPr>
      </w:pPr>
    </w:p>
    <w:p w:rsidR="004A2243" w:rsidRPr="00B572D7" w:rsidRDefault="00711726" w:rsidP="00B070F1">
      <w:pPr>
        <w:keepNext/>
        <w:ind w:firstLine="567"/>
        <w:jc w:val="both"/>
        <w:rPr>
          <w:b/>
        </w:rPr>
      </w:pPr>
      <w:r>
        <w:rPr>
          <w:b/>
        </w:rPr>
        <w:t>5</w:t>
      </w:r>
      <w:r w:rsidR="00683305" w:rsidRPr="00B572D7">
        <w:rPr>
          <w:b/>
        </w:rPr>
        <w:t xml:space="preserve">) </w:t>
      </w:r>
      <w:r w:rsidR="0047130F" w:rsidRPr="00B572D7">
        <w:rPr>
          <w:b/>
        </w:rPr>
        <w:t>п</w:t>
      </w:r>
      <w:r w:rsidR="00683305" w:rsidRPr="00B572D7">
        <w:rPr>
          <w:b/>
        </w:rPr>
        <w:t>ункт 11 части 1 статьи 5 признать утратившей силу;</w:t>
      </w:r>
    </w:p>
    <w:p w:rsidR="004A2243" w:rsidRDefault="004A2243" w:rsidP="00B070F1">
      <w:pPr>
        <w:keepNext/>
        <w:ind w:firstLine="567"/>
        <w:jc w:val="both"/>
        <w:rPr>
          <w:b/>
        </w:rPr>
      </w:pPr>
    </w:p>
    <w:p w:rsidR="00412C73" w:rsidRDefault="00711726" w:rsidP="00412C73">
      <w:pPr>
        <w:keepNext/>
        <w:autoSpaceDE w:val="0"/>
        <w:autoSpaceDN w:val="0"/>
        <w:adjustRightInd w:val="0"/>
        <w:ind w:firstLine="567"/>
        <w:jc w:val="both"/>
        <w:rPr>
          <w:b/>
        </w:rPr>
      </w:pPr>
      <w:r>
        <w:rPr>
          <w:b/>
        </w:rPr>
        <w:t>6</w:t>
      </w:r>
      <w:r w:rsidR="00412C73">
        <w:rPr>
          <w:b/>
        </w:rPr>
        <w:t>) пункт 1</w:t>
      </w:r>
      <w:r>
        <w:rPr>
          <w:b/>
        </w:rPr>
        <w:t>3</w:t>
      </w:r>
      <w:r w:rsidR="00412C73">
        <w:rPr>
          <w:b/>
        </w:rPr>
        <w:t xml:space="preserve"> части 1 статьи</w:t>
      </w:r>
      <w:r w:rsidR="00412C73">
        <w:t xml:space="preserve"> 5 </w:t>
      </w:r>
      <w:r w:rsidR="00412C73">
        <w:rPr>
          <w:b/>
        </w:rPr>
        <w:t>изложить в следующей редакции:</w:t>
      </w:r>
    </w:p>
    <w:p w:rsidR="00412C73" w:rsidRDefault="00412C73" w:rsidP="00412C73">
      <w:pPr>
        <w:keepNext/>
        <w:ind w:firstLine="567"/>
        <w:jc w:val="both"/>
        <w:rPr>
          <w:b/>
        </w:rPr>
      </w:pPr>
      <w:r>
        <w:t>«1</w:t>
      </w:r>
      <w:r w:rsidR="00711726">
        <w:t>3</w:t>
      </w:r>
      <w:r>
        <w:t>) осуществление деятельности по обращению с животными без владельцев, обитающими на территории поселения</w:t>
      </w:r>
      <w:proofErr w:type="gramStart"/>
      <w:r>
        <w:t>;»</w:t>
      </w:r>
      <w:proofErr w:type="gramEnd"/>
      <w:r>
        <w:t>;</w:t>
      </w:r>
    </w:p>
    <w:p w:rsidR="00412C73" w:rsidRPr="00B572D7" w:rsidRDefault="00412C73" w:rsidP="00B070F1">
      <w:pPr>
        <w:keepNext/>
        <w:ind w:firstLine="567"/>
        <w:jc w:val="both"/>
        <w:rPr>
          <w:b/>
        </w:rPr>
      </w:pPr>
    </w:p>
    <w:p w:rsidR="00154AF2" w:rsidRPr="00417004" w:rsidRDefault="00711726" w:rsidP="00154AF2">
      <w:pPr>
        <w:keepNext/>
        <w:ind w:firstLine="567"/>
        <w:jc w:val="both"/>
        <w:rPr>
          <w:b/>
        </w:rPr>
      </w:pPr>
      <w:r>
        <w:rPr>
          <w:b/>
        </w:rPr>
        <w:t>7</w:t>
      </w:r>
      <w:r w:rsidR="00154AF2" w:rsidRPr="00E24D38">
        <w:rPr>
          <w:b/>
        </w:rPr>
        <w:t>) часть 1 статьи 5 дополнить пунктом 16 следующего содержания:</w:t>
      </w:r>
    </w:p>
    <w:p w:rsidR="00154AF2" w:rsidRDefault="00154AF2" w:rsidP="00154AF2">
      <w:pPr>
        <w:keepNext/>
        <w:ind w:firstLine="567"/>
        <w:jc w:val="both"/>
      </w:pPr>
      <w:r w:rsidRPr="00E24D38">
        <w:t>«16) осуществление мероприятий по защите прав потребителей, предусмотренных Законом Российской Федерации от 07.02.1992 № 2300-</w:t>
      </w:r>
      <w:r w:rsidRPr="00E24D38">
        <w:rPr>
          <w:lang w:val="en-US"/>
        </w:rPr>
        <w:t>I</w:t>
      </w:r>
      <w:r w:rsidRPr="00E24D38">
        <w:t xml:space="preserve"> «О защите прав потребителей»;</w:t>
      </w:r>
    </w:p>
    <w:p w:rsidR="00154AF2" w:rsidRDefault="00154AF2" w:rsidP="00B572D7">
      <w:pPr>
        <w:keepNext/>
        <w:ind w:firstLine="567"/>
        <w:jc w:val="both"/>
        <w:rPr>
          <w:b/>
        </w:rPr>
      </w:pPr>
    </w:p>
    <w:p w:rsidR="00B572D7" w:rsidRPr="000838F7" w:rsidRDefault="00711726" w:rsidP="00B572D7">
      <w:pPr>
        <w:keepNext/>
        <w:ind w:firstLine="567"/>
        <w:jc w:val="both"/>
        <w:rPr>
          <w:b/>
        </w:rPr>
      </w:pPr>
      <w:r>
        <w:rPr>
          <w:b/>
        </w:rPr>
        <w:t>8</w:t>
      </w:r>
      <w:r w:rsidR="00B572D7" w:rsidRPr="000838F7">
        <w:rPr>
          <w:b/>
        </w:rPr>
        <w:t>) пункт 10 части 1 статьи 8 изложить в следующей редакции:</w:t>
      </w:r>
    </w:p>
    <w:p w:rsidR="00B572D7" w:rsidRPr="000838F7" w:rsidRDefault="00B572D7" w:rsidP="00B572D7">
      <w:pPr>
        <w:keepNext/>
        <w:ind w:firstLine="567"/>
        <w:jc w:val="both"/>
        <w:rPr>
          <w:b/>
        </w:rPr>
      </w:pPr>
      <w:r w:rsidRPr="000838F7">
        <w:t>«10) сход граждан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572D7" w:rsidRDefault="00B572D7" w:rsidP="00F1104A">
      <w:pPr>
        <w:keepNext/>
        <w:ind w:firstLine="567"/>
        <w:jc w:val="both"/>
        <w:rPr>
          <w:b/>
        </w:rPr>
      </w:pPr>
    </w:p>
    <w:p w:rsidR="00F1104A" w:rsidRPr="00B572D7" w:rsidRDefault="00711726" w:rsidP="00F1104A">
      <w:pPr>
        <w:keepNext/>
        <w:ind w:firstLine="567"/>
        <w:jc w:val="both"/>
        <w:rPr>
          <w:b/>
        </w:rPr>
      </w:pPr>
      <w:r>
        <w:rPr>
          <w:b/>
        </w:rPr>
        <w:t>9</w:t>
      </w:r>
      <w:r w:rsidR="004A773C" w:rsidRPr="00B572D7">
        <w:rPr>
          <w:b/>
        </w:rPr>
        <w:t xml:space="preserve">) </w:t>
      </w:r>
      <w:r w:rsidR="00154AF2">
        <w:rPr>
          <w:b/>
        </w:rPr>
        <w:t>часть</w:t>
      </w:r>
      <w:r w:rsidR="004A773C" w:rsidRPr="00B572D7">
        <w:rPr>
          <w:b/>
        </w:rPr>
        <w:t xml:space="preserve"> 2 статьи 10 </w:t>
      </w:r>
      <w:r w:rsidR="00120B21" w:rsidRPr="00B572D7">
        <w:rPr>
          <w:b/>
        </w:rPr>
        <w:t xml:space="preserve">после </w:t>
      </w:r>
      <w:r w:rsidR="004A773C" w:rsidRPr="00B572D7">
        <w:rPr>
          <w:b/>
        </w:rPr>
        <w:t>слов</w:t>
      </w:r>
      <w:r w:rsidR="004A773C" w:rsidRPr="00B572D7">
        <w:t xml:space="preserve"> «мажор</w:t>
      </w:r>
      <w:r w:rsidR="00120B21" w:rsidRPr="00B572D7">
        <w:t>итарной избирательной системе» дополнить словами «</w:t>
      </w:r>
      <w:r w:rsidR="004A773C" w:rsidRPr="00B572D7">
        <w:t>относительного большинства»;</w:t>
      </w:r>
    </w:p>
    <w:p w:rsidR="00F1104A" w:rsidRPr="00B572D7" w:rsidRDefault="00F1104A" w:rsidP="00F1104A">
      <w:pPr>
        <w:keepNext/>
        <w:ind w:firstLine="567"/>
        <w:jc w:val="both"/>
        <w:rPr>
          <w:b/>
        </w:rPr>
      </w:pPr>
    </w:p>
    <w:p w:rsidR="00F1104A" w:rsidRPr="00B572D7" w:rsidRDefault="00711726" w:rsidP="00F1104A">
      <w:pPr>
        <w:keepNext/>
        <w:ind w:firstLine="567"/>
        <w:jc w:val="both"/>
        <w:rPr>
          <w:b/>
        </w:rPr>
      </w:pPr>
      <w:r>
        <w:rPr>
          <w:b/>
        </w:rPr>
        <w:t>10</w:t>
      </w:r>
      <w:r w:rsidR="004A773C" w:rsidRPr="00B572D7">
        <w:rPr>
          <w:b/>
        </w:rPr>
        <w:t xml:space="preserve">) </w:t>
      </w:r>
      <w:r w:rsidR="002F3141" w:rsidRPr="00B572D7">
        <w:rPr>
          <w:b/>
        </w:rPr>
        <w:t xml:space="preserve">часть 10 </w:t>
      </w:r>
      <w:r w:rsidR="004A773C" w:rsidRPr="00B572D7">
        <w:rPr>
          <w:b/>
        </w:rPr>
        <w:t>статьи 10 изложить в следующей редакции:</w:t>
      </w:r>
    </w:p>
    <w:p w:rsidR="00F1104A" w:rsidRPr="00B572D7" w:rsidRDefault="004A773C" w:rsidP="00F1104A">
      <w:pPr>
        <w:keepNext/>
        <w:ind w:firstLine="567"/>
        <w:jc w:val="both"/>
        <w:rPr>
          <w:b/>
        </w:rPr>
      </w:pPr>
      <w:r w:rsidRPr="00B572D7">
        <w:t xml:space="preserve">«10. </w:t>
      </w:r>
      <w:r w:rsidRPr="00B572D7">
        <w:rPr>
          <w:rFonts w:eastAsia="Calibri"/>
          <w:lang w:eastAsia="en-US"/>
        </w:rPr>
        <w:t>В случае</w:t>
      </w:r>
      <w:proofErr w:type="gramStart"/>
      <w:r w:rsidRPr="00B572D7">
        <w:rPr>
          <w:rFonts w:eastAsia="Calibri"/>
          <w:lang w:eastAsia="en-US"/>
        </w:rPr>
        <w:t>,</w:t>
      </w:r>
      <w:proofErr w:type="gramEnd"/>
      <w:r w:rsidRPr="00B572D7">
        <w:rPr>
          <w:rFonts w:eastAsia="Calibri"/>
          <w:lang w:eastAsia="en-US"/>
        </w:rPr>
        <w:t xml:space="preserve"> если Глава поселения, полномочия которого прекращены досрочно на основании указа Главы Республики Алтай, Председателя Правительства Республики Алтай об отрешении его от должности либо на основании решения Совета депутатов об удалении его в отставку, обжалует данные указ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roofErr w:type="gramStart"/>
      <w:r w:rsidRPr="00B572D7">
        <w:rPr>
          <w:rFonts w:eastAsia="Calibri"/>
          <w:lang w:eastAsia="en-US"/>
        </w:rPr>
        <w:t>.»;</w:t>
      </w:r>
      <w:proofErr w:type="gramEnd"/>
    </w:p>
    <w:p w:rsidR="00F1104A" w:rsidRPr="00B572D7" w:rsidRDefault="00F1104A" w:rsidP="00F1104A">
      <w:pPr>
        <w:keepNext/>
        <w:ind w:firstLine="567"/>
        <w:jc w:val="both"/>
        <w:rPr>
          <w:b/>
        </w:rPr>
      </w:pPr>
    </w:p>
    <w:p w:rsidR="00A807A5" w:rsidRPr="001579BA" w:rsidRDefault="00711726" w:rsidP="00A807A5">
      <w:pPr>
        <w:keepNext/>
        <w:ind w:firstLine="567"/>
        <w:jc w:val="both"/>
        <w:rPr>
          <w:b/>
        </w:rPr>
      </w:pPr>
      <w:r>
        <w:rPr>
          <w:b/>
        </w:rPr>
        <w:t>11</w:t>
      </w:r>
      <w:r w:rsidR="00A807A5" w:rsidRPr="00B572D7">
        <w:rPr>
          <w:b/>
        </w:rPr>
        <w:t>) Устав дополнить</w:t>
      </w:r>
      <w:r w:rsidR="00A807A5" w:rsidRPr="001579BA">
        <w:rPr>
          <w:b/>
        </w:rPr>
        <w:t xml:space="preserve"> статьей </w:t>
      </w:r>
      <w:r w:rsidR="00A807A5">
        <w:rPr>
          <w:b/>
        </w:rPr>
        <w:t>12</w:t>
      </w:r>
      <w:r w:rsidR="00A807A5" w:rsidRPr="001579BA">
        <w:rPr>
          <w:b/>
        </w:rPr>
        <w:t>.1 следующего содержания:</w:t>
      </w:r>
    </w:p>
    <w:p w:rsidR="00A807A5" w:rsidRPr="001579BA" w:rsidRDefault="00A807A5" w:rsidP="00A807A5">
      <w:pPr>
        <w:keepNext/>
        <w:ind w:firstLine="567"/>
        <w:jc w:val="both"/>
        <w:rPr>
          <w:b/>
        </w:rPr>
      </w:pPr>
      <w:r w:rsidRPr="001579BA">
        <w:rPr>
          <w:b/>
        </w:rPr>
        <w:t xml:space="preserve">«Статья </w:t>
      </w:r>
      <w:r>
        <w:rPr>
          <w:b/>
        </w:rPr>
        <w:t>12</w:t>
      </w:r>
      <w:r w:rsidRPr="001579BA">
        <w:rPr>
          <w:b/>
        </w:rPr>
        <w:t>.1. Сход граждан</w:t>
      </w:r>
    </w:p>
    <w:p w:rsidR="00A807A5" w:rsidRPr="001579BA" w:rsidRDefault="00A807A5" w:rsidP="00A807A5">
      <w:pPr>
        <w:keepNext/>
        <w:ind w:firstLine="567"/>
        <w:jc w:val="both"/>
      </w:pPr>
      <w:r w:rsidRPr="001579BA">
        <w:t>«1. В соответствии с Федеральным законом «Об общих принципах организации местного самоуправления в Российской Федерации» сход граждан на территории поселения проводиться в следующих случаях:</w:t>
      </w:r>
    </w:p>
    <w:p w:rsidR="00A807A5" w:rsidRPr="001579BA" w:rsidRDefault="00A807A5" w:rsidP="00A807A5">
      <w:pPr>
        <w:keepNext/>
        <w:ind w:firstLine="567"/>
        <w:jc w:val="both"/>
      </w:pPr>
      <w:r w:rsidRPr="001579BA">
        <w:t>1)</w:t>
      </w:r>
      <w:bookmarkStart w:id="1" w:name="sub_25111"/>
      <w:r w:rsidRPr="001579BA">
        <w:t xml:space="preserve"> в населенном пункте, входящем в состав поселения, по вопросу изменения границ поселения, влекущего отнесение территории указанного населенного пункта к территории другого поселения;</w:t>
      </w:r>
      <w:bookmarkEnd w:id="1"/>
    </w:p>
    <w:p w:rsidR="00A807A5" w:rsidRPr="001579BA" w:rsidRDefault="00A807A5" w:rsidP="00A807A5">
      <w:pPr>
        <w:keepNext/>
        <w:ind w:firstLine="567"/>
        <w:jc w:val="both"/>
      </w:pPr>
      <w:r w:rsidRPr="001579BA">
        <w:t>2) в населенном пункте, входящем в состав поселения, по вопросу введения или использования средств самообложения граждан на территории данного населенного пункта;</w:t>
      </w:r>
    </w:p>
    <w:p w:rsidR="00A807A5" w:rsidRPr="001579BA" w:rsidRDefault="00A807A5" w:rsidP="00A807A5">
      <w:pPr>
        <w:keepNext/>
        <w:ind w:firstLine="567"/>
        <w:jc w:val="both"/>
      </w:pPr>
      <w:r w:rsidRPr="001579BA">
        <w:lastRenderedPageBreak/>
        <w:t>3) в населенном пункте, входящем в состав поселения, по вопросу выдвижения кандидатуры старосты сельского населенного пункта (старосты села), а также по вопросу досрочного прекращения полномочий старосты.</w:t>
      </w:r>
    </w:p>
    <w:p w:rsidR="00A807A5" w:rsidRPr="001579BA" w:rsidRDefault="00A807A5" w:rsidP="00A807A5">
      <w:pPr>
        <w:keepNext/>
        <w:ind w:firstLine="567"/>
        <w:jc w:val="both"/>
      </w:pPr>
      <w:r w:rsidRPr="001579BA">
        <w:t>2. В населенном пункте, входящем в состав поселения,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807A5" w:rsidRPr="001579BA" w:rsidRDefault="00A807A5" w:rsidP="00A807A5">
      <w:pPr>
        <w:keepNext/>
        <w:ind w:firstLine="567"/>
        <w:jc w:val="both"/>
      </w:pPr>
      <w:r w:rsidRPr="001579BA">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roofErr w:type="gramStart"/>
      <w:r w:rsidRPr="001579BA">
        <w:t>.»;</w:t>
      </w:r>
      <w:proofErr w:type="gramEnd"/>
    </w:p>
    <w:p w:rsidR="00A807A5" w:rsidRDefault="00A807A5" w:rsidP="00F1104A">
      <w:pPr>
        <w:keepNext/>
        <w:ind w:firstLine="567"/>
        <w:jc w:val="both"/>
        <w:rPr>
          <w:b/>
        </w:rPr>
      </w:pPr>
    </w:p>
    <w:p w:rsidR="00386C6C" w:rsidRPr="00F1104A" w:rsidRDefault="00627A95" w:rsidP="00F1104A">
      <w:pPr>
        <w:keepNext/>
        <w:ind w:firstLine="567"/>
        <w:jc w:val="both"/>
        <w:rPr>
          <w:b/>
        </w:rPr>
      </w:pPr>
      <w:r>
        <w:rPr>
          <w:b/>
        </w:rPr>
        <w:t>1</w:t>
      </w:r>
      <w:r w:rsidR="00711726">
        <w:rPr>
          <w:b/>
        </w:rPr>
        <w:t>2</w:t>
      </w:r>
      <w:r w:rsidR="00386C6C" w:rsidRPr="00B070F1">
        <w:rPr>
          <w:b/>
        </w:rPr>
        <w:t>) статью 15 изложить в следующей редакции:</w:t>
      </w:r>
    </w:p>
    <w:p w:rsidR="00386C6C" w:rsidRPr="00B070F1" w:rsidRDefault="00386C6C" w:rsidP="00B070F1">
      <w:pPr>
        <w:keepNext/>
        <w:ind w:firstLine="567"/>
        <w:jc w:val="both"/>
      </w:pPr>
      <w:r w:rsidRPr="00B070F1">
        <w:rPr>
          <w:b/>
        </w:rPr>
        <w:t>«Статья 15. Публичные слушания, общественные обсуждения</w:t>
      </w:r>
    </w:p>
    <w:p w:rsidR="00386C6C" w:rsidRPr="00B070F1" w:rsidRDefault="00386C6C" w:rsidP="00B070F1">
      <w:pPr>
        <w:keepNext/>
        <w:ind w:firstLine="567"/>
        <w:jc w:val="both"/>
      </w:pPr>
      <w:r w:rsidRPr="00B070F1">
        <w:t xml:space="preserve">1. Главой поселения или Советом депутатов для обсуждения с участием населения проектов муниципальных правовых актов по вопросам местного значения могут проводиться публичные слушания. </w:t>
      </w:r>
    </w:p>
    <w:p w:rsidR="00386C6C" w:rsidRPr="00B070F1" w:rsidRDefault="00386C6C" w:rsidP="00B070F1">
      <w:pPr>
        <w:keepNext/>
        <w:ind w:firstLine="567"/>
        <w:jc w:val="both"/>
      </w:pPr>
      <w:r w:rsidRPr="00B070F1">
        <w:t>2. Инициатива по проведению таких слушаний может принадлежать населению, Главе поселения или Совету депутатов. Решение о назначении публичных слушаний, инициированных населением или Советом депутатов, принимает Совет депутатов, а о назначении публичных слушаний, инициированных Главой поселения - Глава поселения.</w:t>
      </w:r>
    </w:p>
    <w:p w:rsidR="00386C6C" w:rsidRPr="00B070F1" w:rsidRDefault="00386C6C" w:rsidP="00B070F1">
      <w:pPr>
        <w:keepNext/>
        <w:ind w:firstLine="567"/>
        <w:jc w:val="both"/>
      </w:pPr>
      <w:r w:rsidRPr="00B070F1">
        <w:t>3. На публичные слушания выносятся:</w:t>
      </w:r>
    </w:p>
    <w:p w:rsidR="00386C6C" w:rsidRPr="00B070F1" w:rsidRDefault="00386C6C" w:rsidP="00B070F1">
      <w:pPr>
        <w:keepNext/>
        <w:ind w:firstLine="567"/>
        <w:jc w:val="both"/>
      </w:pPr>
      <w:proofErr w:type="gramStart"/>
      <w:r w:rsidRPr="00B070F1">
        <w:t>1) проект Устава поселения, а также проект решения Совета депутатов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Республики Алтай или законов Республики Алтай в целях приведения Устава поселения в соответствие с этими нормативными правовыми актами;</w:t>
      </w:r>
      <w:proofErr w:type="gramEnd"/>
    </w:p>
    <w:p w:rsidR="00386C6C" w:rsidRPr="00B070F1" w:rsidRDefault="00386C6C" w:rsidP="00B070F1">
      <w:pPr>
        <w:keepNext/>
        <w:ind w:firstLine="567"/>
        <w:jc w:val="both"/>
      </w:pPr>
      <w:r w:rsidRPr="00B070F1">
        <w:t>2) проект бюджета поселения и отчет о его исполнении;</w:t>
      </w:r>
    </w:p>
    <w:p w:rsidR="00386C6C" w:rsidRPr="00B070F1" w:rsidRDefault="00386C6C" w:rsidP="00B070F1">
      <w:pPr>
        <w:keepNext/>
        <w:ind w:firstLine="567"/>
        <w:jc w:val="both"/>
      </w:pPr>
      <w:r w:rsidRPr="00B070F1">
        <w:t>3) прое</w:t>
      </w:r>
      <w:proofErr w:type="gramStart"/>
      <w:r w:rsidRPr="00B070F1">
        <w:t>кт стр</w:t>
      </w:r>
      <w:proofErr w:type="gramEnd"/>
      <w:r w:rsidRPr="00B070F1">
        <w:t>атегии социально-экономического развития поселения;</w:t>
      </w:r>
    </w:p>
    <w:p w:rsidR="00386C6C" w:rsidRPr="00B070F1" w:rsidRDefault="00386C6C" w:rsidP="00B070F1">
      <w:pPr>
        <w:keepNext/>
        <w:ind w:firstLine="567"/>
        <w:jc w:val="both"/>
      </w:pPr>
      <w:r w:rsidRPr="00B070F1">
        <w:t>4) вопросы о преобразовании поселения, за исключением случаев, если в соответствии с Федеральным законом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386C6C" w:rsidRPr="00B070F1" w:rsidRDefault="00386C6C" w:rsidP="00B070F1">
      <w:pPr>
        <w:keepNext/>
        <w:ind w:firstLine="567"/>
        <w:jc w:val="both"/>
      </w:pPr>
      <w:r w:rsidRPr="00B070F1">
        <w:t>4. Порядок организации и проведения публичных слушаний определяется Советом депутатов.</w:t>
      </w:r>
    </w:p>
    <w:p w:rsidR="00386C6C" w:rsidRPr="00B070F1" w:rsidRDefault="00386C6C" w:rsidP="00B070F1">
      <w:pPr>
        <w:keepNext/>
        <w:ind w:firstLine="567"/>
        <w:jc w:val="both"/>
      </w:pPr>
      <w:r w:rsidRPr="00B070F1">
        <w:t xml:space="preserve">5. </w:t>
      </w:r>
      <w:proofErr w:type="gramStart"/>
      <w:r w:rsidRPr="00B070F1">
        <w:t>По проектам генерального плана поселения,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B070F1">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поселении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roofErr w:type="gramStart"/>
      <w:r w:rsidRPr="00B070F1">
        <w:t>.»;</w:t>
      </w:r>
      <w:proofErr w:type="gramEnd"/>
    </w:p>
    <w:p w:rsidR="00787688" w:rsidRPr="00B070F1" w:rsidRDefault="00787688" w:rsidP="00B070F1">
      <w:pPr>
        <w:keepNext/>
        <w:tabs>
          <w:tab w:val="left" w:pos="0"/>
          <w:tab w:val="left" w:pos="720"/>
        </w:tabs>
        <w:ind w:firstLine="567"/>
        <w:jc w:val="both"/>
      </w:pPr>
    </w:p>
    <w:p w:rsidR="00BB78A7" w:rsidRPr="00B070F1" w:rsidRDefault="00627A95" w:rsidP="00B070F1">
      <w:pPr>
        <w:keepNext/>
        <w:tabs>
          <w:tab w:val="left" w:pos="0"/>
          <w:tab w:val="left" w:pos="720"/>
        </w:tabs>
        <w:ind w:firstLine="567"/>
        <w:jc w:val="both"/>
        <w:rPr>
          <w:b/>
        </w:rPr>
      </w:pPr>
      <w:r>
        <w:rPr>
          <w:b/>
        </w:rPr>
        <w:t>1</w:t>
      </w:r>
      <w:r w:rsidR="00711726">
        <w:rPr>
          <w:b/>
        </w:rPr>
        <w:t>3</w:t>
      </w:r>
      <w:r w:rsidR="00BB78A7" w:rsidRPr="00B070F1">
        <w:rPr>
          <w:b/>
        </w:rPr>
        <w:t xml:space="preserve">) </w:t>
      </w:r>
      <w:r w:rsidR="0047130F">
        <w:rPr>
          <w:b/>
        </w:rPr>
        <w:t>с</w:t>
      </w:r>
      <w:r w:rsidR="00BB78A7" w:rsidRPr="00B070F1">
        <w:rPr>
          <w:b/>
        </w:rPr>
        <w:t>татью 20 изложить в следующей редакции:</w:t>
      </w:r>
    </w:p>
    <w:p w:rsidR="00BB78A7" w:rsidRPr="00B070F1" w:rsidRDefault="00BB78A7" w:rsidP="00B070F1">
      <w:pPr>
        <w:keepNext/>
        <w:tabs>
          <w:tab w:val="left" w:pos="0"/>
          <w:tab w:val="left" w:pos="720"/>
        </w:tabs>
        <w:ind w:firstLine="567"/>
        <w:jc w:val="both"/>
        <w:rPr>
          <w:b/>
        </w:rPr>
      </w:pPr>
      <w:r w:rsidRPr="00B070F1">
        <w:rPr>
          <w:b/>
        </w:rPr>
        <w:t>«</w:t>
      </w:r>
      <w:r w:rsidR="00154AF2">
        <w:rPr>
          <w:b/>
        </w:rPr>
        <w:t xml:space="preserve">Статья 20. </w:t>
      </w:r>
      <w:r w:rsidRPr="00B070F1">
        <w:rPr>
          <w:b/>
        </w:rPr>
        <w:t>Староста сельского населенного пункта (сельский староста)</w:t>
      </w:r>
      <w:bookmarkStart w:id="2" w:name="sub_27102"/>
    </w:p>
    <w:p w:rsidR="00BB78A7" w:rsidRPr="00B070F1" w:rsidRDefault="00BB78A7" w:rsidP="00B070F1">
      <w:pPr>
        <w:keepNext/>
        <w:tabs>
          <w:tab w:val="left" w:pos="0"/>
          <w:tab w:val="left" w:pos="720"/>
        </w:tabs>
        <w:ind w:firstLine="567"/>
        <w:jc w:val="both"/>
      </w:pPr>
      <w:r w:rsidRPr="00B070F1">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w:t>
      </w:r>
      <w:r w:rsidRPr="00B070F1">
        <w:lastRenderedPageBreak/>
        <w:t>входящем в состав поселения, назначается староста сельского населенного пункта (далее – староста).</w:t>
      </w:r>
    </w:p>
    <w:p w:rsidR="00BB78A7" w:rsidRPr="00B070F1" w:rsidRDefault="00BB78A7" w:rsidP="00B070F1">
      <w:pPr>
        <w:keepNext/>
        <w:tabs>
          <w:tab w:val="left" w:pos="0"/>
          <w:tab w:val="left" w:pos="720"/>
        </w:tabs>
        <w:ind w:firstLine="567"/>
        <w:jc w:val="both"/>
      </w:pPr>
      <w:r w:rsidRPr="00B070F1">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bookmarkEnd w:id="2"/>
    </w:p>
    <w:p w:rsidR="00BB78A7" w:rsidRPr="00B070F1" w:rsidRDefault="00BB78A7" w:rsidP="00B070F1">
      <w:pPr>
        <w:keepNext/>
        <w:tabs>
          <w:tab w:val="left" w:pos="0"/>
          <w:tab w:val="left" w:pos="720"/>
        </w:tabs>
        <w:ind w:firstLine="567"/>
        <w:jc w:val="both"/>
      </w:pPr>
      <w:r w:rsidRPr="00B070F1">
        <w:t xml:space="preserve">3. Срок полномочий старосты составляет </w:t>
      </w:r>
      <w:r w:rsidR="00E37B8A">
        <w:t>5</w:t>
      </w:r>
      <w:r w:rsidRPr="00B070F1">
        <w:t xml:space="preserve"> лет. </w:t>
      </w:r>
    </w:p>
    <w:p w:rsidR="00386C6C" w:rsidRPr="00B070F1" w:rsidRDefault="00BB78A7" w:rsidP="00B070F1">
      <w:pPr>
        <w:keepNext/>
        <w:tabs>
          <w:tab w:val="left" w:pos="0"/>
          <w:tab w:val="left" w:pos="720"/>
        </w:tabs>
        <w:ind w:firstLine="567"/>
        <w:jc w:val="both"/>
      </w:pPr>
      <w:r w:rsidRPr="00B070F1">
        <w:t>4. Староста назначается и осуществляет деятельность в соответствии с</w:t>
      </w:r>
      <w:r w:rsidR="00814582" w:rsidRPr="00B070F1">
        <w:t>о статьей 27.1  Федерального закона</w:t>
      </w:r>
      <w:r w:rsidRPr="00B070F1">
        <w:t xml:space="preserve"> «Об общих принципах организации местного самоуправления в Российской Федерации», </w:t>
      </w:r>
      <w:r w:rsidR="00814582" w:rsidRPr="00B070F1">
        <w:t>З</w:t>
      </w:r>
      <w:r w:rsidRPr="00B070F1">
        <w:t>аконом Республики Алтай, настоящим Уставом, муниципальным пр</w:t>
      </w:r>
      <w:r w:rsidR="00386C6C" w:rsidRPr="00B070F1">
        <w:t>авовым актом Совета депутатов</w:t>
      </w:r>
      <w:proofErr w:type="gramStart"/>
      <w:r w:rsidR="00386C6C" w:rsidRPr="00B070F1">
        <w:t>.»;</w:t>
      </w:r>
      <w:proofErr w:type="gramEnd"/>
    </w:p>
    <w:p w:rsidR="00386C6C" w:rsidRPr="00B070F1" w:rsidRDefault="00386C6C" w:rsidP="00B070F1">
      <w:pPr>
        <w:keepNext/>
        <w:tabs>
          <w:tab w:val="left" w:pos="0"/>
          <w:tab w:val="left" w:pos="720"/>
        </w:tabs>
        <w:ind w:firstLine="567"/>
        <w:jc w:val="both"/>
      </w:pPr>
    </w:p>
    <w:p w:rsidR="00412C73" w:rsidRDefault="00711726" w:rsidP="00412C73">
      <w:pPr>
        <w:keepNext/>
        <w:widowControl w:val="0"/>
        <w:ind w:firstLine="567"/>
        <w:jc w:val="both"/>
        <w:rPr>
          <w:b/>
        </w:rPr>
      </w:pPr>
      <w:r>
        <w:rPr>
          <w:b/>
        </w:rPr>
        <w:t>1</w:t>
      </w:r>
      <w:r w:rsidR="00412C73">
        <w:rPr>
          <w:b/>
        </w:rPr>
        <w:t>4) часть 2 статьи 22 дополнить абзацем вторым следующего содержания:</w:t>
      </w:r>
    </w:p>
    <w:p w:rsidR="00412C73" w:rsidRDefault="00412C73" w:rsidP="00412C73">
      <w:pPr>
        <w:keepNext/>
        <w:widowControl w:val="0"/>
        <w:ind w:firstLine="567"/>
        <w:jc w:val="both"/>
        <w:rPr>
          <w:b/>
        </w:rPr>
      </w:pPr>
      <w:r>
        <w:t>«Решение об изменении численности депутатов не применяется к Совету депутатов, принявшему указанное решение</w:t>
      </w:r>
      <w:proofErr w:type="gramStart"/>
      <w:r>
        <w:t>.»;</w:t>
      </w:r>
      <w:proofErr w:type="gramEnd"/>
    </w:p>
    <w:p w:rsidR="00412C73" w:rsidRDefault="00412C73" w:rsidP="00655937">
      <w:pPr>
        <w:keepNext/>
        <w:widowControl w:val="0"/>
        <w:ind w:firstLine="567"/>
        <w:jc w:val="both"/>
        <w:rPr>
          <w:b/>
        </w:rPr>
      </w:pPr>
    </w:p>
    <w:p w:rsidR="00E9563F" w:rsidRPr="00E9563F" w:rsidRDefault="003438FC" w:rsidP="00655937">
      <w:pPr>
        <w:keepNext/>
        <w:widowControl w:val="0"/>
        <w:ind w:firstLine="567"/>
        <w:jc w:val="both"/>
      </w:pPr>
      <w:r>
        <w:rPr>
          <w:b/>
        </w:rPr>
        <w:t>1</w:t>
      </w:r>
      <w:r w:rsidR="00711726">
        <w:rPr>
          <w:b/>
        </w:rPr>
        <w:t>5</w:t>
      </w:r>
      <w:r w:rsidR="00E9563F">
        <w:rPr>
          <w:b/>
        </w:rPr>
        <w:t xml:space="preserve">) в пункте 12 статьи 26 слова </w:t>
      </w:r>
      <w:r w:rsidR="00E9563F" w:rsidRPr="00E9563F">
        <w:t>«закрытых акционерных обществ» заменить словами «непубличных акционерных обществ»;</w:t>
      </w:r>
    </w:p>
    <w:p w:rsidR="00E9563F" w:rsidRDefault="00E9563F" w:rsidP="00655937">
      <w:pPr>
        <w:keepNext/>
        <w:widowControl w:val="0"/>
        <w:ind w:firstLine="567"/>
        <w:jc w:val="both"/>
        <w:rPr>
          <w:b/>
        </w:rPr>
      </w:pPr>
    </w:p>
    <w:p w:rsidR="00655937" w:rsidRDefault="003438FC" w:rsidP="00655937">
      <w:pPr>
        <w:keepNext/>
        <w:widowControl w:val="0"/>
        <w:ind w:firstLine="567"/>
        <w:jc w:val="both"/>
      </w:pPr>
      <w:r>
        <w:rPr>
          <w:b/>
        </w:rPr>
        <w:t>1</w:t>
      </w:r>
      <w:r w:rsidR="00711726">
        <w:rPr>
          <w:b/>
        </w:rPr>
        <w:t>6</w:t>
      </w:r>
      <w:r w:rsidR="00655937" w:rsidRPr="001579BA">
        <w:rPr>
          <w:b/>
        </w:rPr>
        <w:t>) часть 3 статьи 29 после слов</w:t>
      </w:r>
      <w:r w:rsidR="00655937" w:rsidRPr="001579BA">
        <w:t xml:space="preserve"> «путем подачи Главе поселения» дополнить словами «, </w:t>
      </w:r>
      <w:proofErr w:type="gramStart"/>
      <w:r w:rsidR="00655937" w:rsidRPr="001579BA">
        <w:t>исполняющему</w:t>
      </w:r>
      <w:proofErr w:type="gramEnd"/>
      <w:r w:rsidR="00655937" w:rsidRPr="001579BA">
        <w:t xml:space="preserve"> полномочия председателя Совета депутатов,»;</w:t>
      </w:r>
    </w:p>
    <w:p w:rsidR="004577C1" w:rsidRDefault="004577C1" w:rsidP="00655937">
      <w:pPr>
        <w:keepNext/>
        <w:widowControl w:val="0"/>
        <w:ind w:firstLine="567"/>
        <w:jc w:val="both"/>
      </w:pPr>
    </w:p>
    <w:p w:rsidR="004577C1" w:rsidRPr="0054648E" w:rsidRDefault="004577C1" w:rsidP="00655937">
      <w:pPr>
        <w:keepNext/>
        <w:widowControl w:val="0"/>
        <w:ind w:firstLine="567"/>
        <w:jc w:val="both"/>
        <w:rPr>
          <w:b/>
        </w:rPr>
      </w:pPr>
      <w:r w:rsidRPr="0054648E">
        <w:rPr>
          <w:b/>
        </w:rPr>
        <w:t>1</w:t>
      </w:r>
      <w:r w:rsidR="00711726">
        <w:rPr>
          <w:b/>
        </w:rPr>
        <w:t>7</w:t>
      </w:r>
      <w:r w:rsidRPr="0054648E">
        <w:rPr>
          <w:b/>
        </w:rPr>
        <w:t xml:space="preserve">) пункт 2 </w:t>
      </w:r>
      <w:r w:rsidR="00E37B8A">
        <w:rPr>
          <w:b/>
        </w:rPr>
        <w:t xml:space="preserve">части 1 </w:t>
      </w:r>
      <w:r w:rsidRPr="0054648E">
        <w:rPr>
          <w:b/>
        </w:rPr>
        <w:t>статьи 37 изложить в следующей редакции:</w:t>
      </w:r>
    </w:p>
    <w:p w:rsidR="004577C1" w:rsidRDefault="004577C1" w:rsidP="00655937">
      <w:pPr>
        <w:keepNext/>
        <w:widowControl w:val="0"/>
        <w:ind w:firstLine="567"/>
        <w:jc w:val="both"/>
      </w:pPr>
      <w:r>
        <w:t>«2) подготовка проектов муниципальных правовых актов Совета депутатов об установлении, изменении</w:t>
      </w:r>
      <w:r w:rsidR="0054648E">
        <w:t xml:space="preserve"> и отмене местных налогов и сборов сельского поселения</w:t>
      </w:r>
      <w:proofErr w:type="gramStart"/>
      <w:r w:rsidR="0054648E">
        <w:t>;»</w:t>
      </w:r>
      <w:proofErr w:type="gramEnd"/>
      <w:r w:rsidR="0054648E">
        <w:t>;</w:t>
      </w:r>
    </w:p>
    <w:p w:rsidR="00F73639" w:rsidRDefault="00F73639" w:rsidP="00655937">
      <w:pPr>
        <w:keepNext/>
        <w:widowControl w:val="0"/>
        <w:ind w:firstLine="567"/>
        <w:jc w:val="both"/>
      </w:pPr>
    </w:p>
    <w:p w:rsidR="00655937" w:rsidRPr="000838F7" w:rsidRDefault="003438FC" w:rsidP="00655937">
      <w:pPr>
        <w:keepNext/>
        <w:autoSpaceDE w:val="0"/>
        <w:autoSpaceDN w:val="0"/>
        <w:adjustRightInd w:val="0"/>
        <w:ind w:firstLine="567"/>
        <w:jc w:val="both"/>
        <w:rPr>
          <w:b/>
        </w:rPr>
      </w:pPr>
      <w:r>
        <w:rPr>
          <w:b/>
        </w:rPr>
        <w:t>1</w:t>
      </w:r>
      <w:r w:rsidR="00711726">
        <w:rPr>
          <w:b/>
        </w:rPr>
        <w:t>8</w:t>
      </w:r>
      <w:r w:rsidR="00655937" w:rsidRPr="000838F7">
        <w:rPr>
          <w:b/>
        </w:rPr>
        <w:t xml:space="preserve">) пункт 9 </w:t>
      </w:r>
      <w:r w:rsidR="00E37B8A">
        <w:rPr>
          <w:b/>
        </w:rPr>
        <w:t xml:space="preserve">части 1 </w:t>
      </w:r>
      <w:r w:rsidR="00655937" w:rsidRPr="000838F7">
        <w:rPr>
          <w:b/>
        </w:rPr>
        <w:t>статьи 37 изложить в следующей редакции:</w:t>
      </w:r>
    </w:p>
    <w:p w:rsidR="00655937" w:rsidRPr="000838F7" w:rsidRDefault="00655937" w:rsidP="00655937">
      <w:pPr>
        <w:keepNext/>
        <w:ind w:firstLine="567"/>
        <w:jc w:val="both"/>
        <w:rPr>
          <w:b/>
        </w:rPr>
      </w:pPr>
      <w:r w:rsidRPr="000838F7">
        <w:t>«9) разработка правил благоустройства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0838F7">
        <w:t>;»</w:t>
      </w:r>
      <w:proofErr w:type="gramEnd"/>
      <w:r w:rsidRPr="000838F7">
        <w:t>;</w:t>
      </w:r>
    </w:p>
    <w:p w:rsidR="00655937" w:rsidRDefault="00655937" w:rsidP="00B070F1">
      <w:pPr>
        <w:keepNext/>
        <w:ind w:firstLine="567"/>
        <w:jc w:val="both"/>
        <w:rPr>
          <w:b/>
        </w:rPr>
      </w:pPr>
    </w:p>
    <w:p w:rsidR="00412C73" w:rsidRDefault="00711726" w:rsidP="00412C73">
      <w:pPr>
        <w:keepNext/>
        <w:autoSpaceDE w:val="0"/>
        <w:autoSpaceDN w:val="0"/>
        <w:adjustRightInd w:val="0"/>
        <w:ind w:firstLine="567"/>
        <w:jc w:val="both"/>
        <w:rPr>
          <w:b/>
        </w:rPr>
      </w:pPr>
      <w:r>
        <w:rPr>
          <w:b/>
        </w:rPr>
        <w:t>19</w:t>
      </w:r>
      <w:r w:rsidR="00412C73">
        <w:rPr>
          <w:b/>
        </w:rPr>
        <w:t xml:space="preserve">) пункт 15 части 1 статьи 37 изложить в следующей редакции:  </w:t>
      </w:r>
    </w:p>
    <w:p w:rsidR="00412C73" w:rsidRDefault="00412C73" w:rsidP="00412C73">
      <w:pPr>
        <w:keepNext/>
        <w:ind w:firstLine="567"/>
        <w:jc w:val="both"/>
        <w:rPr>
          <w:b/>
        </w:rPr>
      </w:pPr>
      <w:r>
        <w:t>«15)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t>;»</w:t>
      </w:r>
      <w:proofErr w:type="gramEnd"/>
      <w:r>
        <w:t>;</w:t>
      </w:r>
    </w:p>
    <w:p w:rsidR="00412C73" w:rsidRPr="00B070F1" w:rsidRDefault="00412C73" w:rsidP="00B070F1">
      <w:pPr>
        <w:keepNext/>
        <w:ind w:firstLine="567"/>
        <w:jc w:val="both"/>
        <w:rPr>
          <w:b/>
        </w:rPr>
      </w:pPr>
    </w:p>
    <w:p w:rsidR="00D422D5" w:rsidRPr="00417004" w:rsidRDefault="00711726" w:rsidP="00D422D5">
      <w:pPr>
        <w:keepNext/>
        <w:ind w:firstLine="567"/>
        <w:jc w:val="both"/>
        <w:rPr>
          <w:color w:val="000000"/>
        </w:rPr>
      </w:pPr>
      <w:proofErr w:type="gramStart"/>
      <w:r>
        <w:rPr>
          <w:b/>
        </w:rPr>
        <w:t>20</w:t>
      </w:r>
      <w:r w:rsidR="00D422D5" w:rsidRPr="00417004">
        <w:rPr>
          <w:b/>
        </w:rPr>
        <w:t>)</w:t>
      </w:r>
      <w:r w:rsidR="00D422D5" w:rsidRPr="00E24D38">
        <w:rPr>
          <w:b/>
        </w:rPr>
        <w:t xml:space="preserve"> пункт 16 </w:t>
      </w:r>
      <w:r w:rsidR="00E37B8A">
        <w:rPr>
          <w:b/>
        </w:rPr>
        <w:t xml:space="preserve">части 1 </w:t>
      </w:r>
      <w:r w:rsidR="00D422D5" w:rsidRPr="00E24D38">
        <w:rPr>
          <w:b/>
        </w:rPr>
        <w:t xml:space="preserve">статьи </w:t>
      </w:r>
      <w:r w:rsidR="00D422D5">
        <w:rPr>
          <w:b/>
        </w:rPr>
        <w:t>37</w:t>
      </w:r>
      <w:r w:rsidR="00D422D5" w:rsidRPr="00E24D38">
        <w:rPr>
          <w:b/>
        </w:rPr>
        <w:t xml:space="preserve"> после слов</w:t>
      </w:r>
      <w:r w:rsidR="00D422D5" w:rsidRPr="00E24D38">
        <w:t xml:space="preserve"> «в ходе таких осмотров нарушений» дополнить словами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roofErr w:type="gramEnd"/>
      <w:r w:rsidR="00D422D5" w:rsidRPr="00E24D38">
        <w:t xml:space="preserve"> </w:t>
      </w:r>
      <w:proofErr w:type="gramStart"/>
      <w:r w:rsidR="00D422D5" w:rsidRPr="00E24D38">
        <w:t>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w:t>
      </w:r>
      <w:proofErr w:type="gramEnd"/>
      <w:r w:rsidR="00D422D5" w:rsidRPr="00E24D38">
        <w:t xml:space="preserve"> </w:t>
      </w:r>
      <w:proofErr w:type="gramStart"/>
      <w:r w:rsidR="00D422D5" w:rsidRPr="00E24D38">
        <w:t xml:space="preserve">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w:t>
      </w:r>
      <w:r w:rsidR="00D422D5" w:rsidRPr="00E24D38">
        <w:lastRenderedPageBreak/>
        <w:t>землепользования и застройки, документацией по планировке территории, или обязательными требованиями к параметрам</w:t>
      </w:r>
      <w:proofErr w:type="gramEnd"/>
      <w:r w:rsidR="00D422D5" w:rsidRPr="00E24D38">
        <w:t xml:space="preserve"> </w:t>
      </w:r>
      <w:proofErr w:type="gramStart"/>
      <w:r w:rsidR="00D422D5" w:rsidRPr="00E24D38">
        <w:t>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D422D5" w:rsidRDefault="00D422D5" w:rsidP="00D422D5">
      <w:pPr>
        <w:keepNext/>
        <w:ind w:firstLine="567"/>
        <w:jc w:val="both"/>
        <w:rPr>
          <w:b/>
        </w:rPr>
      </w:pPr>
    </w:p>
    <w:p w:rsidR="00412C73" w:rsidRDefault="00711726" w:rsidP="00412C73">
      <w:pPr>
        <w:keepNext/>
        <w:ind w:firstLine="567"/>
        <w:jc w:val="both"/>
        <w:rPr>
          <w:b/>
        </w:rPr>
      </w:pPr>
      <w:r>
        <w:rPr>
          <w:b/>
        </w:rPr>
        <w:t>21</w:t>
      </w:r>
      <w:r w:rsidR="00412C73">
        <w:rPr>
          <w:b/>
        </w:rPr>
        <w:t>)</w:t>
      </w:r>
      <w:r w:rsidR="00412C73">
        <w:t xml:space="preserve"> </w:t>
      </w:r>
      <w:r w:rsidR="00412C73">
        <w:rPr>
          <w:b/>
        </w:rPr>
        <w:t>пункт 20 части 1 статьи 37 изложить в следующей редакции:</w:t>
      </w:r>
    </w:p>
    <w:p w:rsidR="00412C73" w:rsidRDefault="00412C73" w:rsidP="00412C73">
      <w:pPr>
        <w:keepNext/>
        <w:autoSpaceDE w:val="0"/>
        <w:autoSpaceDN w:val="0"/>
        <w:adjustRightInd w:val="0"/>
        <w:ind w:firstLine="567"/>
        <w:jc w:val="both"/>
        <w:rPr>
          <w:b/>
        </w:rPr>
      </w:pPr>
      <w:r>
        <w:t>«20) осуществление полномочий в сфере предупреждения и ликвидации последствий чрезвычайных ситуаций в границах поселения в соответствии с Федеральным законом от 21.12.1994 № 68-ФЗ «О защите населения и территорий от чрезвычайных ситуаций природного и техногенного характера»</w:t>
      </w:r>
      <w:proofErr w:type="gramStart"/>
      <w:r>
        <w:t>;»</w:t>
      </w:r>
      <w:proofErr w:type="gramEnd"/>
      <w:r>
        <w:t>.</w:t>
      </w:r>
    </w:p>
    <w:p w:rsidR="00412C73" w:rsidRDefault="00412C73" w:rsidP="00DA6ADE">
      <w:pPr>
        <w:keepNext/>
        <w:autoSpaceDE w:val="0"/>
        <w:autoSpaceDN w:val="0"/>
        <w:adjustRightInd w:val="0"/>
        <w:ind w:firstLine="567"/>
        <w:jc w:val="both"/>
        <w:rPr>
          <w:b/>
        </w:rPr>
      </w:pPr>
    </w:p>
    <w:p w:rsidR="00DA6ADE" w:rsidRPr="000838F7" w:rsidRDefault="00711726" w:rsidP="00DA6ADE">
      <w:pPr>
        <w:keepNext/>
        <w:autoSpaceDE w:val="0"/>
        <w:autoSpaceDN w:val="0"/>
        <w:adjustRightInd w:val="0"/>
        <w:ind w:firstLine="567"/>
        <w:jc w:val="both"/>
      </w:pPr>
      <w:r>
        <w:rPr>
          <w:b/>
        </w:rPr>
        <w:t>22</w:t>
      </w:r>
      <w:r w:rsidR="00DA6ADE" w:rsidRPr="000838F7">
        <w:rPr>
          <w:b/>
        </w:rPr>
        <w:t>) в пункте 37 статьи 37 слова</w:t>
      </w:r>
      <w:r w:rsidR="00DA6ADE" w:rsidRPr="000838F7">
        <w:t xml:space="preserve"> «организация выполнения планов и программ комплексного социально-экономического развития поселения, а также» исключить;</w:t>
      </w:r>
    </w:p>
    <w:p w:rsidR="00DA6ADE" w:rsidRDefault="00DA6ADE" w:rsidP="00B070F1">
      <w:pPr>
        <w:keepNext/>
        <w:ind w:firstLine="567"/>
        <w:jc w:val="both"/>
        <w:rPr>
          <w:b/>
        </w:rPr>
      </w:pPr>
    </w:p>
    <w:p w:rsidR="004A2243" w:rsidRPr="00B070F1" w:rsidRDefault="00711726" w:rsidP="00B070F1">
      <w:pPr>
        <w:keepNext/>
        <w:ind w:firstLine="567"/>
        <w:jc w:val="both"/>
        <w:rPr>
          <w:b/>
        </w:rPr>
      </w:pPr>
      <w:r>
        <w:rPr>
          <w:b/>
        </w:rPr>
        <w:t>23</w:t>
      </w:r>
      <w:r w:rsidR="004A2243" w:rsidRPr="00B070F1">
        <w:rPr>
          <w:b/>
        </w:rPr>
        <w:t xml:space="preserve">) </w:t>
      </w:r>
      <w:r w:rsidR="0047130F">
        <w:rPr>
          <w:b/>
        </w:rPr>
        <w:t>ч</w:t>
      </w:r>
      <w:r w:rsidR="004A2243" w:rsidRPr="00B070F1">
        <w:rPr>
          <w:b/>
        </w:rPr>
        <w:t>асть 1 статьи 42 дополнить пунктом 6 следующего содержания:</w:t>
      </w:r>
    </w:p>
    <w:p w:rsidR="0002292D" w:rsidRPr="00B070F1" w:rsidRDefault="004A2243" w:rsidP="00B070F1">
      <w:pPr>
        <w:keepNext/>
        <w:ind w:firstLine="567"/>
        <w:jc w:val="both"/>
      </w:pPr>
      <w:r w:rsidRPr="00B070F1">
        <w:t>«6) приказы и распоряжения иных должностных лиц местного самоуправления, предусмотренных настоящим Уставом</w:t>
      </w:r>
      <w:proofErr w:type="gramStart"/>
      <w:r w:rsidRPr="00B070F1">
        <w:t>.»;</w:t>
      </w:r>
      <w:proofErr w:type="gramEnd"/>
    </w:p>
    <w:p w:rsidR="00A71D84" w:rsidRPr="00B070F1" w:rsidRDefault="00A71D84" w:rsidP="00DA6ADE">
      <w:pPr>
        <w:keepNext/>
        <w:autoSpaceDE w:val="0"/>
        <w:autoSpaceDN w:val="0"/>
        <w:adjustRightInd w:val="0"/>
        <w:jc w:val="both"/>
        <w:rPr>
          <w:b/>
        </w:rPr>
      </w:pPr>
    </w:p>
    <w:p w:rsidR="00627A95" w:rsidRDefault="00711726" w:rsidP="00627A95">
      <w:pPr>
        <w:keepNext/>
        <w:widowControl w:val="0"/>
        <w:ind w:firstLine="567"/>
        <w:jc w:val="both"/>
        <w:rPr>
          <w:bCs/>
        </w:rPr>
      </w:pPr>
      <w:r>
        <w:rPr>
          <w:b/>
        </w:rPr>
        <w:t>24</w:t>
      </w:r>
      <w:r w:rsidR="00627A95" w:rsidRPr="00417004">
        <w:rPr>
          <w:b/>
        </w:rPr>
        <w:t>)</w:t>
      </w:r>
      <w:r w:rsidR="00627A95">
        <w:rPr>
          <w:b/>
        </w:rPr>
        <w:t xml:space="preserve"> в</w:t>
      </w:r>
      <w:r w:rsidR="00627A95" w:rsidRPr="00A22E45">
        <w:rPr>
          <w:b/>
          <w:bCs/>
        </w:rPr>
        <w:t xml:space="preserve"> части </w:t>
      </w:r>
      <w:r w:rsidR="00627A95">
        <w:rPr>
          <w:b/>
          <w:bCs/>
        </w:rPr>
        <w:t>10</w:t>
      </w:r>
      <w:r w:rsidR="00627A95" w:rsidRPr="00A22E45">
        <w:rPr>
          <w:b/>
          <w:bCs/>
        </w:rPr>
        <w:t xml:space="preserve"> статьи 48 слова</w:t>
      </w:r>
      <w:r w:rsidR="00627A95">
        <w:rPr>
          <w:bCs/>
        </w:rPr>
        <w:t xml:space="preserve"> «Официальным</w:t>
      </w:r>
      <w:r w:rsidR="00627A95" w:rsidRPr="00A22E45">
        <w:rPr>
          <w:bCs/>
        </w:rPr>
        <w:t xml:space="preserve"> обнародование</w:t>
      </w:r>
      <w:r w:rsidR="00627A95">
        <w:rPr>
          <w:bCs/>
        </w:rPr>
        <w:t>м</w:t>
      </w:r>
      <w:r w:rsidR="00627A95" w:rsidRPr="00A22E45">
        <w:rPr>
          <w:bCs/>
        </w:rPr>
        <w:t xml:space="preserve"> муниципальных правовых актов </w:t>
      </w:r>
      <w:r w:rsidR="00627A95">
        <w:rPr>
          <w:bCs/>
        </w:rPr>
        <w:t>считается» заменить словами «Официальным</w:t>
      </w:r>
      <w:r w:rsidR="00627A95" w:rsidRPr="00A22E45">
        <w:rPr>
          <w:bCs/>
        </w:rPr>
        <w:t xml:space="preserve"> обнародование</w:t>
      </w:r>
      <w:r w:rsidR="00627A95">
        <w:rPr>
          <w:bCs/>
        </w:rPr>
        <w:t>м</w:t>
      </w:r>
      <w:r w:rsidR="00627A95" w:rsidRPr="00A22E45">
        <w:rPr>
          <w:bCs/>
        </w:rPr>
        <w:t xml:space="preserve"> муниципальных правовых актов, а также соглашений, заключаемых между органами местного самоуправления, </w:t>
      </w:r>
      <w:r w:rsidR="00301017">
        <w:rPr>
          <w:bCs/>
        </w:rPr>
        <w:t>считается»</w:t>
      </w:r>
      <w:r w:rsidR="00412C73">
        <w:rPr>
          <w:bCs/>
        </w:rPr>
        <w:t>.</w:t>
      </w:r>
    </w:p>
    <w:p w:rsidR="00301017" w:rsidRPr="00417004" w:rsidRDefault="00301017" w:rsidP="00627A95">
      <w:pPr>
        <w:keepNext/>
        <w:widowControl w:val="0"/>
        <w:ind w:firstLine="567"/>
        <w:jc w:val="both"/>
      </w:pPr>
    </w:p>
    <w:p w:rsidR="00125293" w:rsidRPr="00B070F1" w:rsidRDefault="00627A95" w:rsidP="00B070F1">
      <w:pPr>
        <w:keepNext/>
        <w:autoSpaceDE w:val="0"/>
        <w:autoSpaceDN w:val="0"/>
        <w:adjustRightInd w:val="0"/>
        <w:ind w:firstLine="567"/>
        <w:jc w:val="both"/>
        <w:outlineLvl w:val="1"/>
      </w:pPr>
      <w:r>
        <w:t>2</w:t>
      </w:r>
      <w:r w:rsidR="00125293" w:rsidRPr="00B070F1">
        <w:t>. Направить настоящее Решение  на государственную регистрацию в течение 15 дней со дня его принятия.</w:t>
      </w:r>
    </w:p>
    <w:p w:rsidR="00125293" w:rsidRPr="00B070F1" w:rsidRDefault="00125293" w:rsidP="00B070F1">
      <w:pPr>
        <w:keepNext/>
        <w:autoSpaceDE w:val="0"/>
        <w:autoSpaceDN w:val="0"/>
        <w:adjustRightInd w:val="0"/>
        <w:ind w:firstLine="567"/>
        <w:jc w:val="both"/>
        <w:outlineLvl w:val="1"/>
      </w:pPr>
      <w:r w:rsidRPr="00B070F1">
        <w:t xml:space="preserve">3. Настоящее Решение, после его государственной регистрации, вступает в силу со дня его официального </w:t>
      </w:r>
      <w:r w:rsidR="001C7594" w:rsidRPr="00B070F1">
        <w:t>обнародования.</w:t>
      </w:r>
      <w:r w:rsidRPr="00B070F1">
        <w:t xml:space="preserve"> </w:t>
      </w:r>
    </w:p>
    <w:p w:rsidR="00125293" w:rsidRDefault="00125293" w:rsidP="00B070F1">
      <w:pPr>
        <w:keepNext/>
        <w:autoSpaceDE w:val="0"/>
        <w:autoSpaceDN w:val="0"/>
        <w:adjustRightInd w:val="0"/>
        <w:ind w:firstLine="540"/>
        <w:jc w:val="both"/>
        <w:outlineLvl w:val="1"/>
      </w:pPr>
    </w:p>
    <w:p w:rsidR="00711726" w:rsidRDefault="00711726" w:rsidP="00B070F1">
      <w:pPr>
        <w:keepNext/>
        <w:autoSpaceDE w:val="0"/>
        <w:autoSpaceDN w:val="0"/>
        <w:adjustRightInd w:val="0"/>
        <w:ind w:firstLine="540"/>
        <w:jc w:val="both"/>
        <w:outlineLvl w:val="1"/>
      </w:pPr>
    </w:p>
    <w:p w:rsidR="00711726" w:rsidRPr="00B070F1" w:rsidRDefault="00711726" w:rsidP="00B070F1">
      <w:pPr>
        <w:keepNext/>
        <w:autoSpaceDE w:val="0"/>
        <w:autoSpaceDN w:val="0"/>
        <w:adjustRightInd w:val="0"/>
        <w:ind w:firstLine="540"/>
        <w:jc w:val="both"/>
        <w:outlineLvl w:val="1"/>
      </w:pPr>
    </w:p>
    <w:p w:rsidR="00125293" w:rsidRPr="00B070F1" w:rsidRDefault="00125293" w:rsidP="00B070F1">
      <w:pPr>
        <w:keepNext/>
        <w:jc w:val="both"/>
      </w:pPr>
      <w:r w:rsidRPr="00B070F1">
        <w:t xml:space="preserve">Глава  </w:t>
      </w:r>
      <w:r w:rsidR="00111B52">
        <w:t xml:space="preserve">Соузгинского </w:t>
      </w:r>
    </w:p>
    <w:p w:rsidR="00125293" w:rsidRPr="00B070F1" w:rsidRDefault="00125293" w:rsidP="00B070F1">
      <w:pPr>
        <w:keepNext/>
        <w:jc w:val="both"/>
      </w:pPr>
      <w:r w:rsidRPr="00B070F1">
        <w:t>се</w:t>
      </w:r>
      <w:r w:rsidR="000875E8" w:rsidRPr="00B070F1">
        <w:t>льского поселения</w:t>
      </w:r>
      <w:r w:rsidR="00111B52">
        <w:t xml:space="preserve">                                                                                                  В.П. </w:t>
      </w:r>
      <w:proofErr w:type="spellStart"/>
      <w:r w:rsidR="00111B52">
        <w:t>Майманов</w:t>
      </w:r>
      <w:proofErr w:type="spellEnd"/>
    </w:p>
    <w:p w:rsidR="007164C2" w:rsidRPr="00B070F1" w:rsidRDefault="007164C2" w:rsidP="00B070F1">
      <w:pPr>
        <w:keepNext/>
        <w:jc w:val="both"/>
      </w:pPr>
    </w:p>
    <w:p w:rsidR="001C7594" w:rsidRPr="00B070F1" w:rsidRDefault="001C7594" w:rsidP="00B070F1">
      <w:pPr>
        <w:keepNext/>
        <w:jc w:val="both"/>
      </w:pPr>
    </w:p>
    <w:sectPr w:rsidR="001C7594" w:rsidRPr="00B070F1" w:rsidSect="00A8154F">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F123A0"/>
    <w:multiLevelType w:val="hybridMultilevel"/>
    <w:tmpl w:val="882EDF40"/>
    <w:lvl w:ilvl="0" w:tplc="3B06CD60">
      <w:start w:val="1"/>
      <w:numFmt w:val="decimal"/>
      <w:lvlText w:val="%1."/>
      <w:lvlJc w:val="left"/>
      <w:pPr>
        <w:tabs>
          <w:tab w:val="num" w:pos="720"/>
        </w:tabs>
        <w:ind w:left="720" w:hanging="360"/>
      </w:pPr>
      <w:rPr>
        <w:rFonts w:hint="default"/>
      </w:rPr>
    </w:lvl>
    <w:lvl w:ilvl="1" w:tplc="69240B7C">
      <w:numFmt w:val="none"/>
      <w:lvlText w:val=""/>
      <w:lvlJc w:val="left"/>
      <w:pPr>
        <w:tabs>
          <w:tab w:val="num" w:pos="360"/>
        </w:tabs>
      </w:pPr>
    </w:lvl>
    <w:lvl w:ilvl="2" w:tplc="0C706E2E">
      <w:numFmt w:val="none"/>
      <w:lvlText w:val=""/>
      <w:lvlJc w:val="left"/>
      <w:pPr>
        <w:tabs>
          <w:tab w:val="num" w:pos="360"/>
        </w:tabs>
      </w:pPr>
    </w:lvl>
    <w:lvl w:ilvl="3" w:tplc="48EAC9A8">
      <w:numFmt w:val="none"/>
      <w:lvlText w:val=""/>
      <w:lvlJc w:val="left"/>
      <w:pPr>
        <w:tabs>
          <w:tab w:val="num" w:pos="360"/>
        </w:tabs>
      </w:pPr>
    </w:lvl>
    <w:lvl w:ilvl="4" w:tplc="E13AF8C8">
      <w:numFmt w:val="none"/>
      <w:lvlText w:val=""/>
      <w:lvlJc w:val="left"/>
      <w:pPr>
        <w:tabs>
          <w:tab w:val="num" w:pos="360"/>
        </w:tabs>
      </w:pPr>
    </w:lvl>
    <w:lvl w:ilvl="5" w:tplc="D90E7430">
      <w:numFmt w:val="none"/>
      <w:lvlText w:val=""/>
      <w:lvlJc w:val="left"/>
      <w:pPr>
        <w:tabs>
          <w:tab w:val="num" w:pos="360"/>
        </w:tabs>
      </w:pPr>
    </w:lvl>
    <w:lvl w:ilvl="6" w:tplc="B7A85EE8">
      <w:numFmt w:val="none"/>
      <w:lvlText w:val=""/>
      <w:lvlJc w:val="left"/>
      <w:pPr>
        <w:tabs>
          <w:tab w:val="num" w:pos="360"/>
        </w:tabs>
      </w:pPr>
    </w:lvl>
    <w:lvl w:ilvl="7" w:tplc="5B7C2CCE">
      <w:numFmt w:val="none"/>
      <w:lvlText w:val=""/>
      <w:lvlJc w:val="left"/>
      <w:pPr>
        <w:tabs>
          <w:tab w:val="num" w:pos="360"/>
        </w:tabs>
      </w:pPr>
    </w:lvl>
    <w:lvl w:ilvl="8" w:tplc="653C231E">
      <w:numFmt w:val="none"/>
      <w:lvlText w:val=""/>
      <w:lvlJc w:val="left"/>
      <w:pPr>
        <w:tabs>
          <w:tab w:val="num" w:pos="360"/>
        </w:tabs>
      </w:pPr>
    </w:lvl>
  </w:abstractNum>
  <w:abstractNum w:abstractNumId="2">
    <w:nsid w:val="23616703"/>
    <w:multiLevelType w:val="hybridMultilevel"/>
    <w:tmpl w:val="2E90957A"/>
    <w:lvl w:ilvl="0" w:tplc="22FA57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3AA2F01"/>
    <w:multiLevelType w:val="hybridMultilevel"/>
    <w:tmpl w:val="8CAC27CE"/>
    <w:lvl w:ilvl="0" w:tplc="04190011">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F82C66"/>
    <w:multiLevelType w:val="hybridMultilevel"/>
    <w:tmpl w:val="482AE4FA"/>
    <w:lvl w:ilvl="0" w:tplc="0419000F">
      <w:start w:val="1"/>
      <w:numFmt w:val="decimal"/>
      <w:lvlText w:val="%1."/>
      <w:lvlJc w:val="left"/>
      <w:pPr>
        <w:tabs>
          <w:tab w:val="num" w:pos="720"/>
        </w:tabs>
        <w:ind w:left="720" w:hanging="360"/>
      </w:pPr>
      <w:rPr>
        <w:rFonts w:hint="default"/>
      </w:rPr>
    </w:lvl>
    <w:lvl w:ilvl="1" w:tplc="D430F532">
      <w:start w:val="4"/>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21F39BA"/>
    <w:multiLevelType w:val="multilevel"/>
    <w:tmpl w:val="A3FEB1EE"/>
    <w:lvl w:ilvl="0">
      <w:start w:val="1"/>
      <w:numFmt w:val="decimal"/>
      <w:lvlText w:val="%1."/>
      <w:lvlJc w:val="left"/>
      <w:pPr>
        <w:ind w:left="384" w:hanging="38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60AF6116"/>
    <w:multiLevelType w:val="hybridMultilevel"/>
    <w:tmpl w:val="1E5AE898"/>
    <w:lvl w:ilvl="0" w:tplc="53F2FD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C411C2D"/>
    <w:multiLevelType w:val="hybridMultilevel"/>
    <w:tmpl w:val="B6B24C02"/>
    <w:lvl w:ilvl="0" w:tplc="52EA5E3A">
      <w:start w:val="1"/>
      <w:numFmt w:val="decimal"/>
      <w:lvlText w:val="%1."/>
      <w:lvlJc w:val="left"/>
      <w:pPr>
        <w:tabs>
          <w:tab w:val="num" w:pos="1428"/>
        </w:tabs>
        <w:ind w:left="1428" w:hanging="360"/>
      </w:pPr>
      <w:rPr>
        <w:rFonts w:hint="default"/>
      </w:rPr>
    </w:lvl>
    <w:lvl w:ilvl="1" w:tplc="2D2EBE12">
      <w:numFmt w:val="none"/>
      <w:lvlText w:val=""/>
      <w:lvlJc w:val="left"/>
      <w:pPr>
        <w:tabs>
          <w:tab w:val="num" w:pos="1068"/>
        </w:tabs>
      </w:pPr>
    </w:lvl>
    <w:lvl w:ilvl="2" w:tplc="3E64D3EA">
      <w:numFmt w:val="none"/>
      <w:lvlText w:val=""/>
      <w:lvlJc w:val="left"/>
      <w:pPr>
        <w:tabs>
          <w:tab w:val="num" w:pos="1068"/>
        </w:tabs>
      </w:pPr>
    </w:lvl>
    <w:lvl w:ilvl="3" w:tplc="50A2EA8A">
      <w:numFmt w:val="none"/>
      <w:lvlText w:val=""/>
      <w:lvlJc w:val="left"/>
      <w:pPr>
        <w:tabs>
          <w:tab w:val="num" w:pos="1068"/>
        </w:tabs>
      </w:pPr>
    </w:lvl>
    <w:lvl w:ilvl="4" w:tplc="3176F2FE">
      <w:numFmt w:val="none"/>
      <w:lvlText w:val=""/>
      <w:lvlJc w:val="left"/>
      <w:pPr>
        <w:tabs>
          <w:tab w:val="num" w:pos="1068"/>
        </w:tabs>
      </w:pPr>
    </w:lvl>
    <w:lvl w:ilvl="5" w:tplc="93720CAC">
      <w:numFmt w:val="none"/>
      <w:pStyle w:val="6"/>
      <w:lvlText w:val=""/>
      <w:lvlJc w:val="left"/>
      <w:pPr>
        <w:tabs>
          <w:tab w:val="num" w:pos="1068"/>
        </w:tabs>
      </w:pPr>
    </w:lvl>
    <w:lvl w:ilvl="6" w:tplc="6144C4EA">
      <w:numFmt w:val="none"/>
      <w:lvlText w:val=""/>
      <w:lvlJc w:val="left"/>
      <w:pPr>
        <w:tabs>
          <w:tab w:val="num" w:pos="1068"/>
        </w:tabs>
      </w:pPr>
    </w:lvl>
    <w:lvl w:ilvl="7" w:tplc="C116ED60">
      <w:numFmt w:val="none"/>
      <w:lvlText w:val=""/>
      <w:lvlJc w:val="left"/>
      <w:pPr>
        <w:tabs>
          <w:tab w:val="num" w:pos="1068"/>
        </w:tabs>
      </w:pPr>
    </w:lvl>
    <w:lvl w:ilvl="8" w:tplc="2408CF66">
      <w:numFmt w:val="none"/>
      <w:lvlText w:val=""/>
      <w:lvlJc w:val="left"/>
      <w:pPr>
        <w:tabs>
          <w:tab w:val="num" w:pos="1068"/>
        </w:tabs>
      </w:pPr>
    </w:lvl>
  </w:abstractNum>
  <w:num w:numId="1">
    <w:abstractNumId w:val="7"/>
  </w:num>
  <w:num w:numId="2">
    <w:abstractNumId w:val="3"/>
  </w:num>
  <w:num w:numId="3">
    <w:abstractNumId w:val="0"/>
  </w:num>
  <w:num w:numId="4">
    <w:abstractNumId w:val="4"/>
  </w:num>
  <w:num w:numId="5">
    <w:abstractNumId w:val="1"/>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20"/>
  <w:displayHorizontalDrawingGridEvery w:val="2"/>
  <w:characterSpacingControl w:val="doNotCompress"/>
  <w:compat/>
  <w:rsids>
    <w:rsidRoot w:val="005A4132"/>
    <w:rsid w:val="00006008"/>
    <w:rsid w:val="000109DC"/>
    <w:rsid w:val="00013DBC"/>
    <w:rsid w:val="00015D6B"/>
    <w:rsid w:val="00017AD8"/>
    <w:rsid w:val="00021263"/>
    <w:rsid w:val="0002292D"/>
    <w:rsid w:val="0002453A"/>
    <w:rsid w:val="00036B7A"/>
    <w:rsid w:val="00074E3F"/>
    <w:rsid w:val="00077470"/>
    <w:rsid w:val="00081F34"/>
    <w:rsid w:val="000875E8"/>
    <w:rsid w:val="000A0E2E"/>
    <w:rsid w:val="000A44D5"/>
    <w:rsid w:val="000A4C84"/>
    <w:rsid w:val="000C1959"/>
    <w:rsid w:val="000C31C5"/>
    <w:rsid w:val="000E30BE"/>
    <w:rsid w:val="000F0EBF"/>
    <w:rsid w:val="000F6FEE"/>
    <w:rsid w:val="00105890"/>
    <w:rsid w:val="00111B52"/>
    <w:rsid w:val="00115D79"/>
    <w:rsid w:val="00120B21"/>
    <w:rsid w:val="00124549"/>
    <w:rsid w:val="00125293"/>
    <w:rsid w:val="00130A6C"/>
    <w:rsid w:val="00134738"/>
    <w:rsid w:val="001361AF"/>
    <w:rsid w:val="00151A46"/>
    <w:rsid w:val="0015231D"/>
    <w:rsid w:val="00153525"/>
    <w:rsid w:val="00154AF2"/>
    <w:rsid w:val="00167E58"/>
    <w:rsid w:val="00171662"/>
    <w:rsid w:val="00172C4C"/>
    <w:rsid w:val="00174FAB"/>
    <w:rsid w:val="00187AB5"/>
    <w:rsid w:val="00187D2B"/>
    <w:rsid w:val="00190184"/>
    <w:rsid w:val="001949E8"/>
    <w:rsid w:val="001A1229"/>
    <w:rsid w:val="001B1C78"/>
    <w:rsid w:val="001C669E"/>
    <w:rsid w:val="001C7594"/>
    <w:rsid w:val="001D561F"/>
    <w:rsid w:val="001E0C07"/>
    <w:rsid w:val="001E6ACE"/>
    <w:rsid w:val="001F21BB"/>
    <w:rsid w:val="001F5CE3"/>
    <w:rsid w:val="00201485"/>
    <w:rsid w:val="00203219"/>
    <w:rsid w:val="0022489D"/>
    <w:rsid w:val="002264C6"/>
    <w:rsid w:val="00247E61"/>
    <w:rsid w:val="00252F32"/>
    <w:rsid w:val="00255E94"/>
    <w:rsid w:val="0026072D"/>
    <w:rsid w:val="00261A0F"/>
    <w:rsid w:val="0029158D"/>
    <w:rsid w:val="002A7244"/>
    <w:rsid w:val="002C7677"/>
    <w:rsid w:val="002D07CB"/>
    <w:rsid w:val="002E2F15"/>
    <w:rsid w:val="002F3141"/>
    <w:rsid w:val="002F5A50"/>
    <w:rsid w:val="00301017"/>
    <w:rsid w:val="00301257"/>
    <w:rsid w:val="0030150F"/>
    <w:rsid w:val="00303285"/>
    <w:rsid w:val="0030401C"/>
    <w:rsid w:val="00305813"/>
    <w:rsid w:val="00305CF6"/>
    <w:rsid w:val="00312F60"/>
    <w:rsid w:val="0031373C"/>
    <w:rsid w:val="00314749"/>
    <w:rsid w:val="00333C51"/>
    <w:rsid w:val="00337170"/>
    <w:rsid w:val="003438FC"/>
    <w:rsid w:val="003457E3"/>
    <w:rsid w:val="0035681E"/>
    <w:rsid w:val="00365BFF"/>
    <w:rsid w:val="00370B47"/>
    <w:rsid w:val="0037185A"/>
    <w:rsid w:val="003745B9"/>
    <w:rsid w:val="00376A04"/>
    <w:rsid w:val="00386C6C"/>
    <w:rsid w:val="00392422"/>
    <w:rsid w:val="00392E47"/>
    <w:rsid w:val="003C2608"/>
    <w:rsid w:val="003C3458"/>
    <w:rsid w:val="00400B21"/>
    <w:rsid w:val="00403E2C"/>
    <w:rsid w:val="00410199"/>
    <w:rsid w:val="00412C73"/>
    <w:rsid w:val="00417B3F"/>
    <w:rsid w:val="00430260"/>
    <w:rsid w:val="00441116"/>
    <w:rsid w:val="004446BE"/>
    <w:rsid w:val="00446B05"/>
    <w:rsid w:val="004577C1"/>
    <w:rsid w:val="004632B9"/>
    <w:rsid w:val="0047130F"/>
    <w:rsid w:val="00485D40"/>
    <w:rsid w:val="004865FC"/>
    <w:rsid w:val="00491A22"/>
    <w:rsid w:val="004932C4"/>
    <w:rsid w:val="004A1EA7"/>
    <w:rsid w:val="004A2243"/>
    <w:rsid w:val="004A4656"/>
    <w:rsid w:val="004A773C"/>
    <w:rsid w:val="004C14D2"/>
    <w:rsid w:val="004D0185"/>
    <w:rsid w:val="004D495C"/>
    <w:rsid w:val="004E7F34"/>
    <w:rsid w:val="004F3552"/>
    <w:rsid w:val="00537CA9"/>
    <w:rsid w:val="00543F26"/>
    <w:rsid w:val="0054648E"/>
    <w:rsid w:val="005530E6"/>
    <w:rsid w:val="005539D7"/>
    <w:rsid w:val="00555D74"/>
    <w:rsid w:val="00557254"/>
    <w:rsid w:val="005614D3"/>
    <w:rsid w:val="0056180C"/>
    <w:rsid w:val="00570193"/>
    <w:rsid w:val="00571FE6"/>
    <w:rsid w:val="00573CC0"/>
    <w:rsid w:val="005864A3"/>
    <w:rsid w:val="00587BAD"/>
    <w:rsid w:val="005A28C9"/>
    <w:rsid w:val="005A2A76"/>
    <w:rsid w:val="005A4132"/>
    <w:rsid w:val="005B25C8"/>
    <w:rsid w:val="005B5DE2"/>
    <w:rsid w:val="005C7E47"/>
    <w:rsid w:val="005D1B22"/>
    <w:rsid w:val="005D6504"/>
    <w:rsid w:val="005D7B29"/>
    <w:rsid w:val="005E47CE"/>
    <w:rsid w:val="005F4551"/>
    <w:rsid w:val="00603192"/>
    <w:rsid w:val="00604B6F"/>
    <w:rsid w:val="00616093"/>
    <w:rsid w:val="00626D38"/>
    <w:rsid w:val="00627133"/>
    <w:rsid w:val="00627A95"/>
    <w:rsid w:val="0063365A"/>
    <w:rsid w:val="00634F00"/>
    <w:rsid w:val="00635B38"/>
    <w:rsid w:val="00641472"/>
    <w:rsid w:val="006433ED"/>
    <w:rsid w:val="0064542C"/>
    <w:rsid w:val="00655937"/>
    <w:rsid w:val="006727B8"/>
    <w:rsid w:val="00673954"/>
    <w:rsid w:val="006751E9"/>
    <w:rsid w:val="006758E0"/>
    <w:rsid w:val="00683305"/>
    <w:rsid w:val="0068441C"/>
    <w:rsid w:val="00686C91"/>
    <w:rsid w:val="006A179B"/>
    <w:rsid w:val="006A1B1C"/>
    <w:rsid w:val="006A266B"/>
    <w:rsid w:val="006A29D6"/>
    <w:rsid w:val="006A365B"/>
    <w:rsid w:val="006A5615"/>
    <w:rsid w:val="006B0A42"/>
    <w:rsid w:val="006B53E1"/>
    <w:rsid w:val="006B6A16"/>
    <w:rsid w:val="006D38E2"/>
    <w:rsid w:val="006D7F06"/>
    <w:rsid w:val="006E1858"/>
    <w:rsid w:val="006E4B7C"/>
    <w:rsid w:val="006F47E6"/>
    <w:rsid w:val="006F73A0"/>
    <w:rsid w:val="007002FF"/>
    <w:rsid w:val="00704AEC"/>
    <w:rsid w:val="00706448"/>
    <w:rsid w:val="00711726"/>
    <w:rsid w:val="00711D56"/>
    <w:rsid w:val="007164C2"/>
    <w:rsid w:val="00731EED"/>
    <w:rsid w:val="00732417"/>
    <w:rsid w:val="007416A1"/>
    <w:rsid w:val="00772791"/>
    <w:rsid w:val="00776AC3"/>
    <w:rsid w:val="00787688"/>
    <w:rsid w:val="007967C9"/>
    <w:rsid w:val="007B5336"/>
    <w:rsid w:val="007C2526"/>
    <w:rsid w:val="007D6DA0"/>
    <w:rsid w:val="007E009D"/>
    <w:rsid w:val="007E4BFC"/>
    <w:rsid w:val="007F2351"/>
    <w:rsid w:val="007F2C82"/>
    <w:rsid w:val="00804893"/>
    <w:rsid w:val="00805819"/>
    <w:rsid w:val="00805A54"/>
    <w:rsid w:val="00814582"/>
    <w:rsid w:val="00827868"/>
    <w:rsid w:val="00833F03"/>
    <w:rsid w:val="008353B0"/>
    <w:rsid w:val="00840E18"/>
    <w:rsid w:val="00841414"/>
    <w:rsid w:val="00857405"/>
    <w:rsid w:val="00861B53"/>
    <w:rsid w:val="00865CB6"/>
    <w:rsid w:val="00875B98"/>
    <w:rsid w:val="00880154"/>
    <w:rsid w:val="00881D67"/>
    <w:rsid w:val="00893BE0"/>
    <w:rsid w:val="008C13F6"/>
    <w:rsid w:val="008C56B5"/>
    <w:rsid w:val="008C6515"/>
    <w:rsid w:val="008D2AFF"/>
    <w:rsid w:val="008E7BAF"/>
    <w:rsid w:val="008F3A89"/>
    <w:rsid w:val="008F569A"/>
    <w:rsid w:val="008F7C5B"/>
    <w:rsid w:val="009004DF"/>
    <w:rsid w:val="00900D4D"/>
    <w:rsid w:val="00902A46"/>
    <w:rsid w:val="00903CB3"/>
    <w:rsid w:val="00911147"/>
    <w:rsid w:val="00911A92"/>
    <w:rsid w:val="00917FB4"/>
    <w:rsid w:val="00933195"/>
    <w:rsid w:val="009413C2"/>
    <w:rsid w:val="00944CFF"/>
    <w:rsid w:val="009509B5"/>
    <w:rsid w:val="009525EB"/>
    <w:rsid w:val="00961E87"/>
    <w:rsid w:val="009675D7"/>
    <w:rsid w:val="009677DC"/>
    <w:rsid w:val="00972EAD"/>
    <w:rsid w:val="00976D7E"/>
    <w:rsid w:val="009941DA"/>
    <w:rsid w:val="009A0CDA"/>
    <w:rsid w:val="009A35CF"/>
    <w:rsid w:val="009A66E6"/>
    <w:rsid w:val="009A6E55"/>
    <w:rsid w:val="009B5C02"/>
    <w:rsid w:val="009C4AAD"/>
    <w:rsid w:val="009C5B42"/>
    <w:rsid w:val="009C6F5E"/>
    <w:rsid w:val="009D02FE"/>
    <w:rsid w:val="009D7FF5"/>
    <w:rsid w:val="009E6232"/>
    <w:rsid w:val="00A02266"/>
    <w:rsid w:val="00A16CFA"/>
    <w:rsid w:val="00A24E0C"/>
    <w:rsid w:val="00A30BFD"/>
    <w:rsid w:val="00A34025"/>
    <w:rsid w:val="00A36400"/>
    <w:rsid w:val="00A37271"/>
    <w:rsid w:val="00A4087A"/>
    <w:rsid w:val="00A41A13"/>
    <w:rsid w:val="00A46377"/>
    <w:rsid w:val="00A52097"/>
    <w:rsid w:val="00A529E9"/>
    <w:rsid w:val="00A55B40"/>
    <w:rsid w:val="00A57126"/>
    <w:rsid w:val="00A663B3"/>
    <w:rsid w:val="00A71D84"/>
    <w:rsid w:val="00A75325"/>
    <w:rsid w:val="00A807A5"/>
    <w:rsid w:val="00A8154F"/>
    <w:rsid w:val="00AA19D4"/>
    <w:rsid w:val="00AA7FF5"/>
    <w:rsid w:val="00AC0D1B"/>
    <w:rsid w:val="00AC4840"/>
    <w:rsid w:val="00AD0759"/>
    <w:rsid w:val="00AD4EF2"/>
    <w:rsid w:val="00AE1745"/>
    <w:rsid w:val="00AE5DC2"/>
    <w:rsid w:val="00AE6FC2"/>
    <w:rsid w:val="00AF60D3"/>
    <w:rsid w:val="00B00B97"/>
    <w:rsid w:val="00B070F1"/>
    <w:rsid w:val="00B131AB"/>
    <w:rsid w:val="00B1639C"/>
    <w:rsid w:val="00B16C8B"/>
    <w:rsid w:val="00B25059"/>
    <w:rsid w:val="00B4738F"/>
    <w:rsid w:val="00B53B3B"/>
    <w:rsid w:val="00B53C94"/>
    <w:rsid w:val="00B572D7"/>
    <w:rsid w:val="00B62774"/>
    <w:rsid w:val="00B63362"/>
    <w:rsid w:val="00B65AD7"/>
    <w:rsid w:val="00B66AF6"/>
    <w:rsid w:val="00B730C4"/>
    <w:rsid w:val="00B942DD"/>
    <w:rsid w:val="00BA252A"/>
    <w:rsid w:val="00BA27A6"/>
    <w:rsid w:val="00BB48F5"/>
    <w:rsid w:val="00BB78A7"/>
    <w:rsid w:val="00BC782C"/>
    <w:rsid w:val="00BD1765"/>
    <w:rsid w:val="00BD5A7F"/>
    <w:rsid w:val="00C13E62"/>
    <w:rsid w:val="00C3185F"/>
    <w:rsid w:val="00C556F4"/>
    <w:rsid w:val="00C572E9"/>
    <w:rsid w:val="00C61DE9"/>
    <w:rsid w:val="00C708D8"/>
    <w:rsid w:val="00C7479E"/>
    <w:rsid w:val="00C84975"/>
    <w:rsid w:val="00C92A4A"/>
    <w:rsid w:val="00C94C09"/>
    <w:rsid w:val="00CA4466"/>
    <w:rsid w:val="00CA4BC4"/>
    <w:rsid w:val="00CB2AEE"/>
    <w:rsid w:val="00CB4C55"/>
    <w:rsid w:val="00CC0192"/>
    <w:rsid w:val="00CC1477"/>
    <w:rsid w:val="00CC1B1C"/>
    <w:rsid w:val="00CC6D91"/>
    <w:rsid w:val="00CC7B50"/>
    <w:rsid w:val="00CD13C0"/>
    <w:rsid w:val="00CE146C"/>
    <w:rsid w:val="00CE38C1"/>
    <w:rsid w:val="00CE6AC9"/>
    <w:rsid w:val="00D07C95"/>
    <w:rsid w:val="00D2137C"/>
    <w:rsid w:val="00D35FFD"/>
    <w:rsid w:val="00D422D5"/>
    <w:rsid w:val="00D46564"/>
    <w:rsid w:val="00D5367D"/>
    <w:rsid w:val="00D61E60"/>
    <w:rsid w:val="00D7067F"/>
    <w:rsid w:val="00D77E53"/>
    <w:rsid w:val="00D80B7F"/>
    <w:rsid w:val="00D90FD6"/>
    <w:rsid w:val="00D919C5"/>
    <w:rsid w:val="00DA236F"/>
    <w:rsid w:val="00DA2D99"/>
    <w:rsid w:val="00DA3EA3"/>
    <w:rsid w:val="00DA6ADE"/>
    <w:rsid w:val="00DB5468"/>
    <w:rsid w:val="00DB7098"/>
    <w:rsid w:val="00DC7B71"/>
    <w:rsid w:val="00DD0D48"/>
    <w:rsid w:val="00DD4349"/>
    <w:rsid w:val="00DD65A8"/>
    <w:rsid w:val="00DE57E6"/>
    <w:rsid w:val="00DE7720"/>
    <w:rsid w:val="00DF1562"/>
    <w:rsid w:val="00DF176E"/>
    <w:rsid w:val="00DF36F6"/>
    <w:rsid w:val="00DF502F"/>
    <w:rsid w:val="00E15027"/>
    <w:rsid w:val="00E1677E"/>
    <w:rsid w:val="00E2138F"/>
    <w:rsid w:val="00E261FD"/>
    <w:rsid w:val="00E26991"/>
    <w:rsid w:val="00E36F57"/>
    <w:rsid w:val="00E37B8A"/>
    <w:rsid w:val="00E406FC"/>
    <w:rsid w:val="00E47B36"/>
    <w:rsid w:val="00E71A3C"/>
    <w:rsid w:val="00E731B1"/>
    <w:rsid w:val="00E73ACE"/>
    <w:rsid w:val="00E77697"/>
    <w:rsid w:val="00E8038F"/>
    <w:rsid w:val="00E90913"/>
    <w:rsid w:val="00E9563F"/>
    <w:rsid w:val="00E95C3C"/>
    <w:rsid w:val="00E96E67"/>
    <w:rsid w:val="00EA514A"/>
    <w:rsid w:val="00EA5DC1"/>
    <w:rsid w:val="00EA7384"/>
    <w:rsid w:val="00EC081E"/>
    <w:rsid w:val="00EC0FAF"/>
    <w:rsid w:val="00EC7845"/>
    <w:rsid w:val="00EE1E89"/>
    <w:rsid w:val="00EE5C29"/>
    <w:rsid w:val="00F026A1"/>
    <w:rsid w:val="00F02C1B"/>
    <w:rsid w:val="00F1104A"/>
    <w:rsid w:val="00F204B1"/>
    <w:rsid w:val="00F226FF"/>
    <w:rsid w:val="00F36412"/>
    <w:rsid w:val="00F3760B"/>
    <w:rsid w:val="00F41936"/>
    <w:rsid w:val="00F42ABE"/>
    <w:rsid w:val="00F55D39"/>
    <w:rsid w:val="00F60BA4"/>
    <w:rsid w:val="00F60E2B"/>
    <w:rsid w:val="00F6345E"/>
    <w:rsid w:val="00F64D47"/>
    <w:rsid w:val="00F6622D"/>
    <w:rsid w:val="00F6765F"/>
    <w:rsid w:val="00F732F3"/>
    <w:rsid w:val="00F73639"/>
    <w:rsid w:val="00F93196"/>
    <w:rsid w:val="00F96773"/>
    <w:rsid w:val="00FB7F8F"/>
    <w:rsid w:val="00FC1E2F"/>
    <w:rsid w:val="00FD5C9E"/>
    <w:rsid w:val="00FE2230"/>
    <w:rsid w:val="00FF06F1"/>
    <w:rsid w:val="00FF4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132"/>
    <w:rPr>
      <w:sz w:val="24"/>
      <w:szCs w:val="24"/>
    </w:rPr>
  </w:style>
  <w:style w:type="paragraph" w:styleId="6">
    <w:name w:val="heading 6"/>
    <w:basedOn w:val="a"/>
    <w:next w:val="a"/>
    <w:qFormat/>
    <w:rsid w:val="00B942DD"/>
    <w:pPr>
      <w:numPr>
        <w:ilvl w:val="5"/>
        <w:numId w:val="1"/>
      </w:numPr>
      <w:suppressAutoHyphens/>
      <w:spacing w:before="240" w:after="60"/>
      <w:outlineLvl w:val="5"/>
    </w:pPr>
    <w:rPr>
      <w:b/>
      <w:bCs/>
      <w:sz w:val="22"/>
      <w:szCs w:val="22"/>
      <w:lang w:eastAsia="ar-SA"/>
    </w:rPr>
  </w:style>
  <w:style w:type="paragraph" w:styleId="7">
    <w:name w:val="heading 7"/>
    <w:basedOn w:val="a"/>
    <w:next w:val="a"/>
    <w:qFormat/>
    <w:rsid w:val="00DA236F"/>
    <w:pPr>
      <w:spacing w:before="240" w:after="60"/>
      <w:outlineLvl w:val="6"/>
    </w:pPr>
  </w:style>
  <w:style w:type="paragraph" w:styleId="8">
    <w:name w:val="heading 8"/>
    <w:basedOn w:val="a"/>
    <w:next w:val="a"/>
    <w:qFormat/>
    <w:rsid w:val="00DA236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A4132"/>
    <w:pPr>
      <w:spacing w:after="120"/>
    </w:pPr>
  </w:style>
  <w:style w:type="paragraph" w:styleId="a4">
    <w:name w:val="Body Text Indent"/>
    <w:basedOn w:val="a"/>
    <w:rsid w:val="00B942DD"/>
    <w:pPr>
      <w:spacing w:after="120"/>
      <w:ind w:left="283"/>
    </w:pPr>
  </w:style>
  <w:style w:type="paragraph" w:customStyle="1" w:styleId="21">
    <w:name w:val="Основной текст 21"/>
    <w:basedOn w:val="a"/>
    <w:rsid w:val="00B942DD"/>
    <w:pPr>
      <w:tabs>
        <w:tab w:val="left" w:pos="720"/>
      </w:tabs>
      <w:suppressAutoHyphens/>
      <w:jc w:val="both"/>
    </w:pPr>
    <w:rPr>
      <w:sz w:val="28"/>
      <w:lang w:eastAsia="ar-SA"/>
    </w:rPr>
  </w:style>
  <w:style w:type="paragraph" w:customStyle="1" w:styleId="31">
    <w:name w:val="Основной текст с отступом 31"/>
    <w:basedOn w:val="a"/>
    <w:rsid w:val="00E95C3C"/>
    <w:pPr>
      <w:tabs>
        <w:tab w:val="left" w:pos="720"/>
      </w:tabs>
      <w:suppressAutoHyphens/>
      <w:ind w:firstLine="709"/>
      <w:jc w:val="both"/>
    </w:pPr>
    <w:rPr>
      <w:b/>
      <w:color w:val="000000"/>
      <w:sz w:val="28"/>
      <w:lang w:eastAsia="ar-SA"/>
    </w:rPr>
  </w:style>
  <w:style w:type="paragraph" w:customStyle="1" w:styleId="ConsPlusNormal">
    <w:name w:val="ConsPlusNormal"/>
    <w:rsid w:val="00E95C3C"/>
    <w:pPr>
      <w:widowControl w:val="0"/>
      <w:suppressAutoHyphens/>
      <w:autoSpaceDE w:val="0"/>
      <w:ind w:firstLine="720"/>
    </w:pPr>
    <w:rPr>
      <w:rFonts w:ascii="Arial" w:eastAsia="Arial" w:hAnsi="Arial" w:cs="Arial"/>
      <w:lang w:eastAsia="ar-SA"/>
    </w:rPr>
  </w:style>
  <w:style w:type="paragraph" w:customStyle="1" w:styleId="ConsPlusTitle">
    <w:name w:val="ConsPlusTitle"/>
    <w:rsid w:val="005539D7"/>
    <w:pPr>
      <w:widowControl w:val="0"/>
      <w:autoSpaceDE w:val="0"/>
      <w:autoSpaceDN w:val="0"/>
      <w:adjustRightInd w:val="0"/>
    </w:pPr>
    <w:rPr>
      <w:rFonts w:ascii="Arial" w:hAnsi="Arial" w:cs="Arial"/>
      <w:b/>
      <w:bCs/>
    </w:rPr>
  </w:style>
  <w:style w:type="character" w:styleId="a5">
    <w:name w:val="Hyperlink"/>
    <w:basedOn w:val="a0"/>
    <w:rsid w:val="00314749"/>
    <w:rPr>
      <w:color w:val="0000FF"/>
      <w:u w:val="none"/>
    </w:rPr>
  </w:style>
  <w:style w:type="paragraph" w:customStyle="1" w:styleId="Style8">
    <w:name w:val="Style8"/>
    <w:basedOn w:val="a"/>
    <w:uiPriority w:val="99"/>
    <w:rsid w:val="00B65AD7"/>
    <w:pPr>
      <w:widowControl w:val="0"/>
      <w:autoSpaceDE w:val="0"/>
      <w:autoSpaceDN w:val="0"/>
      <w:adjustRightInd w:val="0"/>
      <w:spacing w:line="322" w:lineRule="exact"/>
      <w:jc w:val="center"/>
    </w:pPr>
  </w:style>
  <w:style w:type="table" w:styleId="a6">
    <w:name w:val="Table Grid"/>
    <w:basedOn w:val="a1"/>
    <w:rsid w:val="001D56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Гипертекстовая ссылка"/>
    <w:basedOn w:val="a0"/>
    <w:uiPriority w:val="99"/>
    <w:rsid w:val="001E6ACE"/>
    <w:rPr>
      <w:color w:val="106BBE"/>
    </w:rPr>
  </w:style>
  <w:style w:type="paragraph" w:customStyle="1" w:styleId="ConsNonformat">
    <w:name w:val="ConsNonformat"/>
    <w:rsid w:val="007002FF"/>
    <w:pPr>
      <w:widowControl w:val="0"/>
      <w:autoSpaceDE w:val="0"/>
      <w:autoSpaceDN w:val="0"/>
      <w:adjustRightInd w:val="0"/>
    </w:pPr>
    <w:rPr>
      <w:rFonts w:ascii="Courier New" w:hAnsi="Courier New" w:cs="Courier New"/>
    </w:rPr>
  </w:style>
  <w:style w:type="paragraph" w:customStyle="1" w:styleId="Style4">
    <w:name w:val="Style4"/>
    <w:basedOn w:val="a"/>
    <w:rsid w:val="001F21BB"/>
    <w:pPr>
      <w:widowControl w:val="0"/>
      <w:autoSpaceDE w:val="0"/>
      <w:autoSpaceDN w:val="0"/>
      <w:adjustRightInd w:val="0"/>
    </w:pPr>
  </w:style>
  <w:style w:type="paragraph" w:styleId="a8">
    <w:name w:val="Title"/>
    <w:basedOn w:val="a"/>
    <w:link w:val="a9"/>
    <w:uiPriority w:val="99"/>
    <w:qFormat/>
    <w:rsid w:val="008F569A"/>
    <w:pPr>
      <w:jc w:val="center"/>
    </w:pPr>
    <w:rPr>
      <w:b/>
      <w:sz w:val="28"/>
      <w:szCs w:val="20"/>
    </w:rPr>
  </w:style>
  <w:style w:type="character" w:customStyle="1" w:styleId="a9">
    <w:name w:val="Название Знак"/>
    <w:basedOn w:val="a0"/>
    <w:link w:val="a8"/>
    <w:uiPriority w:val="99"/>
    <w:rsid w:val="008F569A"/>
    <w:rPr>
      <w:b/>
      <w:sz w:val="28"/>
    </w:rPr>
  </w:style>
</w:styles>
</file>

<file path=word/webSettings.xml><?xml version="1.0" encoding="utf-8"?>
<w:webSettings xmlns:r="http://schemas.openxmlformats.org/officeDocument/2006/relationships" xmlns:w="http://schemas.openxmlformats.org/wordprocessingml/2006/main">
  <w:divs>
    <w:div w:id="119418012">
      <w:bodyDiv w:val="1"/>
      <w:marLeft w:val="0"/>
      <w:marRight w:val="0"/>
      <w:marTop w:val="0"/>
      <w:marBottom w:val="0"/>
      <w:divBdr>
        <w:top w:val="none" w:sz="0" w:space="0" w:color="auto"/>
        <w:left w:val="none" w:sz="0" w:space="0" w:color="auto"/>
        <w:bottom w:val="none" w:sz="0" w:space="0" w:color="auto"/>
        <w:right w:val="none" w:sz="0" w:space="0" w:color="auto"/>
      </w:divBdr>
    </w:div>
    <w:div w:id="189102086">
      <w:bodyDiv w:val="1"/>
      <w:marLeft w:val="0"/>
      <w:marRight w:val="0"/>
      <w:marTop w:val="0"/>
      <w:marBottom w:val="0"/>
      <w:divBdr>
        <w:top w:val="none" w:sz="0" w:space="0" w:color="auto"/>
        <w:left w:val="none" w:sz="0" w:space="0" w:color="auto"/>
        <w:bottom w:val="none" w:sz="0" w:space="0" w:color="auto"/>
        <w:right w:val="none" w:sz="0" w:space="0" w:color="auto"/>
      </w:divBdr>
    </w:div>
    <w:div w:id="326709605">
      <w:bodyDiv w:val="1"/>
      <w:marLeft w:val="0"/>
      <w:marRight w:val="0"/>
      <w:marTop w:val="0"/>
      <w:marBottom w:val="0"/>
      <w:divBdr>
        <w:top w:val="none" w:sz="0" w:space="0" w:color="auto"/>
        <w:left w:val="none" w:sz="0" w:space="0" w:color="auto"/>
        <w:bottom w:val="none" w:sz="0" w:space="0" w:color="auto"/>
        <w:right w:val="none" w:sz="0" w:space="0" w:color="auto"/>
      </w:divBdr>
    </w:div>
    <w:div w:id="740641188">
      <w:bodyDiv w:val="1"/>
      <w:marLeft w:val="0"/>
      <w:marRight w:val="0"/>
      <w:marTop w:val="0"/>
      <w:marBottom w:val="0"/>
      <w:divBdr>
        <w:top w:val="none" w:sz="0" w:space="0" w:color="auto"/>
        <w:left w:val="none" w:sz="0" w:space="0" w:color="auto"/>
        <w:bottom w:val="none" w:sz="0" w:space="0" w:color="auto"/>
        <w:right w:val="none" w:sz="0" w:space="0" w:color="auto"/>
      </w:divBdr>
    </w:div>
    <w:div w:id="821701584">
      <w:bodyDiv w:val="1"/>
      <w:marLeft w:val="0"/>
      <w:marRight w:val="0"/>
      <w:marTop w:val="0"/>
      <w:marBottom w:val="0"/>
      <w:divBdr>
        <w:top w:val="none" w:sz="0" w:space="0" w:color="auto"/>
        <w:left w:val="none" w:sz="0" w:space="0" w:color="auto"/>
        <w:bottom w:val="none" w:sz="0" w:space="0" w:color="auto"/>
        <w:right w:val="none" w:sz="0" w:space="0" w:color="auto"/>
      </w:divBdr>
    </w:div>
    <w:div w:id="904678219">
      <w:bodyDiv w:val="1"/>
      <w:marLeft w:val="0"/>
      <w:marRight w:val="0"/>
      <w:marTop w:val="0"/>
      <w:marBottom w:val="0"/>
      <w:divBdr>
        <w:top w:val="none" w:sz="0" w:space="0" w:color="auto"/>
        <w:left w:val="none" w:sz="0" w:space="0" w:color="auto"/>
        <w:bottom w:val="none" w:sz="0" w:space="0" w:color="auto"/>
        <w:right w:val="none" w:sz="0" w:space="0" w:color="auto"/>
      </w:divBdr>
    </w:div>
    <w:div w:id="927537402">
      <w:bodyDiv w:val="1"/>
      <w:marLeft w:val="0"/>
      <w:marRight w:val="0"/>
      <w:marTop w:val="0"/>
      <w:marBottom w:val="0"/>
      <w:divBdr>
        <w:top w:val="none" w:sz="0" w:space="0" w:color="auto"/>
        <w:left w:val="none" w:sz="0" w:space="0" w:color="auto"/>
        <w:bottom w:val="none" w:sz="0" w:space="0" w:color="auto"/>
        <w:right w:val="none" w:sz="0" w:space="0" w:color="auto"/>
      </w:divBdr>
    </w:div>
    <w:div w:id="158178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273D-0AD9-4EB0-9421-F7AE4F02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2221</Words>
  <Characters>12661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сельская администрация</Company>
  <LinksUpToDate>false</LinksUpToDate>
  <CharactersWithSpaces>14853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талда</dc:creator>
  <cp:lastModifiedBy>souzga</cp:lastModifiedBy>
  <cp:revision>6</cp:revision>
  <cp:lastPrinted>2019-03-13T09:33:00Z</cp:lastPrinted>
  <dcterms:created xsi:type="dcterms:W3CDTF">2019-03-14T08:44:00Z</dcterms:created>
  <dcterms:modified xsi:type="dcterms:W3CDTF">2019-03-14T08:52:00Z</dcterms:modified>
</cp:coreProperties>
</file>