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при администрации муниципального образования «Майминский район»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адрес: Российская Федерация, Республика Алтай, Майминский район,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835D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835DF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>, 22, почтовый индекс 649100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7 апреля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D835DF" w:rsidRPr="00D835DF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D835DF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22                                                                         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3</w:t>
      </w:r>
      <w:r w:rsidRPr="00D835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835DF" w:rsidRPr="00D835DF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акции </w:t>
      </w: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по вопросу соблюдения законодательства Российской Федерации о запрете </w:t>
      </w: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</w:t>
      </w:r>
    </w:p>
    <w:p w:rsidR="00EE046D" w:rsidRDefault="00EE046D" w:rsidP="00D7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46D" w:rsidRDefault="00EE046D" w:rsidP="00EE0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в составе:  председательствующего Абрамовой О.Ю., заместителя председателя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Членов Комиссии: Архипова Р.Г.,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Бондаевой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Е.М., Бачурина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Енсибаевой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Е.М., Ивановой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В.В., Крапивиной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</w:p>
    <w:p w:rsidR="00D835DF" w:rsidRPr="00570064" w:rsidRDefault="00EE046D" w:rsidP="00EE0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ответственном секретаре Комиссии, секретаре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 При участии в заседании Комиссии старшего помощника прокурора Майминского района Зыряновой О.Ю.</w:t>
      </w:r>
    </w:p>
    <w:p w:rsidR="00D835DF" w:rsidRPr="00570064" w:rsidRDefault="00D835DF" w:rsidP="00D8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рассмотрев информацию МБУ «Центр культуры и молодежной политики»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образования «Майминский район» </w:t>
      </w:r>
    </w:p>
    <w:p w:rsidR="00D835DF" w:rsidRPr="00570064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8D42E9" w:rsidRPr="00570064" w:rsidRDefault="008D42E9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E7F" w:rsidRPr="00570064" w:rsidRDefault="00D00E7F" w:rsidP="00D0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064">
        <w:rPr>
          <w:rFonts w:ascii="Times New Roman" w:hAnsi="Times New Roman" w:cs="Times New Roman"/>
          <w:sz w:val="24"/>
          <w:szCs w:val="24"/>
        </w:rPr>
        <w:t xml:space="preserve">С целью профилактики фактов продажи алкогольной и табачной продукции подросткам, отделом по молодежной политики МБУ «Центр культуры и молодежной политики» МО «Майминский район» совместно с ОУУП и ДН Отдела МВД России по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району 17 марта 2021 года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января 2005 года №5-РЗ «О мерах по защите нравственности и здоровья детей в Республике Алтай». </w:t>
      </w:r>
    </w:p>
    <w:p w:rsidR="00D00E7F" w:rsidRPr="00570064" w:rsidRDefault="00D00E7F" w:rsidP="00D0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В рамках акции был разработан информационный лист, содержащий выдержки из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171-ФЗ, Кодекса Российской Федерации об административных правонарушениях, Уголовного кодекса РФ (приложение).</w:t>
      </w:r>
    </w:p>
    <w:p w:rsidR="00D00E7F" w:rsidRPr="00570064" w:rsidRDefault="00D00E7F" w:rsidP="00D0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 По маршруту следования акции специалисты информировали предпринимателей и продавцов торговых павильонов о соблюдении действующего законодательства о запрете продажи алкогольной и спиртосодержащей продукции несовершеннолетним, в том числе о праве требовать документ, удостоверяющий личность, с целью установления возраста.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 xml:space="preserve">Также была освещена правовая сторона данного вопроса, в том числе, в очередной раз специалисты напомнили о соблюдении нормы Закона Республики Алтай от 13 января 2005 года №5-РЗ «О мерах по защите нравственности и здоровья детей в Республике Алтай», а именно о необходимости размещения при входе в помещения, осуществляющие предпринимательскую деятельность, где в установленном законом порядке </w:t>
      </w:r>
      <w:r w:rsidRPr="00570064">
        <w:rPr>
          <w:rFonts w:ascii="Times New Roman" w:hAnsi="Times New Roman" w:cs="Times New Roman"/>
          <w:sz w:val="24"/>
          <w:szCs w:val="24"/>
        </w:rPr>
        <w:lastRenderedPageBreak/>
        <w:t>предусмотрена розничная продажа алкогольной продукции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>, пива и напитков, изготавливаемых на его основе, и в иных общественных местах, установленных в соответствии с настоящим Законом, информацию о запрете нахождения в них детей (лиц, не достигших возраста 18 лет).</w:t>
      </w:r>
    </w:p>
    <w:p w:rsidR="00D00E7F" w:rsidRPr="00570064" w:rsidRDefault="00D00E7F" w:rsidP="00D00E7F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Всего в рамках акции охвачено 26 торговых павильона района:</w:t>
      </w:r>
    </w:p>
    <w:p w:rsidR="00D00E7F" w:rsidRPr="00570064" w:rsidRDefault="00D00E7F" w:rsidP="00D0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06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570064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570064">
        <w:rPr>
          <w:rFonts w:ascii="Times New Roman" w:hAnsi="Times New Roman" w:cs="Times New Roman"/>
          <w:sz w:val="24"/>
          <w:szCs w:val="24"/>
          <w:u w:val="single"/>
        </w:rPr>
        <w:t>айма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«То самое бочковое»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Ж.Алгаир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«Сытый небритый», «Семь пятниц», «Заправка», «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БирХаус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</w:t>
      </w:r>
      <w:r w:rsidRPr="005700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70064">
        <w:rPr>
          <w:rFonts w:ascii="Times New Roman" w:hAnsi="Times New Roman" w:cs="Times New Roman"/>
          <w:sz w:val="24"/>
          <w:szCs w:val="24"/>
        </w:rPr>
        <w:t xml:space="preserve"> Хмель» (ул.Алтайская), «Царь кружка» (пер.Школьный), «Хмельная пятница»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ул.Подгорная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«Свежак»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ул.Газпрома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Пивбуль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ул.Карьерная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«Маяк», «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Аникс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ул.Подгорная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), «Мария-Ра»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ул.Подгорная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).</w:t>
      </w:r>
    </w:p>
    <w:p w:rsidR="00D00E7F" w:rsidRPr="00570064" w:rsidRDefault="00D00E7F" w:rsidP="00D0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06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570064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570064">
        <w:rPr>
          <w:rFonts w:ascii="Times New Roman" w:hAnsi="Times New Roman" w:cs="Times New Roman"/>
          <w:sz w:val="24"/>
          <w:szCs w:val="24"/>
          <w:u w:val="single"/>
        </w:rPr>
        <w:t>анжерок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Мария – РА, специализированный магазин «Пивной дом», «Золотой архар».</w:t>
      </w:r>
    </w:p>
    <w:p w:rsidR="00D00E7F" w:rsidRPr="00570064" w:rsidRDefault="00D00E7F" w:rsidP="00D0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06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570064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570064">
        <w:rPr>
          <w:rFonts w:ascii="Times New Roman" w:hAnsi="Times New Roman" w:cs="Times New Roman"/>
          <w:sz w:val="24"/>
          <w:szCs w:val="24"/>
          <w:u w:val="single"/>
        </w:rPr>
        <w:t>оузга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«Заправка», «Пивной дом», «Пятерочка», «HAGGARD».</w:t>
      </w:r>
    </w:p>
    <w:p w:rsidR="00D00E7F" w:rsidRPr="00570064" w:rsidRDefault="00D00E7F" w:rsidP="00D0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06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570064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570064">
        <w:rPr>
          <w:rFonts w:ascii="Times New Roman" w:hAnsi="Times New Roman" w:cs="Times New Roman"/>
          <w:sz w:val="24"/>
          <w:szCs w:val="24"/>
          <w:u w:val="single"/>
        </w:rPr>
        <w:t>ызыл</w:t>
      </w:r>
      <w:proofErr w:type="spellEnd"/>
      <w:r w:rsidRPr="00570064">
        <w:rPr>
          <w:rFonts w:ascii="Times New Roman" w:hAnsi="Times New Roman" w:cs="Times New Roman"/>
          <w:sz w:val="24"/>
          <w:szCs w:val="24"/>
          <w:u w:val="single"/>
        </w:rPr>
        <w:t>-Озек</w:t>
      </w:r>
      <w:r w:rsidRPr="00570064">
        <w:rPr>
          <w:rFonts w:ascii="Times New Roman" w:hAnsi="Times New Roman" w:cs="Times New Roman"/>
          <w:sz w:val="24"/>
          <w:szCs w:val="24"/>
        </w:rPr>
        <w:t xml:space="preserve"> – «Омуль»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, 55), «</w:t>
      </w:r>
      <w:r w:rsidRPr="00570064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570064">
        <w:rPr>
          <w:rFonts w:ascii="Times New Roman" w:hAnsi="Times New Roman" w:cs="Times New Roman"/>
          <w:sz w:val="24"/>
          <w:szCs w:val="24"/>
        </w:rPr>
        <w:t>-</w:t>
      </w:r>
      <w:r w:rsidRPr="00570064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Pr="00570064">
        <w:rPr>
          <w:rFonts w:ascii="Times New Roman" w:hAnsi="Times New Roman" w:cs="Times New Roman"/>
          <w:sz w:val="24"/>
          <w:szCs w:val="24"/>
        </w:rPr>
        <w:t>», «Мария – РА», «Омуль» (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>, 119), «Розлив&amp;</w:t>
      </w:r>
      <w:r w:rsidRPr="005700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70064">
        <w:rPr>
          <w:rFonts w:ascii="Times New Roman" w:hAnsi="Times New Roman" w:cs="Times New Roman"/>
          <w:sz w:val="24"/>
          <w:szCs w:val="24"/>
        </w:rPr>
        <w:t>».</w:t>
      </w:r>
    </w:p>
    <w:p w:rsidR="00D00E7F" w:rsidRPr="00570064" w:rsidRDefault="00D00E7F" w:rsidP="00D0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В рамках проведения акции выявлены следующие нарушения: в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>оузга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при входе на вышеуказанные объекты (на территориях, в помещениях) отсутствует соответствующая информация о запрете нахождения в них детей (лиц, не достигших возраста 18 лет), а также информации о запрете продажи алкогольной и табачной продукции несовершеннолетним.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 xml:space="preserve">Данная информация направлена на имя Глав администраций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Манжерокского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Соузгинского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сельских поселений для привлечения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 в Республике Алтай») 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им вреда</w:t>
      </w:r>
      <w:r w:rsidR="00F16D3A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5700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5DF" w:rsidRPr="00570064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Комиссии, 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:rsidR="00D835DF" w:rsidRPr="00570064" w:rsidRDefault="00D835DF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D835DF" w:rsidRPr="00570064" w:rsidRDefault="00D835DF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570064" w:rsidRDefault="00D835DF" w:rsidP="00C96C43">
      <w:pPr>
        <w:pStyle w:val="a5"/>
        <w:numPr>
          <w:ilvl w:val="0"/>
          <w:numId w:val="1"/>
        </w:numPr>
        <w:ind w:left="0" w:firstLine="709"/>
        <w:jc w:val="both"/>
      </w:pPr>
      <w:r w:rsidRPr="00570064">
        <w:t>Информацию МБУ «Центр культуры и молодежной политики» муниципального образования «Майминский район» принять к сведению.</w:t>
      </w:r>
    </w:p>
    <w:p w:rsidR="00F309CF" w:rsidRPr="00570064" w:rsidRDefault="00F309CF" w:rsidP="00C96C43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 w:rsidRPr="00570064">
        <w:t xml:space="preserve">МБУ «Центр культуры и молодежной политики» муниципального образования «Майминский район» совместно с Отделом МВД России по </w:t>
      </w:r>
      <w:proofErr w:type="spellStart"/>
      <w:r w:rsidRPr="00570064">
        <w:t>Майминскому</w:t>
      </w:r>
      <w:proofErr w:type="spellEnd"/>
      <w:r w:rsidRPr="00570064"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летней оздоровительной кампании</w:t>
      </w:r>
      <w:proofErr w:type="gramEnd"/>
      <w:r w:rsidR="00570064">
        <w:t xml:space="preserve"> 2021г</w:t>
      </w:r>
      <w:r w:rsidRPr="00570064">
        <w:t>. Информацию по итогу направить в Комиссию.</w:t>
      </w:r>
    </w:p>
    <w:p w:rsidR="00F309CF" w:rsidRPr="00570064" w:rsidRDefault="00F309CF" w:rsidP="00C96C43">
      <w:pPr>
        <w:pStyle w:val="a5"/>
        <w:ind w:left="0" w:firstLine="709"/>
        <w:jc w:val="both"/>
      </w:pPr>
      <w:r w:rsidRPr="00570064">
        <w:t>Срок – 01.09.2021г.</w:t>
      </w:r>
    </w:p>
    <w:p w:rsidR="00F309CF" w:rsidRPr="00570064" w:rsidRDefault="00F309CF" w:rsidP="00C96C43">
      <w:pPr>
        <w:pStyle w:val="a5"/>
        <w:numPr>
          <w:ilvl w:val="0"/>
          <w:numId w:val="1"/>
        </w:numPr>
        <w:ind w:left="0" w:firstLine="709"/>
        <w:jc w:val="both"/>
        <w:rPr>
          <w:rFonts w:eastAsia="Times New Roman"/>
          <w:spacing w:val="2"/>
        </w:rPr>
      </w:pPr>
      <w:r w:rsidRPr="00570064">
        <w:rPr>
          <w:shd w:val="clear" w:color="auto" w:fill="FFFFFF"/>
        </w:rPr>
        <w:t>Г</w:t>
      </w:r>
      <w:r w:rsidRPr="00570064">
        <w:t xml:space="preserve">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</w:t>
      </w:r>
      <w:proofErr w:type="gramStart"/>
      <w:r w:rsidRPr="00570064">
        <w:t xml:space="preserve">депутатов о выявленных объектах, осуществляющих </w:t>
      </w:r>
      <w:r w:rsidRPr="00570064">
        <w:rPr>
          <w:spacing w:val="2"/>
        </w:rPr>
        <w:t xml:space="preserve"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</w:t>
      </w:r>
      <w:r w:rsidRPr="00570064">
        <w:rPr>
          <w:spacing w:val="2"/>
        </w:rPr>
        <w:lastRenderedPageBreak/>
        <w:t>интеллектуальному, психическому, духовному</w:t>
      </w:r>
      <w:proofErr w:type="gramEnd"/>
      <w:r w:rsidRPr="00570064">
        <w:rPr>
          <w:spacing w:val="2"/>
        </w:rPr>
        <w:t xml:space="preserve"> и нравственному развитию</w:t>
      </w:r>
      <w:r w:rsidRPr="00570064">
        <w:t xml:space="preserve"> для внесения в Перечень мест, </w:t>
      </w:r>
      <w:r w:rsidRPr="00570064">
        <w:rPr>
          <w:rFonts w:eastAsia="Times New Roman"/>
          <w:spacing w:val="2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F309CF" w:rsidRPr="00570064" w:rsidRDefault="00F309CF" w:rsidP="00C96C43">
      <w:pPr>
        <w:pStyle w:val="a5"/>
        <w:ind w:left="0" w:firstLine="709"/>
        <w:jc w:val="both"/>
      </w:pPr>
      <w:r w:rsidRPr="00570064">
        <w:rPr>
          <w:rFonts w:eastAsia="Times New Roman"/>
          <w:spacing w:val="2"/>
        </w:rPr>
        <w:t xml:space="preserve">Срок – </w:t>
      </w:r>
      <w:r w:rsidR="00570064">
        <w:t>на системной основе</w:t>
      </w:r>
      <w:r w:rsidRPr="00570064">
        <w:t>.</w:t>
      </w:r>
    </w:p>
    <w:p w:rsidR="00F309CF" w:rsidRPr="00C96C43" w:rsidRDefault="00F309CF" w:rsidP="00C96C43">
      <w:pPr>
        <w:pStyle w:val="a5"/>
        <w:ind w:left="0" w:firstLine="709"/>
        <w:jc w:val="both"/>
      </w:pPr>
      <w:r w:rsidRPr="00C96C43">
        <w:t xml:space="preserve">4. </w:t>
      </w:r>
      <w:proofErr w:type="gramStart"/>
      <w:r w:rsidRPr="00C96C43">
        <w:rPr>
          <w:shd w:val="clear" w:color="auto" w:fill="FFFFFF"/>
        </w:rPr>
        <w:t>Г</w:t>
      </w:r>
      <w:r w:rsidRPr="00C96C43">
        <w:t>лавам сельских поселений района при выявлении нарушения ст.2</w:t>
      </w:r>
      <w:r w:rsidR="00570064" w:rsidRPr="00C96C43">
        <w:t>.1</w:t>
      </w:r>
      <w:r w:rsidRPr="00C96C43">
        <w:t xml:space="preserve"> Закона Республики Алтай от 13 января 2005 года №5-РЗ «О мерах по защите нравственности и здоровья детей в Республике Алтай», возбуждать административное производство в отношении должностных лиц,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</w:t>
      </w:r>
      <w:proofErr w:type="gramEnd"/>
      <w:r w:rsidRPr="00C96C43">
        <w:t xml:space="preserve"> в Республике Алтай»)</w:t>
      </w:r>
      <w:r w:rsidR="00B44765">
        <w:t xml:space="preserve">, </w:t>
      </w:r>
      <w:r w:rsidRPr="00C96C43">
        <w:t xml:space="preserve">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вреда. </w:t>
      </w:r>
    </w:p>
    <w:p w:rsidR="00C96C43" w:rsidRPr="00C96C43" w:rsidRDefault="00F309CF" w:rsidP="00C96C43">
      <w:pPr>
        <w:pStyle w:val="a5"/>
        <w:ind w:left="0" w:firstLine="709"/>
        <w:jc w:val="both"/>
      </w:pPr>
      <w:r w:rsidRPr="00C96C43">
        <w:t>Срок – установленный законом.</w:t>
      </w:r>
    </w:p>
    <w:p w:rsidR="00C96C43" w:rsidRPr="00570064" w:rsidRDefault="00C96C43" w:rsidP="00C9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C43">
        <w:rPr>
          <w:rFonts w:ascii="Times New Roman" w:eastAsia="Calibri" w:hAnsi="Times New Roman" w:cs="Times New Roman"/>
          <w:sz w:val="24"/>
          <w:szCs w:val="24"/>
        </w:rPr>
        <w:t>5.</w:t>
      </w:r>
      <w:r w:rsidRPr="00C96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C43">
        <w:rPr>
          <w:rFonts w:ascii="Times New Roman" w:hAnsi="Times New Roman" w:cs="Times New Roman"/>
          <w:sz w:val="24"/>
          <w:szCs w:val="24"/>
        </w:rPr>
        <w:t xml:space="preserve">Главе МО </w:t>
      </w:r>
      <w:proofErr w:type="spellStart"/>
      <w:r w:rsidRPr="00C96C43">
        <w:rPr>
          <w:rFonts w:ascii="Times New Roman" w:hAnsi="Times New Roman" w:cs="Times New Roman"/>
          <w:sz w:val="24"/>
          <w:szCs w:val="24"/>
        </w:rPr>
        <w:t>Манжерокское</w:t>
      </w:r>
      <w:proofErr w:type="spellEnd"/>
      <w:r w:rsidRPr="00C96C43">
        <w:rPr>
          <w:rFonts w:ascii="Times New Roman" w:hAnsi="Times New Roman" w:cs="Times New Roman"/>
          <w:sz w:val="24"/>
          <w:szCs w:val="24"/>
        </w:rPr>
        <w:t xml:space="preserve"> сельское поселение, главе МО </w:t>
      </w:r>
      <w:proofErr w:type="spellStart"/>
      <w:r w:rsidRPr="00C96C43">
        <w:rPr>
          <w:rFonts w:ascii="Times New Roman" w:hAnsi="Times New Roman" w:cs="Times New Roman"/>
          <w:sz w:val="24"/>
          <w:szCs w:val="24"/>
        </w:rPr>
        <w:t>Соузгинское</w:t>
      </w:r>
      <w:proofErr w:type="spellEnd"/>
      <w:r w:rsidRPr="00C96C4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направить в Комиссию информацию о</w:t>
      </w:r>
      <w:r w:rsidRPr="00570064">
        <w:rPr>
          <w:rFonts w:ascii="Times New Roman" w:hAnsi="Times New Roman" w:cs="Times New Roman"/>
          <w:sz w:val="24"/>
          <w:szCs w:val="24"/>
        </w:rPr>
        <w:t xml:space="preserve"> привлечени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0064">
        <w:rPr>
          <w:rFonts w:ascii="Times New Roman" w:hAnsi="Times New Roman" w:cs="Times New Roman"/>
          <w:sz w:val="24"/>
          <w:szCs w:val="24"/>
        </w:rPr>
        <w:t xml:space="preserve">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 в Республике Алтай»)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064">
        <w:rPr>
          <w:rFonts w:ascii="Times New Roman" w:hAnsi="Times New Roman" w:cs="Times New Roman"/>
          <w:sz w:val="24"/>
          <w:szCs w:val="24"/>
        </w:rPr>
        <w:t xml:space="preserve"> 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и предупреждению причинения им вреда</w:t>
      </w:r>
      <w:r>
        <w:rPr>
          <w:rFonts w:ascii="Times New Roman" w:hAnsi="Times New Roman" w:cs="Times New Roman"/>
          <w:sz w:val="24"/>
          <w:szCs w:val="24"/>
        </w:rPr>
        <w:t>, выявленных в рамках проведения акции 17.03.2021г.</w:t>
      </w:r>
      <w:r w:rsidRPr="0057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43" w:rsidRPr="00C96C43" w:rsidRDefault="00C96C43" w:rsidP="00C9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19.04.2021г.</w:t>
      </w:r>
    </w:p>
    <w:p w:rsidR="00D835DF" w:rsidRPr="00C96C43" w:rsidRDefault="00D835DF" w:rsidP="00C96C43">
      <w:pPr>
        <w:pStyle w:val="1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</w:p>
    <w:p w:rsidR="00D835DF" w:rsidRPr="00C96C43" w:rsidRDefault="00D835DF" w:rsidP="008D4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43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D835DF" w:rsidRPr="00570064" w:rsidRDefault="00D835DF" w:rsidP="00D8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ab/>
      </w:r>
    </w:p>
    <w:p w:rsidR="00D835DF" w:rsidRPr="00570064" w:rsidRDefault="00D835DF" w:rsidP="00D8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0064">
        <w:rPr>
          <w:rFonts w:ascii="Times New Roman" w:hAnsi="Times New Roman" w:cs="Times New Roman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570064">
          <w:rPr>
            <w:rFonts w:ascii="Times New Roman" w:hAnsi="Times New Roman" w:cs="Times New Roman"/>
          </w:rPr>
          <w:t>2014 г</w:t>
        </w:r>
      </w:smartTag>
      <w:r w:rsidRPr="00570064">
        <w:rPr>
          <w:rFonts w:ascii="Times New Roman" w:hAnsi="Times New Roman" w:cs="Times New Roman"/>
        </w:rPr>
        <w:t>. № 186 может быть обжаловано в порядке, установленном законодательством Российской Федерации.</w:t>
      </w:r>
    </w:p>
    <w:p w:rsidR="00D835DF" w:rsidRPr="00570064" w:rsidRDefault="00D835DF" w:rsidP="00D835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4E1" w:rsidRPr="00570064" w:rsidRDefault="008D44E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  <w:r w:rsidRPr="00570064">
        <w:rPr>
          <w:rFonts w:ascii="Times New Roman" w:hAnsi="Times New Roman" w:cs="Times New Roman"/>
          <w:sz w:val="24"/>
          <w:szCs w:val="24"/>
        </w:rPr>
        <w:tab/>
      </w:r>
    </w:p>
    <w:p w:rsidR="00D835DF" w:rsidRPr="00570064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7EA" w:rsidRPr="00570064" w:rsidRDefault="00CB47EA" w:rsidP="00D8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47EA" w:rsidRPr="00570064" w:rsidSect="00C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7F"/>
    <w:rsid w:val="000F2823"/>
    <w:rsid w:val="001F60E6"/>
    <w:rsid w:val="00314BFD"/>
    <w:rsid w:val="003647AA"/>
    <w:rsid w:val="0038462B"/>
    <w:rsid w:val="00570064"/>
    <w:rsid w:val="005A69E2"/>
    <w:rsid w:val="007C5EAC"/>
    <w:rsid w:val="00806502"/>
    <w:rsid w:val="008D42E9"/>
    <w:rsid w:val="008D44E1"/>
    <w:rsid w:val="00AD1511"/>
    <w:rsid w:val="00B44765"/>
    <w:rsid w:val="00C96C43"/>
    <w:rsid w:val="00CB47EA"/>
    <w:rsid w:val="00D00E7F"/>
    <w:rsid w:val="00D7522E"/>
    <w:rsid w:val="00D835DF"/>
    <w:rsid w:val="00EE046D"/>
    <w:rsid w:val="00F16D3A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D835DF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835DF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835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AC3D-545E-47A9-B3CD-FDD67E3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15</cp:revision>
  <cp:lastPrinted>2021-04-07T09:00:00Z</cp:lastPrinted>
  <dcterms:created xsi:type="dcterms:W3CDTF">2021-03-23T00:56:00Z</dcterms:created>
  <dcterms:modified xsi:type="dcterms:W3CDTF">2021-04-07T09:00:00Z</dcterms:modified>
</cp:coreProperties>
</file>