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80" w:type="dxa"/>
        <w:tblInd w:w="4608" w:type="dxa"/>
        <w:tblLook w:val="01E0" w:firstRow="1" w:lastRow="1" w:firstColumn="1" w:lastColumn="1" w:noHBand="0" w:noVBand="0"/>
      </w:tblPr>
      <w:tblGrid>
        <w:gridCol w:w="4680"/>
      </w:tblGrid>
      <w:tr w:rsidR="00933AD6" w:rsidRPr="00593F96" w:rsidTr="004F0FF8">
        <w:tc>
          <w:tcPr>
            <w:tcW w:w="4680" w:type="dxa"/>
          </w:tcPr>
          <w:p w:rsidR="00933AD6" w:rsidRPr="00593F96" w:rsidRDefault="00933AD6" w:rsidP="004F0FF8">
            <w:pPr>
              <w:rPr>
                <w:b/>
                <w:bCs/>
                <w:szCs w:val="24"/>
              </w:rPr>
            </w:pPr>
            <w:r w:rsidRPr="00593F96">
              <w:rPr>
                <w:b/>
                <w:bCs/>
                <w:szCs w:val="24"/>
              </w:rPr>
              <w:t>УТВЕРЖД</w:t>
            </w:r>
            <w:r>
              <w:rPr>
                <w:b/>
                <w:bCs/>
                <w:szCs w:val="24"/>
              </w:rPr>
              <w:t>ЕНА</w:t>
            </w:r>
          </w:p>
        </w:tc>
      </w:tr>
      <w:tr w:rsidR="00933AD6" w:rsidRPr="00593F96" w:rsidTr="004F0FF8">
        <w:tc>
          <w:tcPr>
            <w:tcW w:w="4680" w:type="dxa"/>
          </w:tcPr>
          <w:p w:rsidR="00933AD6" w:rsidRPr="00593F96" w:rsidRDefault="00933AD6" w:rsidP="004F0FF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Распоряжением Главы Администрации муниципального образования «Соузгинское сельское поселение»</w:t>
            </w:r>
          </w:p>
        </w:tc>
      </w:tr>
      <w:tr w:rsidR="00933AD6" w:rsidRPr="00593F96" w:rsidTr="004F0FF8">
        <w:tc>
          <w:tcPr>
            <w:tcW w:w="4680" w:type="dxa"/>
          </w:tcPr>
          <w:p w:rsidR="00933AD6" w:rsidRPr="00CF4FD2" w:rsidRDefault="00933AD6" w:rsidP="004F0FF8">
            <w:pPr>
              <w:rPr>
                <w:b/>
                <w:bCs/>
                <w:szCs w:val="24"/>
                <w:u w:val="single"/>
              </w:rPr>
            </w:pPr>
          </w:p>
          <w:p w:rsidR="00933AD6" w:rsidRPr="00CF4FD2" w:rsidRDefault="00933AD6" w:rsidP="00933AD6">
            <w:pPr>
              <w:rPr>
                <w:b/>
                <w:bCs/>
                <w:szCs w:val="24"/>
                <w:u w:val="single"/>
              </w:rPr>
            </w:pPr>
            <w:proofErr w:type="gramStart"/>
            <w:r w:rsidRPr="00CF4FD2">
              <w:rPr>
                <w:b/>
                <w:bCs/>
                <w:szCs w:val="24"/>
                <w:u w:val="single"/>
              </w:rPr>
              <w:t xml:space="preserve">От  </w:t>
            </w:r>
            <w:r>
              <w:rPr>
                <w:b/>
                <w:bCs/>
                <w:szCs w:val="24"/>
                <w:u w:val="single"/>
              </w:rPr>
              <w:t>26</w:t>
            </w:r>
            <w:r w:rsidRPr="00CF4FD2">
              <w:rPr>
                <w:b/>
                <w:bCs/>
                <w:szCs w:val="24"/>
                <w:u w:val="single"/>
              </w:rPr>
              <w:t>.06.201</w:t>
            </w:r>
            <w:r>
              <w:rPr>
                <w:b/>
                <w:bCs/>
                <w:szCs w:val="24"/>
                <w:u w:val="single"/>
              </w:rPr>
              <w:t>8г</w:t>
            </w:r>
            <w:proofErr w:type="gramEnd"/>
            <w:r>
              <w:rPr>
                <w:b/>
                <w:bCs/>
                <w:szCs w:val="24"/>
                <w:u w:val="single"/>
              </w:rPr>
              <w:t xml:space="preserve"> № 67</w:t>
            </w:r>
          </w:p>
        </w:tc>
      </w:tr>
      <w:tr w:rsidR="00933AD6" w:rsidRPr="00593F96" w:rsidTr="004F0FF8">
        <w:tc>
          <w:tcPr>
            <w:tcW w:w="4680" w:type="dxa"/>
          </w:tcPr>
          <w:p w:rsidR="00933AD6" w:rsidRPr="00593F96" w:rsidRDefault="00933AD6" w:rsidP="004F0FF8">
            <w:pPr>
              <w:rPr>
                <w:b/>
                <w:bCs/>
                <w:i/>
                <w:szCs w:val="24"/>
              </w:rPr>
            </w:pPr>
            <w:r w:rsidRPr="00593F96">
              <w:rPr>
                <w:b/>
                <w:bCs/>
                <w:szCs w:val="24"/>
              </w:rPr>
              <w:t xml:space="preserve">      </w:t>
            </w:r>
          </w:p>
          <w:p w:rsidR="00933AD6" w:rsidRPr="00593F96" w:rsidRDefault="00933AD6" w:rsidP="004F0FF8">
            <w:pPr>
              <w:rPr>
                <w:b/>
                <w:bCs/>
                <w:szCs w:val="24"/>
              </w:rPr>
            </w:pPr>
          </w:p>
        </w:tc>
      </w:tr>
      <w:tr w:rsidR="00933AD6" w:rsidRPr="00593F96" w:rsidTr="004F0FF8">
        <w:tc>
          <w:tcPr>
            <w:tcW w:w="4680" w:type="dxa"/>
          </w:tcPr>
          <w:p w:rsidR="00933AD6" w:rsidRPr="00593F96" w:rsidRDefault="00933AD6" w:rsidP="004F0FF8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:rsidR="00933AD6" w:rsidRPr="00593F96" w:rsidRDefault="00933AD6" w:rsidP="00933AD6">
      <w:pPr>
        <w:jc w:val="center"/>
        <w:rPr>
          <w:szCs w:val="24"/>
        </w:rPr>
      </w:pPr>
    </w:p>
    <w:p w:rsidR="00933AD6" w:rsidRPr="00593F96" w:rsidRDefault="00933AD6" w:rsidP="00933AD6">
      <w:pPr>
        <w:jc w:val="center"/>
        <w:rPr>
          <w:szCs w:val="24"/>
        </w:rPr>
      </w:pPr>
    </w:p>
    <w:p w:rsidR="00933AD6" w:rsidRPr="00593F96" w:rsidRDefault="00933AD6" w:rsidP="00933AD6">
      <w:pPr>
        <w:jc w:val="center"/>
        <w:rPr>
          <w:szCs w:val="24"/>
        </w:rPr>
      </w:pPr>
    </w:p>
    <w:p w:rsidR="00933AD6" w:rsidRPr="00593F96" w:rsidRDefault="00933AD6" w:rsidP="00933AD6">
      <w:pPr>
        <w:jc w:val="center"/>
        <w:rPr>
          <w:szCs w:val="24"/>
        </w:rPr>
      </w:pPr>
    </w:p>
    <w:p w:rsidR="00933AD6" w:rsidRPr="00593F96" w:rsidRDefault="00933AD6" w:rsidP="00933AD6">
      <w:pPr>
        <w:jc w:val="center"/>
        <w:rPr>
          <w:szCs w:val="24"/>
        </w:rPr>
      </w:pPr>
    </w:p>
    <w:p w:rsidR="00933AD6" w:rsidRPr="00593F96" w:rsidRDefault="00933AD6" w:rsidP="00933AD6">
      <w:pPr>
        <w:rPr>
          <w:szCs w:val="24"/>
        </w:rPr>
      </w:pPr>
      <w:r w:rsidRPr="00593F96">
        <w:rPr>
          <w:szCs w:val="24"/>
        </w:rPr>
        <w:t xml:space="preserve">    </w:t>
      </w:r>
      <w:r w:rsidRPr="00593F96">
        <w:rPr>
          <w:szCs w:val="24"/>
        </w:rPr>
        <w:tab/>
      </w:r>
      <w:r w:rsidRPr="00593F96">
        <w:rPr>
          <w:szCs w:val="24"/>
        </w:rPr>
        <w:tab/>
      </w:r>
      <w:r w:rsidRPr="00593F96">
        <w:rPr>
          <w:szCs w:val="24"/>
        </w:rPr>
        <w:tab/>
      </w:r>
      <w:r w:rsidRPr="00593F96">
        <w:rPr>
          <w:szCs w:val="24"/>
        </w:rPr>
        <w:tab/>
      </w:r>
      <w:r w:rsidRPr="00593F96">
        <w:rPr>
          <w:szCs w:val="24"/>
        </w:rPr>
        <w:tab/>
      </w:r>
    </w:p>
    <w:p w:rsidR="00933AD6" w:rsidRPr="00593F96" w:rsidRDefault="00933AD6" w:rsidP="00933AD6">
      <w:pPr>
        <w:pStyle w:val="6"/>
        <w:spacing w:before="0" w:after="0"/>
        <w:rPr>
          <w:sz w:val="24"/>
          <w:szCs w:val="24"/>
        </w:rPr>
      </w:pPr>
      <w:r w:rsidRPr="00593F96">
        <w:rPr>
          <w:sz w:val="24"/>
          <w:szCs w:val="24"/>
        </w:rPr>
        <w:t xml:space="preserve">    </w:t>
      </w:r>
      <w:r w:rsidRPr="00593F96">
        <w:rPr>
          <w:sz w:val="24"/>
          <w:szCs w:val="24"/>
        </w:rPr>
        <w:tab/>
      </w:r>
      <w:r w:rsidRPr="00593F96">
        <w:rPr>
          <w:sz w:val="24"/>
          <w:szCs w:val="24"/>
        </w:rPr>
        <w:tab/>
      </w:r>
      <w:r w:rsidRPr="00593F96">
        <w:rPr>
          <w:sz w:val="24"/>
          <w:szCs w:val="24"/>
        </w:rPr>
        <w:tab/>
      </w:r>
      <w:r w:rsidRPr="00593F96">
        <w:rPr>
          <w:sz w:val="24"/>
          <w:szCs w:val="24"/>
        </w:rPr>
        <w:tab/>
      </w:r>
      <w:r w:rsidRPr="00593F96">
        <w:rPr>
          <w:sz w:val="24"/>
          <w:szCs w:val="24"/>
        </w:rPr>
        <w:tab/>
        <w:t xml:space="preserve"> </w:t>
      </w:r>
    </w:p>
    <w:p w:rsidR="00933AD6" w:rsidRPr="00F15E64" w:rsidRDefault="00933AD6" w:rsidP="00933AD6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АУКЦИОННАЯ </w:t>
      </w:r>
      <w:r w:rsidRPr="00F15E64">
        <w:rPr>
          <w:b/>
          <w:sz w:val="32"/>
          <w:szCs w:val="32"/>
        </w:rPr>
        <w:t xml:space="preserve">ДОКУМЕНТАЦИЯ </w:t>
      </w:r>
    </w:p>
    <w:p w:rsidR="00933AD6" w:rsidRPr="00F15E64" w:rsidRDefault="00933AD6" w:rsidP="00933AD6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ОТКРЫТОГО </w:t>
      </w:r>
      <w:r w:rsidRPr="00F15E64">
        <w:rPr>
          <w:b/>
          <w:sz w:val="32"/>
          <w:szCs w:val="32"/>
        </w:rPr>
        <w:t>АУКЦИОН</w:t>
      </w:r>
      <w:r>
        <w:rPr>
          <w:b/>
          <w:sz w:val="32"/>
          <w:szCs w:val="32"/>
        </w:rPr>
        <w:t>А</w:t>
      </w:r>
      <w:r w:rsidRPr="00F15E64">
        <w:rPr>
          <w:b/>
          <w:sz w:val="32"/>
          <w:szCs w:val="32"/>
        </w:rPr>
        <w:t xml:space="preserve"> </w:t>
      </w:r>
    </w:p>
    <w:p w:rsidR="00933AD6" w:rsidRDefault="00933AD6" w:rsidP="00933AD6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933AD6" w:rsidRPr="00A24949" w:rsidRDefault="00933AD6" w:rsidP="00933AD6">
      <w:pPr>
        <w:ind w:firstLine="720"/>
        <w:jc w:val="center"/>
        <w:rPr>
          <w:bCs/>
          <w:szCs w:val="28"/>
          <w:lang w:eastAsia="en-US"/>
        </w:rPr>
      </w:pPr>
      <w:r w:rsidRPr="004B5E04">
        <w:rPr>
          <w:b/>
          <w:sz w:val="26"/>
          <w:szCs w:val="26"/>
        </w:rPr>
        <w:t>по продаже права на заключение договоров купли-продажи земельных участков</w:t>
      </w:r>
    </w:p>
    <w:p w:rsidR="00933AD6" w:rsidRPr="00A24949" w:rsidRDefault="00933AD6" w:rsidP="00933AD6">
      <w:pPr>
        <w:ind w:firstLine="720"/>
        <w:jc w:val="center"/>
        <w:rPr>
          <w:bCs/>
          <w:szCs w:val="28"/>
          <w:lang w:eastAsia="en-US"/>
        </w:rPr>
      </w:pPr>
    </w:p>
    <w:p w:rsidR="00933AD6" w:rsidRPr="00A24949" w:rsidRDefault="00933AD6" w:rsidP="00933AD6">
      <w:pPr>
        <w:ind w:firstLine="720"/>
        <w:jc w:val="center"/>
        <w:rPr>
          <w:bCs/>
          <w:szCs w:val="28"/>
          <w:lang w:eastAsia="en-US"/>
        </w:rPr>
      </w:pPr>
    </w:p>
    <w:p w:rsidR="00933AD6" w:rsidRPr="00A24949" w:rsidRDefault="00933AD6" w:rsidP="00933AD6">
      <w:pPr>
        <w:ind w:firstLine="720"/>
        <w:jc w:val="center"/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Default="00933AD6" w:rsidP="00933AD6">
      <w:pPr>
        <w:tabs>
          <w:tab w:val="left" w:pos="0"/>
        </w:tabs>
        <w:jc w:val="both"/>
        <w:rPr>
          <w:b/>
          <w:bCs/>
          <w:szCs w:val="28"/>
          <w:lang w:eastAsia="en-US"/>
        </w:rPr>
      </w:pPr>
    </w:p>
    <w:p w:rsidR="00933AD6" w:rsidRDefault="00933AD6" w:rsidP="00933AD6">
      <w:pPr>
        <w:tabs>
          <w:tab w:val="left" w:pos="0"/>
        </w:tabs>
        <w:jc w:val="both"/>
        <w:rPr>
          <w:b/>
          <w:bCs/>
          <w:szCs w:val="28"/>
          <w:lang w:eastAsia="en-US"/>
        </w:rPr>
      </w:pPr>
    </w:p>
    <w:p w:rsidR="00933AD6" w:rsidRDefault="00933AD6" w:rsidP="00933AD6">
      <w:pPr>
        <w:tabs>
          <w:tab w:val="left" w:pos="0"/>
        </w:tabs>
        <w:jc w:val="both"/>
        <w:rPr>
          <w:b/>
          <w:bCs/>
          <w:szCs w:val="28"/>
          <w:lang w:eastAsia="en-US"/>
        </w:rPr>
      </w:pPr>
    </w:p>
    <w:p w:rsidR="00933AD6" w:rsidRPr="00785512" w:rsidRDefault="00933AD6" w:rsidP="00933AD6">
      <w:pPr>
        <w:tabs>
          <w:tab w:val="left" w:pos="0"/>
        </w:tabs>
        <w:jc w:val="both"/>
        <w:rPr>
          <w:b/>
          <w:bCs/>
          <w:szCs w:val="28"/>
          <w:lang w:eastAsia="en-US"/>
        </w:rPr>
      </w:pPr>
      <w:r w:rsidRPr="00785512">
        <w:rPr>
          <w:b/>
          <w:bCs/>
          <w:szCs w:val="28"/>
          <w:lang w:eastAsia="en-US"/>
        </w:rPr>
        <w:t xml:space="preserve"> </w:t>
      </w:r>
    </w:p>
    <w:p w:rsidR="00933AD6" w:rsidRPr="00A24949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858"/>
        </w:tabs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0"/>
        </w:tabs>
        <w:jc w:val="both"/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0"/>
        </w:tabs>
        <w:rPr>
          <w:bCs/>
          <w:szCs w:val="28"/>
          <w:lang w:eastAsia="en-US"/>
        </w:rPr>
      </w:pPr>
    </w:p>
    <w:p w:rsidR="00933AD6" w:rsidRPr="00A24949" w:rsidRDefault="00933AD6" w:rsidP="00933AD6">
      <w:pPr>
        <w:tabs>
          <w:tab w:val="left" w:pos="0"/>
        </w:tabs>
        <w:jc w:val="center"/>
        <w:rPr>
          <w:bCs/>
          <w:szCs w:val="28"/>
          <w:lang w:eastAsia="en-US"/>
        </w:rPr>
      </w:pPr>
    </w:p>
    <w:p w:rsidR="00933AD6" w:rsidRPr="00785512" w:rsidRDefault="00933AD6" w:rsidP="00933AD6">
      <w:pPr>
        <w:tabs>
          <w:tab w:val="left" w:pos="0"/>
        </w:tabs>
        <w:jc w:val="center"/>
        <w:rPr>
          <w:b/>
          <w:bCs/>
          <w:szCs w:val="28"/>
          <w:lang w:eastAsia="en-US"/>
        </w:rPr>
      </w:pPr>
      <w:r w:rsidRPr="00785512">
        <w:rPr>
          <w:b/>
          <w:bCs/>
          <w:szCs w:val="28"/>
          <w:lang w:eastAsia="en-US"/>
        </w:rPr>
        <w:t xml:space="preserve">с. </w:t>
      </w:r>
      <w:r>
        <w:rPr>
          <w:b/>
          <w:bCs/>
          <w:szCs w:val="28"/>
          <w:lang w:eastAsia="en-US"/>
        </w:rPr>
        <w:t>Соузга</w:t>
      </w:r>
      <w:r w:rsidRPr="00785512">
        <w:rPr>
          <w:b/>
          <w:bCs/>
          <w:szCs w:val="28"/>
          <w:lang w:eastAsia="en-US"/>
        </w:rPr>
        <w:t>, 201</w:t>
      </w:r>
      <w:r>
        <w:rPr>
          <w:b/>
          <w:bCs/>
          <w:szCs w:val="28"/>
          <w:lang w:eastAsia="en-US"/>
        </w:rPr>
        <w:t>8</w:t>
      </w:r>
      <w:r w:rsidRPr="00785512">
        <w:rPr>
          <w:b/>
          <w:bCs/>
          <w:szCs w:val="28"/>
          <w:lang w:eastAsia="en-US"/>
        </w:rPr>
        <w:t xml:space="preserve"> г.</w:t>
      </w:r>
    </w:p>
    <w:p w:rsidR="00933AD6" w:rsidRPr="002613C5" w:rsidRDefault="00933AD6" w:rsidP="00933AD6">
      <w:pPr>
        <w:pStyle w:val="21"/>
        <w:tabs>
          <w:tab w:val="left" w:pos="3270"/>
        </w:tabs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noProof/>
        </w:rPr>
        <w:br w:type="page"/>
      </w:r>
      <w:r w:rsidRPr="00874FC0">
        <w:rPr>
          <w:rFonts w:ascii="Times New Roman" w:hAnsi="Times New Roman"/>
          <w:color w:val="auto"/>
          <w:sz w:val="22"/>
          <w:szCs w:val="22"/>
        </w:rPr>
        <w:lastRenderedPageBreak/>
        <w:t>Администрация Муниципального образования «</w:t>
      </w:r>
      <w:r>
        <w:rPr>
          <w:rFonts w:ascii="Times New Roman" w:hAnsi="Times New Roman"/>
          <w:color w:val="auto"/>
          <w:sz w:val="22"/>
          <w:szCs w:val="22"/>
        </w:rPr>
        <w:t>Соузгинское сельское поселение</w:t>
      </w:r>
      <w:r w:rsidRPr="00874FC0">
        <w:rPr>
          <w:rFonts w:ascii="Times New Roman" w:hAnsi="Times New Roman"/>
          <w:color w:val="auto"/>
          <w:sz w:val="22"/>
          <w:szCs w:val="22"/>
        </w:rPr>
        <w:t xml:space="preserve">» </w:t>
      </w:r>
      <w:r w:rsidRPr="002613C5">
        <w:rPr>
          <w:rFonts w:ascii="Times New Roman" w:hAnsi="Times New Roman"/>
          <w:color w:val="auto"/>
          <w:sz w:val="22"/>
          <w:szCs w:val="22"/>
        </w:rPr>
        <w:t xml:space="preserve">сообщает </w:t>
      </w:r>
    </w:p>
    <w:p w:rsidR="00933AD6" w:rsidRPr="002613C5" w:rsidRDefault="00933AD6" w:rsidP="00933AD6">
      <w:pPr>
        <w:pStyle w:val="21"/>
        <w:tabs>
          <w:tab w:val="left" w:pos="3270"/>
        </w:tabs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2613C5">
        <w:rPr>
          <w:rFonts w:ascii="Times New Roman" w:hAnsi="Times New Roman"/>
          <w:color w:val="auto"/>
          <w:sz w:val="22"/>
          <w:szCs w:val="22"/>
        </w:rPr>
        <w:t xml:space="preserve">о проведении аукциона по продаже права на заключение договоров купли-продажи земельных участков. </w:t>
      </w:r>
    </w:p>
    <w:p w:rsidR="00933AD6" w:rsidRPr="00874FC0" w:rsidRDefault="00933AD6" w:rsidP="00933AD6">
      <w:pPr>
        <w:pStyle w:val="21"/>
        <w:tabs>
          <w:tab w:val="left" w:pos="3270"/>
        </w:tabs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933AD6" w:rsidRPr="00874FC0" w:rsidRDefault="00933AD6" w:rsidP="00933AD6">
      <w:pPr>
        <w:pStyle w:val="21"/>
        <w:tabs>
          <w:tab w:val="left" w:pos="3270"/>
        </w:tabs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874FC0">
        <w:rPr>
          <w:rFonts w:ascii="Times New Roman" w:hAnsi="Times New Roman"/>
          <w:color w:val="auto"/>
          <w:sz w:val="22"/>
          <w:szCs w:val="22"/>
        </w:rPr>
        <w:t xml:space="preserve">ИНФОРМАЦИОННОЕ СООБЩЕНИЕ </w:t>
      </w:r>
    </w:p>
    <w:p w:rsidR="00933AD6" w:rsidRPr="00874FC0" w:rsidRDefault="00933AD6" w:rsidP="00933AD6">
      <w:pPr>
        <w:jc w:val="center"/>
        <w:rPr>
          <w:b/>
          <w:bCs/>
          <w:sz w:val="22"/>
          <w:szCs w:val="22"/>
        </w:rPr>
      </w:pPr>
      <w:r w:rsidRPr="00874FC0">
        <w:rPr>
          <w:b/>
          <w:bCs/>
          <w:sz w:val="22"/>
          <w:szCs w:val="22"/>
        </w:rPr>
        <w:t>Общие положения</w:t>
      </w:r>
    </w:p>
    <w:p w:rsidR="00933AD6" w:rsidRPr="00933AD6" w:rsidRDefault="00933AD6" w:rsidP="00933AD6">
      <w:pPr>
        <w:ind w:firstLine="540"/>
        <w:jc w:val="both"/>
        <w:rPr>
          <w:sz w:val="22"/>
          <w:szCs w:val="22"/>
        </w:rPr>
      </w:pPr>
      <w:r w:rsidRPr="00933AD6">
        <w:rPr>
          <w:b/>
          <w:bCs/>
          <w:iCs/>
          <w:sz w:val="22"/>
          <w:szCs w:val="22"/>
        </w:rPr>
        <w:t xml:space="preserve">Основание проведения аукциона: </w:t>
      </w:r>
      <w:r w:rsidRPr="00933AD6">
        <w:rPr>
          <w:bCs/>
          <w:iCs/>
          <w:sz w:val="22"/>
          <w:szCs w:val="22"/>
        </w:rPr>
        <w:t xml:space="preserve">Распоряжение Главы Администрации МО «Соузгинское сельское поселение» </w:t>
      </w:r>
      <w:r w:rsidRPr="00933AD6">
        <w:rPr>
          <w:sz w:val="22"/>
          <w:szCs w:val="22"/>
        </w:rPr>
        <w:t xml:space="preserve">№ </w:t>
      </w:r>
      <w:r w:rsidRPr="00933AD6">
        <w:rPr>
          <w:sz w:val="22"/>
          <w:szCs w:val="22"/>
        </w:rPr>
        <w:t>67</w:t>
      </w:r>
      <w:r w:rsidRPr="00933AD6">
        <w:rPr>
          <w:sz w:val="22"/>
          <w:szCs w:val="22"/>
        </w:rPr>
        <w:t xml:space="preserve"> от </w:t>
      </w:r>
      <w:r w:rsidRPr="00933AD6">
        <w:rPr>
          <w:sz w:val="22"/>
          <w:szCs w:val="22"/>
        </w:rPr>
        <w:t>26</w:t>
      </w:r>
      <w:r w:rsidRPr="00933AD6">
        <w:rPr>
          <w:sz w:val="22"/>
          <w:szCs w:val="22"/>
        </w:rPr>
        <w:t>.06.201</w:t>
      </w:r>
      <w:r w:rsidRPr="00933AD6">
        <w:rPr>
          <w:sz w:val="22"/>
          <w:szCs w:val="22"/>
        </w:rPr>
        <w:t>8</w:t>
      </w:r>
      <w:r w:rsidRPr="00933AD6">
        <w:rPr>
          <w:sz w:val="22"/>
          <w:szCs w:val="22"/>
        </w:rPr>
        <w:t>г..</w:t>
      </w:r>
    </w:p>
    <w:p w:rsidR="00933AD6" w:rsidRPr="00933AD6" w:rsidRDefault="00933AD6" w:rsidP="00933AD6">
      <w:pPr>
        <w:ind w:firstLine="540"/>
        <w:jc w:val="both"/>
        <w:rPr>
          <w:sz w:val="22"/>
          <w:szCs w:val="22"/>
        </w:rPr>
      </w:pPr>
      <w:r w:rsidRPr="00933AD6">
        <w:rPr>
          <w:b/>
          <w:bCs/>
          <w:iCs/>
          <w:sz w:val="22"/>
          <w:szCs w:val="22"/>
        </w:rPr>
        <w:t>Форма торгов</w:t>
      </w:r>
      <w:r w:rsidRPr="00933AD6">
        <w:rPr>
          <w:sz w:val="22"/>
          <w:szCs w:val="22"/>
        </w:rPr>
        <w:t xml:space="preserve"> – аукцион, открытый по составу участников и открытый по форме подачи предложений о цене.</w:t>
      </w:r>
    </w:p>
    <w:p w:rsidR="00933AD6" w:rsidRPr="00933AD6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933AD6">
        <w:rPr>
          <w:rFonts w:ascii="Times New Roman" w:hAnsi="Times New Roman"/>
          <w:b/>
          <w:bCs/>
          <w:iCs/>
          <w:sz w:val="22"/>
          <w:szCs w:val="22"/>
        </w:rPr>
        <w:t xml:space="preserve">Собственник выставляемого на аукцион имущества </w:t>
      </w:r>
      <w:r w:rsidRPr="00933AD6">
        <w:rPr>
          <w:rFonts w:ascii="Times New Roman" w:hAnsi="Times New Roman"/>
          <w:sz w:val="22"/>
          <w:szCs w:val="22"/>
        </w:rPr>
        <w:t>– Администрация МО «</w:t>
      </w:r>
      <w:r w:rsidRPr="00933AD6">
        <w:rPr>
          <w:rFonts w:ascii="Times New Roman" w:hAnsi="Times New Roman"/>
          <w:bCs/>
          <w:iCs/>
          <w:sz w:val="22"/>
          <w:szCs w:val="22"/>
        </w:rPr>
        <w:t>Соузгинское сельское поселение</w:t>
      </w:r>
      <w:r w:rsidRPr="00933AD6">
        <w:rPr>
          <w:rFonts w:ascii="Times New Roman" w:hAnsi="Times New Roman"/>
          <w:sz w:val="22"/>
          <w:szCs w:val="22"/>
        </w:rPr>
        <w:t>».</w:t>
      </w:r>
    </w:p>
    <w:p w:rsidR="00933AD6" w:rsidRPr="00933AD6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933AD6">
        <w:rPr>
          <w:rFonts w:ascii="Times New Roman" w:hAnsi="Times New Roman"/>
          <w:b/>
          <w:bCs/>
          <w:iCs/>
          <w:sz w:val="22"/>
          <w:szCs w:val="22"/>
        </w:rPr>
        <w:t xml:space="preserve">Организатор аукциона </w:t>
      </w:r>
      <w:r w:rsidRPr="00933AD6">
        <w:rPr>
          <w:rFonts w:ascii="Times New Roman" w:hAnsi="Times New Roman"/>
          <w:sz w:val="22"/>
          <w:szCs w:val="22"/>
        </w:rPr>
        <w:t>– Администрация МО «</w:t>
      </w:r>
      <w:r w:rsidRPr="00933AD6">
        <w:rPr>
          <w:rFonts w:ascii="Times New Roman" w:hAnsi="Times New Roman"/>
          <w:bCs/>
          <w:iCs/>
          <w:sz w:val="22"/>
          <w:szCs w:val="22"/>
        </w:rPr>
        <w:t>Соузгинское сельское поселение</w:t>
      </w:r>
      <w:r w:rsidRPr="00933AD6">
        <w:rPr>
          <w:rFonts w:ascii="Times New Roman" w:hAnsi="Times New Roman"/>
          <w:sz w:val="22"/>
          <w:szCs w:val="22"/>
        </w:rPr>
        <w:t>» (далее – Организатор аукциона).</w:t>
      </w:r>
    </w:p>
    <w:p w:rsidR="00933AD6" w:rsidRPr="00933AD6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933AD6">
        <w:rPr>
          <w:rFonts w:ascii="Times New Roman" w:hAnsi="Times New Roman"/>
          <w:b/>
          <w:sz w:val="22"/>
          <w:szCs w:val="22"/>
        </w:rPr>
        <w:t>Продавец-</w:t>
      </w:r>
      <w:r w:rsidRPr="00933AD6">
        <w:rPr>
          <w:rFonts w:ascii="Times New Roman" w:hAnsi="Times New Roman"/>
          <w:sz w:val="22"/>
          <w:szCs w:val="22"/>
        </w:rPr>
        <w:t xml:space="preserve"> Администрация МО «</w:t>
      </w:r>
      <w:r w:rsidRPr="00933AD6">
        <w:rPr>
          <w:rFonts w:ascii="Times New Roman" w:hAnsi="Times New Roman"/>
          <w:bCs/>
          <w:iCs/>
          <w:sz w:val="22"/>
          <w:szCs w:val="22"/>
        </w:rPr>
        <w:t>Соузгинское сельское поселение</w:t>
      </w:r>
      <w:r w:rsidRPr="00933AD6">
        <w:rPr>
          <w:rFonts w:ascii="Times New Roman" w:hAnsi="Times New Roman"/>
          <w:sz w:val="22"/>
          <w:szCs w:val="22"/>
        </w:rPr>
        <w:t>»</w:t>
      </w:r>
    </w:p>
    <w:p w:rsidR="00933AD6" w:rsidRPr="00933AD6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  <w:u w:val="single"/>
        </w:rPr>
      </w:pPr>
      <w:r w:rsidRPr="00933AD6">
        <w:rPr>
          <w:rFonts w:ascii="Times New Roman" w:hAnsi="Times New Roman"/>
          <w:b/>
          <w:sz w:val="22"/>
          <w:szCs w:val="22"/>
        </w:rPr>
        <w:t>Адрес Организатора аукциона:</w:t>
      </w:r>
      <w:r w:rsidRPr="00933AD6">
        <w:rPr>
          <w:rFonts w:ascii="Times New Roman" w:hAnsi="Times New Roman"/>
          <w:sz w:val="22"/>
          <w:szCs w:val="22"/>
        </w:rPr>
        <w:t xml:space="preserve"> 649115, Россия, Республика Алтай, Майминский район, с. Соузга, ул. Трактовая, 1.</w:t>
      </w:r>
    </w:p>
    <w:p w:rsidR="00933AD6" w:rsidRPr="00933AD6" w:rsidRDefault="00933AD6" w:rsidP="00933AD6">
      <w:pPr>
        <w:tabs>
          <w:tab w:val="left" w:pos="9279"/>
        </w:tabs>
        <w:ind w:right="-79" w:firstLine="540"/>
        <w:jc w:val="both"/>
        <w:rPr>
          <w:sz w:val="22"/>
          <w:szCs w:val="22"/>
        </w:rPr>
      </w:pPr>
      <w:r w:rsidRPr="00933AD6">
        <w:rPr>
          <w:sz w:val="22"/>
          <w:szCs w:val="22"/>
        </w:rPr>
        <w:t>Контактные телефоны: (388-44) 27-6-47.</w:t>
      </w:r>
    </w:p>
    <w:p w:rsidR="00933AD6" w:rsidRPr="00933AD6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933AD6">
        <w:rPr>
          <w:rFonts w:ascii="Times New Roman" w:hAnsi="Times New Roman"/>
          <w:b/>
          <w:bCs/>
          <w:iCs/>
          <w:sz w:val="22"/>
          <w:szCs w:val="22"/>
        </w:rPr>
        <w:t>Дата начала приема заявок на участие в аукционе</w:t>
      </w:r>
      <w:r w:rsidRPr="00933AD6">
        <w:rPr>
          <w:rFonts w:ascii="Times New Roman" w:hAnsi="Times New Roman"/>
          <w:sz w:val="22"/>
          <w:szCs w:val="22"/>
        </w:rPr>
        <w:t xml:space="preserve"> – </w:t>
      </w:r>
      <w:r w:rsidRPr="00933AD6">
        <w:rPr>
          <w:rFonts w:ascii="Times New Roman" w:hAnsi="Times New Roman"/>
          <w:sz w:val="22"/>
          <w:szCs w:val="22"/>
        </w:rPr>
        <w:t>29</w:t>
      </w:r>
      <w:r w:rsidRPr="00933AD6">
        <w:rPr>
          <w:rFonts w:ascii="Times New Roman" w:hAnsi="Times New Roman"/>
          <w:sz w:val="22"/>
          <w:szCs w:val="22"/>
        </w:rPr>
        <w:t xml:space="preserve"> июня 201</w:t>
      </w:r>
      <w:r w:rsidRPr="00933AD6">
        <w:rPr>
          <w:rFonts w:ascii="Times New Roman" w:hAnsi="Times New Roman"/>
          <w:sz w:val="22"/>
          <w:szCs w:val="22"/>
        </w:rPr>
        <w:t>8</w:t>
      </w:r>
      <w:r w:rsidRPr="00933AD6">
        <w:rPr>
          <w:rFonts w:ascii="Times New Roman" w:hAnsi="Times New Roman"/>
          <w:sz w:val="22"/>
          <w:szCs w:val="22"/>
        </w:rPr>
        <w:t xml:space="preserve"> года. </w:t>
      </w:r>
    </w:p>
    <w:p w:rsidR="00933AD6" w:rsidRPr="00933AD6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933AD6">
        <w:rPr>
          <w:rFonts w:ascii="Times New Roman" w:hAnsi="Times New Roman"/>
          <w:b/>
          <w:bCs/>
          <w:iCs/>
          <w:sz w:val="22"/>
          <w:szCs w:val="22"/>
        </w:rPr>
        <w:t>Дата окончания приема заявок на участие в аукционе</w:t>
      </w:r>
      <w:r w:rsidRPr="00933AD6">
        <w:rPr>
          <w:rFonts w:ascii="Times New Roman" w:hAnsi="Times New Roman"/>
          <w:sz w:val="22"/>
          <w:szCs w:val="22"/>
        </w:rPr>
        <w:t xml:space="preserve"> – </w:t>
      </w:r>
      <w:r w:rsidRPr="00933AD6">
        <w:rPr>
          <w:rFonts w:ascii="Times New Roman" w:hAnsi="Times New Roman"/>
          <w:sz w:val="22"/>
          <w:szCs w:val="22"/>
        </w:rPr>
        <w:t>26</w:t>
      </w:r>
      <w:r w:rsidRPr="00933AD6">
        <w:rPr>
          <w:rFonts w:ascii="Times New Roman" w:hAnsi="Times New Roman"/>
          <w:sz w:val="22"/>
          <w:szCs w:val="22"/>
        </w:rPr>
        <w:t xml:space="preserve"> июля 201</w:t>
      </w:r>
      <w:r w:rsidRPr="00933AD6">
        <w:rPr>
          <w:rFonts w:ascii="Times New Roman" w:hAnsi="Times New Roman"/>
          <w:sz w:val="22"/>
          <w:szCs w:val="22"/>
        </w:rPr>
        <w:t>8</w:t>
      </w:r>
      <w:r w:rsidRPr="00933AD6">
        <w:rPr>
          <w:rFonts w:ascii="Times New Roman" w:hAnsi="Times New Roman"/>
          <w:sz w:val="22"/>
          <w:szCs w:val="22"/>
        </w:rPr>
        <w:t xml:space="preserve"> года в 17 часов 00 минут (по местному времени).</w:t>
      </w:r>
    </w:p>
    <w:p w:rsidR="00933AD6" w:rsidRPr="00933AD6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933AD6">
        <w:rPr>
          <w:rFonts w:ascii="Times New Roman" w:hAnsi="Times New Roman"/>
          <w:b/>
          <w:sz w:val="22"/>
          <w:szCs w:val="22"/>
        </w:rPr>
        <w:t>Место, дата, время и порядок проведения аукциона</w:t>
      </w:r>
      <w:r w:rsidRPr="00933AD6">
        <w:rPr>
          <w:rFonts w:ascii="Times New Roman" w:hAnsi="Times New Roman"/>
          <w:sz w:val="22"/>
          <w:szCs w:val="22"/>
        </w:rPr>
        <w:t xml:space="preserve">: в помещении Администрации муниципального образования «Соузгинское сельское поселение», расположенном по адресу: Республика Алтай, Майминский район, с. Соузга, ул. Трактовая, д.1, 2 этаж, </w:t>
      </w:r>
      <w:r w:rsidRPr="00933AD6">
        <w:rPr>
          <w:rFonts w:ascii="Times New Roman" w:hAnsi="Times New Roman"/>
          <w:b/>
          <w:sz w:val="22"/>
          <w:szCs w:val="22"/>
        </w:rPr>
        <w:t>«1» августа 2018 года, Лот № 1</w:t>
      </w:r>
      <w:r w:rsidRPr="00933AD6">
        <w:rPr>
          <w:rFonts w:ascii="Times New Roman" w:hAnsi="Times New Roman"/>
          <w:sz w:val="22"/>
          <w:szCs w:val="22"/>
        </w:rPr>
        <w:t xml:space="preserve"> с</w:t>
      </w:r>
      <w:r w:rsidRPr="00933AD6">
        <w:rPr>
          <w:rFonts w:ascii="Times New Roman" w:hAnsi="Times New Roman"/>
          <w:b/>
          <w:sz w:val="22"/>
          <w:szCs w:val="22"/>
        </w:rPr>
        <w:t xml:space="preserve"> 9 часов 00 минут, Лот № 2 с 14 часов 00 минут </w:t>
      </w:r>
      <w:r w:rsidRPr="00933AD6">
        <w:rPr>
          <w:rFonts w:ascii="Times New Roman" w:hAnsi="Times New Roman"/>
          <w:sz w:val="22"/>
          <w:szCs w:val="22"/>
        </w:rPr>
        <w:t xml:space="preserve">по местному времени. </w:t>
      </w:r>
    </w:p>
    <w:p w:rsidR="00933AD6" w:rsidRPr="00874FC0" w:rsidRDefault="00933AD6" w:rsidP="00933AD6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362D8B">
        <w:rPr>
          <w:b/>
          <w:sz w:val="22"/>
          <w:szCs w:val="22"/>
        </w:rPr>
        <w:t xml:space="preserve">Оформление участия в аукционе: </w:t>
      </w:r>
      <w:r w:rsidRPr="00362D8B">
        <w:rPr>
          <w:sz w:val="22"/>
          <w:szCs w:val="22"/>
        </w:rPr>
        <w:t>для оформления участия</w:t>
      </w:r>
      <w:r w:rsidRPr="00874FC0">
        <w:rPr>
          <w:sz w:val="22"/>
          <w:szCs w:val="22"/>
        </w:rPr>
        <w:t xml:space="preserve"> в аукционе физические и юридические лица, намеревающиеся принять участие в аукционе (далее – претенденты), представляют Организатору аукциона (лично или через своего полномочного представителя) по указанному в настоящем Информационном сообщении месту приема заявок в установленный  в информационном сообщении срок заявку  на участие в аукционе, а также одновременно с заявкой представляют документы, обязательный перечень которых указан в настоящем информационном сообщении. Представляемые одновременно с заявкой на участие в аукционе документы должны быть оформлены в соответствии с указанными в настоящем Информационном сообщении требованиями.  </w:t>
      </w:r>
    </w:p>
    <w:p w:rsidR="00933AD6" w:rsidRPr="00874FC0" w:rsidRDefault="00933AD6" w:rsidP="00933AD6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874FC0">
        <w:rPr>
          <w:color w:val="000000"/>
          <w:sz w:val="22"/>
          <w:szCs w:val="22"/>
        </w:rPr>
        <w:t>Одно лицо имеет право подать только одну заявку на участие в аукционе по соответствующему лоту.</w:t>
      </w:r>
    </w:p>
    <w:p w:rsidR="00933AD6" w:rsidRDefault="00933AD6" w:rsidP="00933AD6">
      <w:pPr>
        <w:ind w:firstLine="540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Заявки, поступившие по истечении срока их приема, указанного в настоящем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</w:t>
      </w:r>
      <w:r>
        <w:rPr>
          <w:sz w:val="22"/>
          <w:szCs w:val="22"/>
        </w:rPr>
        <w:t>од расписку.</w:t>
      </w:r>
    </w:p>
    <w:p w:rsidR="00933AD6" w:rsidRPr="00933AD6" w:rsidRDefault="00933AD6" w:rsidP="00933AD6">
      <w:pPr>
        <w:ind w:firstLine="540"/>
        <w:jc w:val="both"/>
        <w:rPr>
          <w:sz w:val="22"/>
          <w:szCs w:val="22"/>
        </w:rPr>
      </w:pPr>
      <w:r w:rsidRPr="00874FC0">
        <w:rPr>
          <w:b/>
          <w:sz w:val="22"/>
          <w:szCs w:val="22"/>
        </w:rPr>
        <w:t>Перечень документов, представляемых претендентами для участия в аукционе, и требования к их оформлению</w:t>
      </w:r>
    </w:p>
    <w:p w:rsidR="00933AD6" w:rsidRPr="00874FC0" w:rsidRDefault="00933AD6" w:rsidP="00933AD6">
      <w:pPr>
        <w:tabs>
          <w:tab w:val="left" w:pos="1134"/>
        </w:tabs>
        <w:ind w:left="720"/>
        <w:jc w:val="both"/>
        <w:rPr>
          <w:b/>
          <w:sz w:val="22"/>
          <w:szCs w:val="22"/>
        </w:rPr>
      </w:pPr>
      <w:r w:rsidRPr="00874FC0">
        <w:rPr>
          <w:b/>
          <w:sz w:val="22"/>
          <w:szCs w:val="22"/>
        </w:rPr>
        <w:t xml:space="preserve">Для российских и иностранных юридических лиц </w:t>
      </w:r>
    </w:p>
    <w:p w:rsidR="00933AD6" w:rsidRPr="00874FC0" w:rsidRDefault="00933AD6" w:rsidP="00933AD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Заявка на участие в аукционе установленной формы с указанием реквизитов счета (банковского счета претендента) для возврата задатка (заявка представляется в двух экземплярах).</w:t>
      </w:r>
    </w:p>
    <w:p w:rsidR="00933AD6" w:rsidRPr="00874FC0" w:rsidRDefault="00933AD6" w:rsidP="00933AD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Анкета Претендента на участие в аукционе установленной формы.</w:t>
      </w:r>
    </w:p>
    <w:p w:rsidR="00933AD6" w:rsidRPr="00874FC0" w:rsidRDefault="00933AD6" w:rsidP="00933AD6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имущества.</w:t>
      </w:r>
    </w:p>
    <w:p w:rsidR="00933AD6" w:rsidRPr="00874FC0" w:rsidRDefault="00933AD6" w:rsidP="00933AD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лица.</w:t>
      </w:r>
    </w:p>
    <w:p w:rsidR="00933AD6" w:rsidRPr="00874FC0" w:rsidRDefault="00933AD6" w:rsidP="00933AD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Надлежащим образом заверенная копия свидетельства о регистрации юридического лица.</w:t>
      </w:r>
    </w:p>
    <w:p w:rsidR="00933AD6" w:rsidRPr="00874FC0" w:rsidRDefault="00933AD6" w:rsidP="00933AD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Выписка из Единого государственного реестра юридических лиц или нотариально заверенная копия такой выписки.</w:t>
      </w:r>
    </w:p>
    <w:p w:rsidR="00933AD6" w:rsidRPr="00874FC0" w:rsidRDefault="00933AD6" w:rsidP="00933AD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Надлежащим образом заверенные копии учредительных документов.</w:t>
      </w:r>
    </w:p>
    <w:p w:rsidR="00933AD6" w:rsidRPr="00874FC0" w:rsidRDefault="00933AD6" w:rsidP="00933AD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lastRenderedPageBreak/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33AD6" w:rsidRPr="00874FC0" w:rsidRDefault="00933AD6" w:rsidP="00933AD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(представляется в случае, если от имени Претендента действует его представитель по доверенности).</w:t>
      </w:r>
    </w:p>
    <w:p w:rsidR="00933AD6" w:rsidRPr="00874FC0" w:rsidRDefault="00933AD6" w:rsidP="00933AD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Документ, подтверждающий полномочия лица, уполномоченного руководителем юридического лица на подписание доверенности на осуществление действий от имени Претендента (представляется в случае, если доверенность на осуществление действий от имени Претендента подписана лицом, уполномоченным руководителем юридического лица).</w:t>
      </w:r>
    </w:p>
    <w:p w:rsidR="00933AD6" w:rsidRPr="00874FC0" w:rsidRDefault="00933AD6" w:rsidP="00933AD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Опись представленных документов, подписанная Претендентом или его доверенным лицом (представителем)</w:t>
      </w:r>
      <w:r w:rsidRPr="004616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(опись </w:t>
      </w:r>
      <w:r w:rsidRPr="00874FC0">
        <w:rPr>
          <w:sz w:val="22"/>
          <w:szCs w:val="22"/>
        </w:rPr>
        <w:t>представляется в двух экземплярах).</w:t>
      </w:r>
    </w:p>
    <w:p w:rsidR="00933AD6" w:rsidRPr="00874FC0" w:rsidRDefault="00933AD6" w:rsidP="00933AD6">
      <w:pPr>
        <w:tabs>
          <w:tab w:val="left" w:pos="1134"/>
        </w:tabs>
        <w:ind w:left="720"/>
        <w:jc w:val="both"/>
        <w:rPr>
          <w:b/>
          <w:sz w:val="22"/>
          <w:szCs w:val="22"/>
        </w:rPr>
      </w:pPr>
      <w:r w:rsidRPr="00874FC0">
        <w:rPr>
          <w:b/>
          <w:sz w:val="22"/>
          <w:szCs w:val="22"/>
        </w:rPr>
        <w:t>Для российских и иностранных физических лиц (в том числе индивидуальных предпринимателей).</w:t>
      </w:r>
    </w:p>
    <w:p w:rsidR="00933AD6" w:rsidRPr="00874FC0" w:rsidRDefault="00933AD6" w:rsidP="00933AD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 xml:space="preserve">Заявка на участие в </w:t>
      </w:r>
      <w:proofErr w:type="gramStart"/>
      <w:r w:rsidRPr="00874FC0">
        <w:rPr>
          <w:sz w:val="22"/>
          <w:szCs w:val="22"/>
        </w:rPr>
        <w:t>аукционе  установленной</w:t>
      </w:r>
      <w:proofErr w:type="gramEnd"/>
      <w:r w:rsidRPr="00874FC0">
        <w:rPr>
          <w:sz w:val="22"/>
          <w:szCs w:val="22"/>
        </w:rPr>
        <w:t xml:space="preserve"> формы с указанием реквизитов счета (банковского счета претендента) для возврата задатка (заявка представляется в двух экземплярах).</w:t>
      </w:r>
    </w:p>
    <w:p w:rsidR="00933AD6" w:rsidRPr="00874FC0" w:rsidRDefault="00933AD6" w:rsidP="00933AD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имущества.</w:t>
      </w:r>
    </w:p>
    <w:p w:rsidR="00933AD6" w:rsidRPr="00874FC0" w:rsidRDefault="00933AD6" w:rsidP="00933AD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Выписка из Единого государственного реестра индивидуальных предпринимателей или нотариально заверенная копия такой выписки (для физических лиц, осуществляющих предпринимательскую деятельность без образования юридического лица).</w:t>
      </w:r>
    </w:p>
    <w:p w:rsidR="00933AD6" w:rsidRPr="00874FC0" w:rsidRDefault="00933AD6" w:rsidP="00933AD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Надлежащим образом заверенная копия свидетельства о регистрации в качестве предпринимателя (для физических лиц, осуществляющих предпринимательскую деятельность без образования юридического лица).</w:t>
      </w:r>
    </w:p>
    <w:p w:rsidR="00933AD6" w:rsidRPr="00874FC0" w:rsidRDefault="00933AD6" w:rsidP="00933AD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Копия документа, удостоверяющего личность (оригинал предъявляется уполномоченному представителю Организатора продажи при регистрации заявки).</w:t>
      </w:r>
    </w:p>
    <w:p w:rsidR="00933AD6" w:rsidRPr="00874FC0" w:rsidRDefault="00933AD6" w:rsidP="00933AD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(представляется в случае, если от имени Претендента действует его представитель по доверенности)</w:t>
      </w:r>
    </w:p>
    <w:p w:rsidR="00933AD6" w:rsidRPr="00874FC0" w:rsidRDefault="00933AD6" w:rsidP="00933AD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Опись представленных документов, подписанная Претендентом или его доверенным лицом (представителем)</w:t>
      </w:r>
      <w:r w:rsidRPr="004616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(опись </w:t>
      </w:r>
      <w:r w:rsidRPr="00874FC0">
        <w:rPr>
          <w:sz w:val="22"/>
          <w:szCs w:val="22"/>
        </w:rPr>
        <w:t>представляется в двух экземплярах).</w:t>
      </w:r>
    </w:p>
    <w:p w:rsidR="00933AD6" w:rsidRPr="00874FC0" w:rsidRDefault="00933AD6" w:rsidP="00933AD6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933AD6" w:rsidRPr="00874FC0" w:rsidRDefault="00933AD6" w:rsidP="00933AD6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Для иностранных лиц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государства.</w:t>
      </w:r>
    </w:p>
    <w:p w:rsidR="00933AD6" w:rsidRPr="00874FC0" w:rsidRDefault="00933AD6" w:rsidP="00933AD6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933AD6" w:rsidRPr="00874FC0" w:rsidRDefault="00933AD6" w:rsidP="00933AD6">
      <w:pPr>
        <w:ind w:firstLine="540"/>
        <w:jc w:val="both"/>
        <w:rPr>
          <w:b/>
          <w:sz w:val="22"/>
          <w:szCs w:val="22"/>
        </w:rPr>
      </w:pPr>
      <w:r w:rsidRPr="00874FC0">
        <w:rPr>
          <w:b/>
          <w:sz w:val="22"/>
          <w:szCs w:val="22"/>
        </w:rPr>
        <w:t xml:space="preserve">Требования к оформлению представляемых претендентами документов: </w:t>
      </w:r>
    </w:p>
    <w:p w:rsidR="00933AD6" w:rsidRPr="00874FC0" w:rsidRDefault="00933AD6" w:rsidP="00933AD6">
      <w:pPr>
        <w:ind w:firstLine="540"/>
        <w:jc w:val="both"/>
        <w:rPr>
          <w:sz w:val="22"/>
          <w:szCs w:val="22"/>
        </w:rPr>
      </w:pPr>
      <w:r w:rsidRPr="00874FC0">
        <w:rPr>
          <w:sz w:val="22"/>
          <w:szCs w:val="22"/>
        </w:rPr>
        <w:t xml:space="preserve"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К данным </w:t>
      </w:r>
      <w:proofErr w:type="gramStart"/>
      <w:r w:rsidRPr="00874FC0">
        <w:rPr>
          <w:sz w:val="22"/>
          <w:szCs w:val="22"/>
        </w:rPr>
        <w:t>документам  также</w:t>
      </w:r>
      <w:proofErr w:type="gramEnd"/>
      <w:r w:rsidRPr="00874FC0">
        <w:rPr>
          <w:sz w:val="22"/>
          <w:szCs w:val="22"/>
        </w:rPr>
        <w:t xml:space="preserve"> прилагается их опись. Заявка и такая опись составляются в двух экземплярах, один из которых остается у Организатора аукциона, другой - у претендента. Указанные документы в части их оформления и содержания должны соответствовать требованиям законодательства Российской Федерации. Соблюдение претендентом </w:t>
      </w:r>
      <w:proofErr w:type="gramStart"/>
      <w:r w:rsidRPr="00874FC0">
        <w:rPr>
          <w:sz w:val="22"/>
          <w:szCs w:val="22"/>
        </w:rPr>
        <w:t>указанных  требований</w:t>
      </w:r>
      <w:proofErr w:type="gramEnd"/>
      <w:r w:rsidRPr="00874FC0">
        <w:rPr>
          <w:sz w:val="22"/>
          <w:szCs w:val="22"/>
        </w:rPr>
        <w:t xml:space="preserve"> означает, что заявка и документы, представляемые одновременно с заявкой, поданы от имени претендента. </w:t>
      </w:r>
    </w:p>
    <w:p w:rsidR="00933AD6" w:rsidRPr="00874FC0" w:rsidRDefault="00933AD6" w:rsidP="00933AD6">
      <w:pPr>
        <w:ind w:firstLine="540"/>
        <w:jc w:val="both"/>
        <w:rPr>
          <w:sz w:val="22"/>
          <w:szCs w:val="22"/>
        </w:rPr>
      </w:pPr>
    </w:p>
    <w:p w:rsidR="00933AD6" w:rsidRPr="00874FC0" w:rsidRDefault="00933AD6" w:rsidP="00933AD6">
      <w:pPr>
        <w:ind w:firstLine="540"/>
        <w:jc w:val="both"/>
        <w:rPr>
          <w:b/>
          <w:sz w:val="22"/>
          <w:szCs w:val="22"/>
        </w:rPr>
      </w:pPr>
      <w:r w:rsidRPr="00874FC0">
        <w:rPr>
          <w:b/>
          <w:sz w:val="22"/>
          <w:szCs w:val="22"/>
        </w:rPr>
        <w:t>До признания претендента участником аукциона он имеет право отозвать зарегистрированную заявку путем письменного уведомления Организатора аукциона.</w:t>
      </w:r>
    </w:p>
    <w:p w:rsidR="00933AD6" w:rsidRPr="00874FC0" w:rsidRDefault="00933AD6" w:rsidP="00933AD6">
      <w:pPr>
        <w:ind w:firstLine="540"/>
        <w:jc w:val="both"/>
        <w:rPr>
          <w:sz w:val="22"/>
          <w:szCs w:val="22"/>
        </w:rPr>
      </w:pPr>
      <w:r w:rsidRPr="00874FC0">
        <w:rPr>
          <w:b/>
          <w:sz w:val="22"/>
          <w:szCs w:val="22"/>
          <w:u w:val="single"/>
        </w:rPr>
        <w:t xml:space="preserve">Размер задатка, срок и порядок его внесения, реквизиты счета для </w:t>
      </w:r>
      <w:proofErr w:type="gramStart"/>
      <w:r w:rsidRPr="00874FC0">
        <w:rPr>
          <w:b/>
          <w:sz w:val="22"/>
          <w:szCs w:val="22"/>
          <w:u w:val="single"/>
        </w:rPr>
        <w:t>перечисления  задатка</w:t>
      </w:r>
      <w:proofErr w:type="gramEnd"/>
      <w:r w:rsidRPr="00874FC0">
        <w:rPr>
          <w:sz w:val="22"/>
          <w:szCs w:val="22"/>
        </w:rPr>
        <w:t xml:space="preserve">: </w:t>
      </w:r>
    </w:p>
    <w:p w:rsidR="00933AD6" w:rsidRPr="00874FC0" w:rsidRDefault="00933AD6" w:rsidP="00933AD6">
      <w:pPr>
        <w:ind w:firstLine="540"/>
        <w:jc w:val="both"/>
        <w:rPr>
          <w:sz w:val="22"/>
          <w:szCs w:val="22"/>
        </w:rPr>
      </w:pPr>
      <w:r w:rsidRPr="00874FC0">
        <w:rPr>
          <w:sz w:val="22"/>
          <w:szCs w:val="22"/>
        </w:rPr>
        <w:t xml:space="preserve">Задаток в размере, указанном в настоящем информационном сообщении для соответствующего лота, должен быть внесен претендентом не позднее указанной в настоящем информационном сообщении даты окончания приема заявок на расчетный счет Организатора аукциона по следующим реквизитам: </w:t>
      </w:r>
    </w:p>
    <w:p w:rsidR="00933AD6" w:rsidRPr="00933AD6" w:rsidRDefault="00933AD6" w:rsidP="00933AD6">
      <w:pPr>
        <w:pStyle w:val="msonormalbullet2gi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33AD6">
        <w:rPr>
          <w:sz w:val="22"/>
          <w:szCs w:val="22"/>
        </w:rPr>
        <w:lastRenderedPageBreak/>
        <w:t>ИНН 0408000470, КПП 040801001, УФК по Республике Алтай (Администрация Муниципального образования "Соузгинское сельское поселение"), р/</w:t>
      </w:r>
      <w:proofErr w:type="spellStart"/>
      <w:r w:rsidRPr="00933AD6">
        <w:rPr>
          <w:sz w:val="22"/>
          <w:szCs w:val="22"/>
        </w:rPr>
        <w:t>сч</w:t>
      </w:r>
      <w:proofErr w:type="spellEnd"/>
      <w:r w:rsidRPr="00933AD6">
        <w:rPr>
          <w:sz w:val="22"/>
          <w:szCs w:val="22"/>
        </w:rPr>
        <w:t>. 40204810300000000007 в Отделение НБ Республики Алтай г. Горно-Алтайск, БИК 048405001, ОКТМО 84615445, КБК 80111406025100000430. В платежном документе в графе «назначение платежа» указывается оплата задатка для участия в аукционе по продаже земельного участка (Лот №___).</w:t>
      </w:r>
    </w:p>
    <w:p w:rsidR="00933AD6" w:rsidRPr="00F47258" w:rsidRDefault="00933AD6" w:rsidP="00933AD6">
      <w:pPr>
        <w:pStyle w:val="ConsPlusNormal"/>
        <w:ind w:firstLine="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7258">
        <w:rPr>
          <w:rFonts w:ascii="Times New Roman" w:hAnsi="Times New Roman" w:cs="Times New Roman"/>
          <w:sz w:val="22"/>
          <w:szCs w:val="22"/>
        </w:rPr>
        <w:t xml:space="preserve">Для внесения задатка с претендентом заключается договор о задатке. </w:t>
      </w:r>
    </w:p>
    <w:p w:rsidR="00933AD6" w:rsidRPr="00F47258" w:rsidRDefault="00933AD6" w:rsidP="00933AD6">
      <w:pPr>
        <w:ind w:firstLine="540"/>
        <w:jc w:val="both"/>
        <w:rPr>
          <w:sz w:val="22"/>
          <w:szCs w:val="22"/>
        </w:rPr>
      </w:pPr>
      <w:r w:rsidRPr="00F47258">
        <w:rPr>
          <w:sz w:val="22"/>
          <w:szCs w:val="22"/>
        </w:rPr>
        <w:t>Данное сообщение является публичной офертой для заключения договора о задатке в соответствии со ст.437 ГК РФ,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</w:t>
      </w:r>
    </w:p>
    <w:p w:rsidR="00933AD6" w:rsidRDefault="00933AD6" w:rsidP="00933AD6">
      <w:pPr>
        <w:ind w:firstLine="540"/>
        <w:jc w:val="both"/>
        <w:rPr>
          <w:b/>
          <w:sz w:val="22"/>
          <w:szCs w:val="22"/>
        </w:rPr>
      </w:pPr>
      <w:r w:rsidRPr="00874FC0">
        <w:rPr>
          <w:b/>
          <w:sz w:val="22"/>
          <w:szCs w:val="22"/>
        </w:rPr>
        <w:t>Порядо</w:t>
      </w:r>
      <w:r>
        <w:rPr>
          <w:b/>
          <w:sz w:val="22"/>
          <w:szCs w:val="22"/>
        </w:rPr>
        <w:t xml:space="preserve">к и срок возвращения задатков: </w:t>
      </w:r>
    </w:p>
    <w:p w:rsidR="00933AD6" w:rsidRPr="00810AE7" w:rsidRDefault="00933AD6" w:rsidP="00933AD6">
      <w:pPr>
        <w:ind w:firstLine="540"/>
        <w:jc w:val="both"/>
        <w:rPr>
          <w:b/>
          <w:sz w:val="22"/>
          <w:szCs w:val="22"/>
        </w:rPr>
      </w:pPr>
      <w:r w:rsidRPr="00810AE7">
        <w:rPr>
          <w:sz w:val="22"/>
          <w:szCs w:val="22"/>
        </w:rPr>
        <w:t>Задаток возвращается на счет, указанный в заявке на участие в аукционе:</w:t>
      </w:r>
    </w:p>
    <w:p w:rsidR="00933AD6" w:rsidRPr="00810AE7" w:rsidRDefault="00933AD6" w:rsidP="00933AD6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810AE7">
        <w:rPr>
          <w:sz w:val="22"/>
          <w:szCs w:val="22"/>
        </w:rPr>
        <w:t>а) лицам, участвовавшим в аукционе, но не победившим в нем - в течение 3-х рабочих дней со дня подписания протокола о результатах аукциона;</w:t>
      </w:r>
    </w:p>
    <w:p w:rsidR="00933AD6" w:rsidRPr="00810AE7" w:rsidRDefault="00933AD6" w:rsidP="00933AD6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810AE7">
        <w:rPr>
          <w:sz w:val="22"/>
          <w:szCs w:val="22"/>
        </w:rPr>
        <w:t>б) заявителям, не допущенным к участию в аукционе - в течение 3-х рабочих дней со дня оформления протокола приема заявок на участие в аукционе;</w:t>
      </w:r>
    </w:p>
    <w:p w:rsidR="00933AD6" w:rsidRPr="00810AE7" w:rsidRDefault="00933AD6" w:rsidP="00933AD6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810AE7">
        <w:rPr>
          <w:sz w:val="22"/>
          <w:szCs w:val="22"/>
        </w:rPr>
        <w:t>в) заявителям, отозвавшим заявку на участие в аукционе до дня окончания срока приема заявок - в течение 3-х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заявок, задаток возвращается в порядке, установленном для участников аукциона;</w:t>
      </w:r>
    </w:p>
    <w:p w:rsidR="00933AD6" w:rsidRPr="00810AE7" w:rsidRDefault="00933AD6" w:rsidP="00933AD6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810AE7">
        <w:rPr>
          <w:sz w:val="22"/>
          <w:szCs w:val="22"/>
        </w:rPr>
        <w:t xml:space="preserve">г) участникам аукциона – в течение 3-х рабочих дней со дня принятия организатором аукциона решения об отказе в проведении аукциона. </w:t>
      </w:r>
    </w:p>
    <w:p w:rsidR="00933AD6" w:rsidRPr="00933AD6" w:rsidRDefault="00933AD6" w:rsidP="00933AD6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810AE7">
        <w:rPr>
          <w:sz w:val="22"/>
          <w:szCs w:val="22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пунктом 13, 14 или 20 статьи 39.12 Земельного кодекса Российской Федерации засчитываются в оплату приобретаемого </w:t>
      </w:r>
      <w:r w:rsidRPr="00933AD6">
        <w:rPr>
          <w:sz w:val="22"/>
          <w:szCs w:val="22"/>
        </w:rPr>
        <w:t>земельного участка. Задатки, внесенные этими лицами, не заключившими в установленном статьей 39.12 Земельного кодекса Российской Федерации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933AD6" w:rsidRPr="00933AD6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</w:p>
    <w:p w:rsidR="00933AD6" w:rsidRPr="00F47258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F47258">
        <w:rPr>
          <w:rFonts w:ascii="Times New Roman" w:hAnsi="Times New Roman"/>
          <w:sz w:val="22"/>
          <w:szCs w:val="22"/>
        </w:rPr>
        <w:t xml:space="preserve">Дата определения участников аукциона: </w:t>
      </w:r>
    </w:p>
    <w:p w:rsidR="00933AD6" w:rsidRPr="00810AE7" w:rsidRDefault="00933AD6" w:rsidP="00933AD6">
      <w:pPr>
        <w:pStyle w:val="msonormalbullet2gif"/>
        <w:spacing w:before="0" w:beforeAutospacing="0" w:after="0" w:afterAutospacing="0"/>
        <w:ind w:firstLine="993"/>
        <w:jc w:val="both"/>
        <w:rPr>
          <w:sz w:val="22"/>
          <w:szCs w:val="22"/>
        </w:rPr>
      </w:pPr>
      <w:r w:rsidRPr="00874FC0">
        <w:rPr>
          <w:sz w:val="22"/>
          <w:szCs w:val="22"/>
        </w:rPr>
        <w:t xml:space="preserve">Заявки и документы претендентов рассматриваются и оформляются протоколом о признании претендентов участниками аукциона. Определение участников аукциона и оформление Организатором </w:t>
      </w:r>
      <w:proofErr w:type="gramStart"/>
      <w:r w:rsidRPr="00874FC0">
        <w:rPr>
          <w:sz w:val="22"/>
          <w:szCs w:val="22"/>
        </w:rPr>
        <w:t>аукциона  протокола</w:t>
      </w:r>
      <w:proofErr w:type="gramEnd"/>
      <w:r w:rsidRPr="00874FC0">
        <w:rPr>
          <w:sz w:val="22"/>
          <w:szCs w:val="22"/>
        </w:rPr>
        <w:t xml:space="preserve"> </w:t>
      </w:r>
      <w:r w:rsidRPr="003A0023">
        <w:rPr>
          <w:sz w:val="22"/>
          <w:szCs w:val="22"/>
        </w:rPr>
        <w:t xml:space="preserve">о признании претендентов участниками аукциона осуществляется </w:t>
      </w:r>
      <w:r w:rsidRPr="00810AE7">
        <w:rPr>
          <w:sz w:val="22"/>
          <w:szCs w:val="22"/>
        </w:rPr>
        <w:t xml:space="preserve">не позднее </w:t>
      </w:r>
      <w:r>
        <w:rPr>
          <w:sz w:val="22"/>
          <w:szCs w:val="22"/>
        </w:rPr>
        <w:t>27</w:t>
      </w:r>
      <w:r w:rsidRPr="00810AE7">
        <w:rPr>
          <w:sz w:val="22"/>
          <w:szCs w:val="22"/>
        </w:rPr>
        <w:t xml:space="preserve">  июля 201</w:t>
      </w:r>
      <w:r>
        <w:rPr>
          <w:sz w:val="22"/>
          <w:szCs w:val="22"/>
        </w:rPr>
        <w:t>8</w:t>
      </w:r>
      <w:r w:rsidRPr="00810AE7">
        <w:rPr>
          <w:sz w:val="22"/>
          <w:szCs w:val="22"/>
        </w:rPr>
        <w:t xml:space="preserve"> года.</w:t>
      </w:r>
    </w:p>
    <w:p w:rsidR="00933AD6" w:rsidRPr="00874FC0" w:rsidRDefault="00933AD6" w:rsidP="00933AD6">
      <w:pPr>
        <w:tabs>
          <w:tab w:val="right" w:leader="dot" w:pos="4762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4FC0">
        <w:rPr>
          <w:sz w:val="22"/>
          <w:szCs w:val="22"/>
        </w:rP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933AD6" w:rsidRPr="00874FC0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874FC0">
        <w:rPr>
          <w:rFonts w:ascii="Times New Roman" w:hAnsi="Times New Roman"/>
          <w:sz w:val="22"/>
          <w:szCs w:val="22"/>
        </w:rPr>
        <w:t>Претенденты, признанные Организатором аукциона участниками аукциона, а также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путем направления такого уведомления по почте заказным письмом</w:t>
      </w:r>
      <w:r>
        <w:rPr>
          <w:rFonts w:ascii="Times New Roman" w:hAnsi="Times New Roman"/>
          <w:sz w:val="22"/>
          <w:szCs w:val="22"/>
        </w:rPr>
        <w:t xml:space="preserve"> или по электронной почте.</w:t>
      </w:r>
      <w:r w:rsidRPr="00874FC0">
        <w:rPr>
          <w:rFonts w:ascii="Times New Roman" w:hAnsi="Times New Roman"/>
          <w:sz w:val="22"/>
          <w:szCs w:val="22"/>
        </w:rPr>
        <w:t xml:space="preserve"> </w:t>
      </w:r>
    </w:p>
    <w:p w:rsidR="00933AD6" w:rsidRPr="00387883" w:rsidRDefault="00933AD6" w:rsidP="00933AD6">
      <w:pPr>
        <w:ind w:firstLine="540"/>
        <w:jc w:val="both"/>
        <w:rPr>
          <w:sz w:val="22"/>
          <w:szCs w:val="22"/>
        </w:rPr>
      </w:pPr>
      <w:r w:rsidRPr="00A450B6">
        <w:rPr>
          <w:b/>
          <w:sz w:val="22"/>
          <w:szCs w:val="22"/>
        </w:rPr>
        <w:t xml:space="preserve">Регистрация участников аукциона </w:t>
      </w:r>
      <w:r w:rsidRPr="00387883">
        <w:rPr>
          <w:b/>
          <w:sz w:val="22"/>
          <w:szCs w:val="22"/>
        </w:rPr>
        <w:t>проводится</w:t>
      </w:r>
      <w:r w:rsidRPr="00387883">
        <w:rPr>
          <w:sz w:val="22"/>
          <w:szCs w:val="22"/>
        </w:rPr>
        <w:t xml:space="preserve"> </w:t>
      </w:r>
      <w:r w:rsidR="000C4758">
        <w:rPr>
          <w:sz w:val="22"/>
          <w:szCs w:val="22"/>
        </w:rPr>
        <w:t xml:space="preserve">1 августа </w:t>
      </w:r>
      <w:r w:rsidRPr="00387883">
        <w:rPr>
          <w:color w:val="0000FF"/>
          <w:sz w:val="22"/>
          <w:szCs w:val="22"/>
        </w:rPr>
        <w:t>201</w:t>
      </w:r>
      <w:r w:rsidR="000C4758">
        <w:rPr>
          <w:color w:val="0000FF"/>
          <w:sz w:val="22"/>
          <w:szCs w:val="22"/>
        </w:rPr>
        <w:t>8</w:t>
      </w:r>
      <w:r w:rsidRPr="00387883">
        <w:rPr>
          <w:color w:val="0000FF"/>
          <w:sz w:val="22"/>
          <w:szCs w:val="22"/>
        </w:rPr>
        <w:t xml:space="preserve"> </w:t>
      </w:r>
      <w:proofErr w:type="gramStart"/>
      <w:r w:rsidRPr="00387883">
        <w:rPr>
          <w:color w:val="0000FF"/>
          <w:sz w:val="22"/>
          <w:szCs w:val="22"/>
        </w:rPr>
        <w:t>года</w:t>
      </w:r>
      <w:r w:rsidRPr="00387883">
        <w:rPr>
          <w:sz w:val="22"/>
          <w:szCs w:val="22"/>
        </w:rPr>
        <w:t xml:space="preserve">  время</w:t>
      </w:r>
      <w:proofErr w:type="gramEnd"/>
      <w:r w:rsidRPr="00387883">
        <w:rPr>
          <w:sz w:val="22"/>
          <w:szCs w:val="22"/>
        </w:rPr>
        <w:t xml:space="preserve"> регистрации: Лот № 1 - с 8 часов 30 минут до 9 часов 00 минут по местному времени; Лот № 2 – с 13 часов 30 минут до 14 часов 00 минут по местному времени</w:t>
      </w:r>
    </w:p>
    <w:p w:rsidR="00933AD6" w:rsidRPr="00387883" w:rsidRDefault="00933AD6" w:rsidP="00933AD6">
      <w:pPr>
        <w:ind w:firstLine="540"/>
        <w:jc w:val="both"/>
        <w:rPr>
          <w:sz w:val="22"/>
          <w:szCs w:val="22"/>
        </w:rPr>
      </w:pPr>
      <w:r w:rsidRPr="00387883">
        <w:rPr>
          <w:sz w:val="22"/>
          <w:szCs w:val="22"/>
        </w:rPr>
        <w:t xml:space="preserve"> по адресу: 649115, Россия, Республика Алтай, Майминский район, с. Соузга, ул. Трактовая, 1, второй этаж</w:t>
      </w:r>
    </w:p>
    <w:p w:rsidR="00933AD6" w:rsidRPr="00387883" w:rsidRDefault="00933AD6" w:rsidP="00933AD6">
      <w:pPr>
        <w:ind w:firstLine="540"/>
        <w:jc w:val="both"/>
        <w:rPr>
          <w:sz w:val="22"/>
          <w:szCs w:val="22"/>
        </w:rPr>
      </w:pPr>
      <w:r w:rsidRPr="00387883">
        <w:rPr>
          <w:b/>
          <w:bCs/>
          <w:iCs/>
          <w:sz w:val="22"/>
          <w:szCs w:val="22"/>
        </w:rPr>
        <w:t xml:space="preserve">Дата, время и место проведения аукциона: </w:t>
      </w:r>
      <w:r w:rsidR="000C4758">
        <w:rPr>
          <w:color w:val="0000FF"/>
          <w:sz w:val="22"/>
          <w:szCs w:val="22"/>
        </w:rPr>
        <w:t xml:space="preserve">1 августа </w:t>
      </w:r>
      <w:r w:rsidRPr="00387883">
        <w:rPr>
          <w:color w:val="0000FF"/>
          <w:sz w:val="22"/>
          <w:szCs w:val="22"/>
        </w:rPr>
        <w:t>201</w:t>
      </w:r>
      <w:r w:rsidR="000C4758">
        <w:rPr>
          <w:color w:val="0000FF"/>
          <w:sz w:val="22"/>
          <w:szCs w:val="22"/>
        </w:rPr>
        <w:t>8</w:t>
      </w:r>
      <w:r w:rsidRPr="00387883">
        <w:rPr>
          <w:color w:val="0000FF"/>
          <w:sz w:val="22"/>
          <w:szCs w:val="22"/>
        </w:rPr>
        <w:t xml:space="preserve"> </w:t>
      </w:r>
      <w:proofErr w:type="gramStart"/>
      <w:r w:rsidRPr="00387883">
        <w:rPr>
          <w:color w:val="0000FF"/>
          <w:sz w:val="22"/>
          <w:szCs w:val="22"/>
        </w:rPr>
        <w:t>года</w:t>
      </w:r>
      <w:r w:rsidRPr="00387883">
        <w:rPr>
          <w:sz w:val="22"/>
          <w:szCs w:val="22"/>
        </w:rPr>
        <w:t xml:space="preserve">  Лот</w:t>
      </w:r>
      <w:proofErr w:type="gramEnd"/>
      <w:r w:rsidRPr="00387883">
        <w:rPr>
          <w:sz w:val="22"/>
          <w:szCs w:val="22"/>
        </w:rPr>
        <w:t xml:space="preserve"> № 1 - в 9 часов 00 минут по местному времени; Лот № 2 – в  14 часов 00 минут по местному времени</w:t>
      </w:r>
    </w:p>
    <w:p w:rsidR="00933AD6" w:rsidRPr="00387883" w:rsidRDefault="00933AD6" w:rsidP="00933AD6">
      <w:pPr>
        <w:ind w:firstLine="540"/>
        <w:jc w:val="both"/>
        <w:rPr>
          <w:sz w:val="22"/>
          <w:szCs w:val="22"/>
        </w:rPr>
      </w:pPr>
      <w:r w:rsidRPr="00387883">
        <w:rPr>
          <w:sz w:val="22"/>
          <w:szCs w:val="22"/>
        </w:rPr>
        <w:t xml:space="preserve"> по адресу: 649115, Россия, Республика Алтай, Майминский район, с. Соузга, ул. Трактовая, 1, актовый зал.</w:t>
      </w:r>
    </w:p>
    <w:p w:rsidR="00933AD6" w:rsidRPr="00A450B6" w:rsidRDefault="00933AD6" w:rsidP="00933AD6">
      <w:pPr>
        <w:ind w:firstLine="540"/>
        <w:jc w:val="both"/>
        <w:rPr>
          <w:sz w:val="22"/>
          <w:szCs w:val="22"/>
        </w:rPr>
      </w:pPr>
      <w:r w:rsidRPr="00387883">
        <w:rPr>
          <w:b/>
          <w:sz w:val="22"/>
          <w:szCs w:val="22"/>
        </w:rPr>
        <w:t xml:space="preserve">Место и срок подведения итогов аукциона: </w:t>
      </w:r>
      <w:r w:rsidR="000C4758">
        <w:rPr>
          <w:color w:val="0000FF"/>
          <w:sz w:val="22"/>
          <w:szCs w:val="22"/>
        </w:rPr>
        <w:t xml:space="preserve">1 августа </w:t>
      </w:r>
      <w:r w:rsidRPr="00387883">
        <w:rPr>
          <w:color w:val="0000FF"/>
          <w:sz w:val="22"/>
          <w:szCs w:val="22"/>
        </w:rPr>
        <w:t>201</w:t>
      </w:r>
      <w:r w:rsidR="000C4758">
        <w:rPr>
          <w:color w:val="0000FF"/>
          <w:sz w:val="22"/>
          <w:szCs w:val="22"/>
        </w:rPr>
        <w:t>8 года</w:t>
      </w:r>
      <w:r w:rsidRPr="00387883">
        <w:rPr>
          <w:sz w:val="22"/>
          <w:szCs w:val="22"/>
        </w:rPr>
        <w:t xml:space="preserve"> до 16 часов 00 минут по местному времени по адресу: 649115, Россия, Республика Алтай, Майминский</w:t>
      </w:r>
      <w:r w:rsidRPr="00A450B6">
        <w:rPr>
          <w:sz w:val="22"/>
          <w:szCs w:val="22"/>
        </w:rPr>
        <w:t xml:space="preserve"> район, с. Соузга, ул. Тра</w:t>
      </w:r>
      <w:r>
        <w:rPr>
          <w:sz w:val="22"/>
          <w:szCs w:val="22"/>
        </w:rPr>
        <w:t>ктовая, 1, второй этаж</w:t>
      </w:r>
    </w:p>
    <w:p w:rsidR="00933AD6" w:rsidRPr="00874FC0" w:rsidRDefault="00933AD6" w:rsidP="00933AD6">
      <w:pPr>
        <w:pStyle w:val="2"/>
        <w:rPr>
          <w:rFonts w:ascii="Times New Roman" w:hAnsi="Times New Roman"/>
          <w:i w:val="0"/>
          <w:sz w:val="22"/>
          <w:szCs w:val="22"/>
        </w:rPr>
      </w:pPr>
      <w:r w:rsidRPr="00874FC0">
        <w:rPr>
          <w:rFonts w:ascii="Times New Roman" w:hAnsi="Times New Roman"/>
          <w:i w:val="0"/>
          <w:sz w:val="22"/>
          <w:szCs w:val="22"/>
        </w:rPr>
        <w:t>Порядок проведения аукциона</w:t>
      </w:r>
    </w:p>
    <w:p w:rsidR="00933AD6" w:rsidRPr="00874FC0" w:rsidRDefault="00933AD6" w:rsidP="00933AD6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FC0">
        <w:rPr>
          <w:rFonts w:ascii="Times New Roman" w:hAnsi="Times New Roman" w:cs="Times New Roman"/>
          <w:sz w:val="22"/>
          <w:szCs w:val="22"/>
        </w:rPr>
        <w:t>Аукцион с подачей предложений о цене имущества в открытой форме проводится в следующем порядке:</w:t>
      </w:r>
    </w:p>
    <w:p w:rsidR="00933AD6" w:rsidRPr="00874FC0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FC0">
        <w:rPr>
          <w:rFonts w:ascii="Times New Roman" w:hAnsi="Times New Roman" w:cs="Times New Roman"/>
          <w:sz w:val="22"/>
          <w:szCs w:val="22"/>
        </w:rPr>
        <w:lastRenderedPageBreak/>
        <w:sym w:font="Symbol" w:char="F02D"/>
      </w:r>
      <w:r w:rsidRPr="00874FC0">
        <w:rPr>
          <w:rFonts w:ascii="Times New Roman" w:hAnsi="Times New Roman" w:cs="Times New Roman"/>
          <w:sz w:val="22"/>
          <w:szCs w:val="22"/>
        </w:rPr>
        <w:t xml:space="preserve"> аукцион проводится не </w:t>
      </w:r>
      <w:r>
        <w:rPr>
          <w:rFonts w:ascii="Times New Roman" w:hAnsi="Times New Roman" w:cs="Times New Roman"/>
          <w:sz w:val="22"/>
          <w:szCs w:val="22"/>
        </w:rPr>
        <w:t xml:space="preserve">ранее чем через десять рабочих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дней </w:t>
      </w:r>
      <w:r w:rsidRPr="00874FC0">
        <w:rPr>
          <w:rFonts w:ascii="Times New Roman" w:hAnsi="Times New Roman" w:cs="Times New Roman"/>
          <w:sz w:val="22"/>
          <w:szCs w:val="22"/>
        </w:rPr>
        <w:t xml:space="preserve"> с</w:t>
      </w:r>
      <w:proofErr w:type="gramEnd"/>
      <w:r w:rsidRPr="00874FC0">
        <w:rPr>
          <w:rFonts w:ascii="Times New Roman" w:hAnsi="Times New Roman" w:cs="Times New Roman"/>
          <w:sz w:val="22"/>
          <w:szCs w:val="22"/>
        </w:rPr>
        <w:t xml:space="preserve"> даты определения участников аукциона, указанной в информационном сообщении о проведении аукциона;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FC0">
        <w:rPr>
          <w:rFonts w:ascii="Times New Roman" w:hAnsi="Times New Roman" w:cs="Times New Roman"/>
          <w:sz w:val="22"/>
          <w:szCs w:val="22"/>
        </w:rPr>
        <w:sym w:font="Symbol" w:char="F02D"/>
      </w:r>
      <w:r w:rsidRPr="00874FC0">
        <w:rPr>
          <w:rFonts w:ascii="Times New Roman" w:hAnsi="Times New Roman" w:cs="Times New Roman"/>
          <w:sz w:val="22"/>
          <w:szCs w:val="22"/>
        </w:rPr>
        <w:t>аукцион ведет аукционист в присутствии уполномоченного представителя продавца, который обеспечивает порядок при проведении аукциона</w:t>
      </w:r>
      <w:r w:rsidRPr="00BA280A">
        <w:rPr>
          <w:rFonts w:ascii="Times New Roman" w:hAnsi="Times New Roman" w:cs="Times New Roman"/>
          <w:sz w:val="22"/>
          <w:szCs w:val="22"/>
        </w:rPr>
        <w:t>;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sym w:font="Symbol" w:char="F02D"/>
      </w:r>
      <w:r w:rsidRPr="00BA280A">
        <w:rPr>
          <w:rFonts w:ascii="Times New Roman" w:hAnsi="Times New Roman" w:cs="Times New Roman"/>
          <w:sz w:val="22"/>
          <w:szCs w:val="22"/>
        </w:rPr>
        <w:t xml:space="preserve"> участникам аукциона выдаются пронумерованные карточки участника аукциона (далее именуются - карточки);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sym w:font="Symbol" w:char="F02D"/>
      </w:r>
      <w:r w:rsidRPr="00BA280A">
        <w:rPr>
          <w:rFonts w:ascii="Times New Roman" w:hAnsi="Times New Roman" w:cs="Times New Roman"/>
          <w:sz w:val="22"/>
          <w:szCs w:val="22"/>
        </w:rPr>
        <w:t xml:space="preserve"> после открытия аукциона аукционистом оглашаются наименование имущества, основные его характеристики, начальная цена продажи и «шаг аукциона».</w:t>
      </w:r>
    </w:p>
    <w:p w:rsidR="00933AD6" w:rsidRPr="00BA280A" w:rsidRDefault="00933AD6" w:rsidP="00933AD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t>Величина повышения начальной цены («Шаг аукциона») устанавливается в фиксированном размере, определяемом в соответствии с законодательством Российской Федерации о приватизации, и не изменяется в течение всего аукциона.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sym w:font="Symbol" w:char="F02D"/>
      </w:r>
      <w:r w:rsidRPr="00BA280A">
        <w:rPr>
          <w:rFonts w:ascii="Times New Roman" w:hAnsi="Times New Roman" w:cs="Times New Roman"/>
          <w:sz w:val="22"/>
          <w:szCs w:val="22"/>
        </w:rPr>
        <w:t xml:space="preserve">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t>При отсутствии предложений со стороны иных участников аукциона аукционист повторяет эту цену 3 (три)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sym w:font="Symbol" w:char="F02D"/>
      </w:r>
      <w:r w:rsidRPr="00BA280A">
        <w:rPr>
          <w:rFonts w:ascii="Times New Roman" w:hAnsi="Times New Roman" w:cs="Times New Roman"/>
          <w:sz w:val="22"/>
          <w:szCs w:val="22"/>
        </w:rPr>
        <w:t xml:space="preserve">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sym w:font="Symbol" w:char="F02D"/>
      </w:r>
      <w:r w:rsidRPr="00BA280A">
        <w:rPr>
          <w:rFonts w:ascii="Times New Roman" w:hAnsi="Times New Roman" w:cs="Times New Roman"/>
          <w:sz w:val="22"/>
          <w:szCs w:val="22"/>
        </w:rPr>
        <w:t xml:space="preserve"> цена продажи имущества, предложенная победителем аукциона, заносится в протокол об итогах аукциона.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t xml:space="preserve"> 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имущества, находящегося в государственной собственности.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t xml:space="preserve">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t>Аукцион, в котором принял участие только один участник, признается несостоявшимся.</w:t>
      </w:r>
    </w:p>
    <w:p w:rsidR="00933AD6" w:rsidRPr="00BA280A" w:rsidRDefault="00933AD6" w:rsidP="00933A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80A">
        <w:rPr>
          <w:rFonts w:ascii="Times New Roman" w:hAnsi="Times New Roman" w:cs="Times New Roman"/>
          <w:sz w:val="22"/>
          <w:szCs w:val="22"/>
        </w:rPr>
        <w:t>В случае признания аукциона несостоявшимся, Организатор аукциона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933AD6" w:rsidRPr="00BA280A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BA280A">
        <w:rPr>
          <w:rFonts w:ascii="Times New Roman" w:hAnsi="Times New Roman"/>
          <w:b/>
          <w:sz w:val="22"/>
          <w:szCs w:val="22"/>
        </w:rPr>
        <w:t>Порядок и срок заключения договора купли-продажи:</w:t>
      </w:r>
      <w:r w:rsidRPr="00BA280A">
        <w:rPr>
          <w:rFonts w:ascii="Times New Roman" w:hAnsi="Times New Roman"/>
          <w:sz w:val="22"/>
          <w:szCs w:val="22"/>
        </w:rPr>
        <w:t xml:space="preserve"> договор купли - продажи заключается победителем аукциона в течение </w:t>
      </w:r>
      <w:r>
        <w:rPr>
          <w:rFonts w:ascii="Times New Roman" w:hAnsi="Times New Roman"/>
          <w:sz w:val="22"/>
          <w:szCs w:val="22"/>
        </w:rPr>
        <w:t xml:space="preserve">не ранее 10 рабочих дней и не позднее 15 рабочих дней </w:t>
      </w:r>
      <w:r w:rsidRPr="00BA280A">
        <w:rPr>
          <w:rFonts w:ascii="Times New Roman" w:hAnsi="Times New Roman"/>
          <w:sz w:val="22"/>
          <w:szCs w:val="22"/>
        </w:rPr>
        <w:t xml:space="preserve">с </w:t>
      </w:r>
      <w:proofErr w:type="gramStart"/>
      <w:r w:rsidRPr="00BA280A">
        <w:rPr>
          <w:rFonts w:ascii="Times New Roman" w:hAnsi="Times New Roman"/>
          <w:sz w:val="22"/>
          <w:szCs w:val="22"/>
        </w:rPr>
        <w:t>даты  подведения</w:t>
      </w:r>
      <w:proofErr w:type="gramEnd"/>
      <w:r w:rsidRPr="00BA280A">
        <w:rPr>
          <w:rFonts w:ascii="Times New Roman" w:hAnsi="Times New Roman"/>
          <w:sz w:val="22"/>
          <w:szCs w:val="22"/>
        </w:rPr>
        <w:t xml:space="preserve">  итогов аукциона.</w:t>
      </w:r>
    </w:p>
    <w:p w:rsidR="00933AD6" w:rsidRPr="00BA280A" w:rsidRDefault="00933AD6" w:rsidP="00933AD6">
      <w:pPr>
        <w:ind w:firstLine="540"/>
        <w:jc w:val="both"/>
        <w:rPr>
          <w:sz w:val="22"/>
          <w:szCs w:val="22"/>
        </w:rPr>
      </w:pPr>
      <w:r w:rsidRPr="00BA280A">
        <w:rPr>
          <w:b/>
          <w:sz w:val="22"/>
          <w:szCs w:val="22"/>
        </w:rPr>
        <w:t xml:space="preserve">Условия и сроки платежа, необходимые реквизиты счетов: </w:t>
      </w:r>
      <w:r w:rsidRPr="00BA280A">
        <w:rPr>
          <w:sz w:val="22"/>
          <w:szCs w:val="22"/>
        </w:rPr>
        <w:t>сумма сделки (стоимость покупки имущества) оплачивается покупателем единым платежом путем перечисления безналичных денежных средств в рублях РФ в течение 10 (десяти) дней со дня заключения договора купли - продажи, при этом сумма внесенного покупателем до начала аукциона задатка засчитывается в счет оплаты приобретаемого на аукционе имущества при заключении договора купли-продажи.</w:t>
      </w:r>
    </w:p>
    <w:p w:rsidR="00933AD6" w:rsidRPr="000D4A4D" w:rsidRDefault="00933AD6" w:rsidP="00933AD6">
      <w:pPr>
        <w:pStyle w:val="555"/>
        <w:spacing w:before="0" w:line="240" w:lineRule="auto"/>
        <w:ind w:firstLine="540"/>
        <w:rPr>
          <w:rFonts w:ascii="Times New Roman" w:hAnsi="Times New Roman"/>
          <w:sz w:val="22"/>
          <w:szCs w:val="22"/>
        </w:rPr>
      </w:pPr>
      <w:r w:rsidRPr="000D4A4D">
        <w:rPr>
          <w:rFonts w:ascii="Times New Roman" w:hAnsi="Times New Roman"/>
          <w:b/>
          <w:sz w:val="22"/>
          <w:szCs w:val="22"/>
        </w:rPr>
        <w:t>Реквизиты расчетного счета для перечисления платы за приобретенное на аукционе имущество:</w:t>
      </w:r>
      <w:r w:rsidRPr="000D4A4D">
        <w:rPr>
          <w:rFonts w:ascii="Times New Roman" w:hAnsi="Times New Roman"/>
          <w:sz w:val="22"/>
          <w:szCs w:val="22"/>
        </w:rPr>
        <w:t xml:space="preserve"> </w:t>
      </w:r>
    </w:p>
    <w:p w:rsidR="000C4758" w:rsidRDefault="000C4758" w:rsidP="00933AD6">
      <w:pPr>
        <w:rPr>
          <w:sz w:val="22"/>
          <w:szCs w:val="22"/>
        </w:rPr>
      </w:pPr>
      <w:r w:rsidRPr="00933AD6">
        <w:rPr>
          <w:sz w:val="22"/>
          <w:szCs w:val="22"/>
        </w:rPr>
        <w:t>ИНН 0408000470, КПП 040801001, УФК по Республике Алтай (Администрация Муниципального образования "Соузгинское сельское поселение"), р/</w:t>
      </w:r>
      <w:proofErr w:type="spellStart"/>
      <w:r w:rsidRPr="00933AD6">
        <w:rPr>
          <w:sz w:val="22"/>
          <w:szCs w:val="22"/>
        </w:rPr>
        <w:t>сч</w:t>
      </w:r>
      <w:proofErr w:type="spellEnd"/>
      <w:r w:rsidRPr="00933AD6">
        <w:rPr>
          <w:sz w:val="22"/>
          <w:szCs w:val="22"/>
        </w:rPr>
        <w:t>. 40204810300000000007 в Отделение НБ Республики Алтай г. Горно-Алтайск, БИК 048405001, ОКТМО 84615445, КБК 80111406025100000430.</w:t>
      </w:r>
    </w:p>
    <w:p w:rsidR="00933AD6" w:rsidRPr="00387883" w:rsidRDefault="00933AD6" w:rsidP="00933AD6">
      <w:pPr>
        <w:rPr>
          <w:sz w:val="22"/>
          <w:szCs w:val="22"/>
        </w:rPr>
      </w:pPr>
      <w:r w:rsidRPr="002613C5">
        <w:rPr>
          <w:sz w:val="22"/>
          <w:szCs w:val="22"/>
        </w:rPr>
        <w:t xml:space="preserve">В платежном документе в графе «назначение платежа» указывается </w:t>
      </w:r>
      <w:proofErr w:type="gramStart"/>
      <w:r w:rsidRPr="002613C5">
        <w:rPr>
          <w:sz w:val="22"/>
          <w:szCs w:val="22"/>
        </w:rPr>
        <w:t xml:space="preserve">оплата </w:t>
      </w:r>
      <w:r>
        <w:rPr>
          <w:sz w:val="22"/>
          <w:szCs w:val="22"/>
        </w:rPr>
        <w:t xml:space="preserve"> </w:t>
      </w:r>
      <w:r w:rsidRPr="00387883">
        <w:rPr>
          <w:sz w:val="22"/>
          <w:szCs w:val="22"/>
        </w:rPr>
        <w:t>имущества</w:t>
      </w:r>
      <w:proofErr w:type="gramEnd"/>
      <w:r w:rsidRPr="00387883">
        <w:rPr>
          <w:sz w:val="22"/>
          <w:szCs w:val="22"/>
        </w:rPr>
        <w:t xml:space="preserve"> по договору купли – продажи № ________</w:t>
      </w:r>
    </w:p>
    <w:p w:rsidR="00933AD6" w:rsidRPr="00BA280A" w:rsidRDefault="00933AD6" w:rsidP="00933AD6">
      <w:pPr>
        <w:pStyle w:val="4"/>
        <w:spacing w:line="240" w:lineRule="auto"/>
        <w:ind w:firstLine="540"/>
        <w:rPr>
          <w:rFonts w:ascii="Times New Roman" w:hAnsi="Times New Roman"/>
          <w:sz w:val="22"/>
          <w:szCs w:val="22"/>
        </w:rPr>
      </w:pPr>
      <w:r w:rsidRPr="00BA280A">
        <w:rPr>
          <w:rFonts w:ascii="Times New Roman" w:hAnsi="Times New Roman"/>
          <w:b/>
          <w:bCs/>
          <w:iCs/>
          <w:sz w:val="22"/>
          <w:szCs w:val="22"/>
        </w:rPr>
        <w:t xml:space="preserve">Порядок ознакомления с иной информацией: </w:t>
      </w:r>
    </w:p>
    <w:p w:rsidR="00933AD6" w:rsidRPr="00530732" w:rsidRDefault="00933AD6" w:rsidP="00933AD6">
      <w:pPr>
        <w:ind w:firstLine="540"/>
        <w:jc w:val="both"/>
        <w:rPr>
          <w:color w:val="000000"/>
          <w:sz w:val="22"/>
          <w:szCs w:val="22"/>
        </w:rPr>
      </w:pPr>
      <w:r w:rsidRPr="00BA280A">
        <w:rPr>
          <w:color w:val="000000"/>
          <w:sz w:val="22"/>
          <w:szCs w:val="22"/>
        </w:rPr>
        <w:lastRenderedPageBreak/>
        <w:t xml:space="preserve">С </w:t>
      </w:r>
      <w:r w:rsidRPr="00BA280A">
        <w:rPr>
          <w:sz w:val="22"/>
          <w:szCs w:val="22"/>
        </w:rPr>
        <w:t>иной информацией</w:t>
      </w:r>
      <w:r w:rsidRPr="00BA280A">
        <w:rPr>
          <w:color w:val="000000"/>
          <w:sz w:val="22"/>
          <w:szCs w:val="22"/>
        </w:rPr>
        <w:t xml:space="preserve"> об имуществе, </w:t>
      </w:r>
      <w:r w:rsidRPr="00BA280A">
        <w:rPr>
          <w:sz w:val="22"/>
          <w:szCs w:val="22"/>
        </w:rPr>
        <w:t xml:space="preserve">в том числе с условиями договора купли-продажи имущества, можно </w:t>
      </w:r>
      <w:r w:rsidRPr="00BA280A">
        <w:rPr>
          <w:color w:val="000000"/>
          <w:sz w:val="22"/>
          <w:szCs w:val="22"/>
        </w:rPr>
        <w:t xml:space="preserve">ознакомиться в </w:t>
      </w:r>
      <w:r w:rsidRPr="00BA280A">
        <w:rPr>
          <w:sz w:val="22"/>
          <w:szCs w:val="22"/>
        </w:rPr>
        <w:t>Администрации МО «</w:t>
      </w:r>
      <w:r w:rsidRPr="00F925FF">
        <w:rPr>
          <w:bCs/>
          <w:iCs/>
          <w:sz w:val="22"/>
          <w:szCs w:val="22"/>
        </w:rPr>
        <w:t xml:space="preserve">Соузгинское сельское </w:t>
      </w:r>
      <w:proofErr w:type="gramStart"/>
      <w:r w:rsidRPr="00F925FF">
        <w:rPr>
          <w:bCs/>
          <w:iCs/>
          <w:sz w:val="22"/>
          <w:szCs w:val="22"/>
        </w:rPr>
        <w:t>поселение</w:t>
      </w:r>
      <w:r w:rsidRPr="00BA280A">
        <w:rPr>
          <w:sz w:val="22"/>
          <w:szCs w:val="22"/>
        </w:rPr>
        <w:t xml:space="preserve">» </w:t>
      </w:r>
      <w:r w:rsidRPr="00BA280A">
        <w:rPr>
          <w:bCs/>
          <w:color w:val="000000"/>
          <w:sz w:val="22"/>
          <w:szCs w:val="22"/>
        </w:rPr>
        <w:t xml:space="preserve"> </w:t>
      </w:r>
      <w:r w:rsidRPr="00BA280A">
        <w:rPr>
          <w:color w:val="000000"/>
          <w:sz w:val="22"/>
          <w:szCs w:val="22"/>
        </w:rPr>
        <w:t>по</w:t>
      </w:r>
      <w:proofErr w:type="gramEnd"/>
      <w:r w:rsidRPr="00BA280A">
        <w:rPr>
          <w:color w:val="000000"/>
          <w:sz w:val="22"/>
          <w:szCs w:val="22"/>
        </w:rPr>
        <w:t xml:space="preserve"> рабочим дням с 8 часов 00 минут до 1</w:t>
      </w:r>
      <w:r>
        <w:rPr>
          <w:color w:val="000000"/>
          <w:sz w:val="22"/>
          <w:szCs w:val="22"/>
        </w:rPr>
        <w:t>6</w:t>
      </w:r>
      <w:r w:rsidRPr="00BA280A">
        <w:rPr>
          <w:color w:val="000000"/>
          <w:sz w:val="22"/>
          <w:szCs w:val="22"/>
        </w:rPr>
        <w:t xml:space="preserve"> часов 00 минут</w:t>
      </w:r>
      <w:r>
        <w:rPr>
          <w:color w:val="000000"/>
          <w:sz w:val="22"/>
          <w:szCs w:val="22"/>
        </w:rPr>
        <w:t>, перерыв на обед с 13-00 до 14-00</w:t>
      </w:r>
      <w:r w:rsidRPr="00BA280A">
        <w:rPr>
          <w:color w:val="000000"/>
          <w:sz w:val="22"/>
          <w:szCs w:val="22"/>
        </w:rPr>
        <w:t xml:space="preserve"> (</w:t>
      </w:r>
      <w:r w:rsidRPr="00BA280A">
        <w:rPr>
          <w:sz w:val="22"/>
          <w:szCs w:val="22"/>
        </w:rPr>
        <w:t xml:space="preserve">время местное) </w:t>
      </w:r>
      <w:r w:rsidRPr="00BA280A">
        <w:rPr>
          <w:bCs/>
          <w:color w:val="000000"/>
          <w:sz w:val="22"/>
          <w:szCs w:val="22"/>
        </w:rPr>
        <w:t>со дня начала приема заявок</w:t>
      </w:r>
      <w:r w:rsidRPr="00BA280A">
        <w:rPr>
          <w:color w:val="000000"/>
          <w:sz w:val="22"/>
          <w:szCs w:val="22"/>
        </w:rPr>
        <w:t xml:space="preserve"> до дня окончания приема заявок по адресу: </w:t>
      </w:r>
      <w:r w:rsidRPr="00BA280A">
        <w:rPr>
          <w:sz w:val="22"/>
          <w:szCs w:val="22"/>
        </w:rPr>
        <w:t xml:space="preserve">Россия, Республика Алтай, Майминский район, с. </w:t>
      </w:r>
      <w:r>
        <w:rPr>
          <w:sz w:val="22"/>
          <w:szCs w:val="22"/>
        </w:rPr>
        <w:t>Соузга</w:t>
      </w:r>
      <w:r w:rsidRPr="00BA280A">
        <w:rPr>
          <w:sz w:val="22"/>
          <w:szCs w:val="22"/>
        </w:rPr>
        <w:t xml:space="preserve">, ул. </w:t>
      </w:r>
      <w:r>
        <w:rPr>
          <w:sz w:val="22"/>
          <w:szCs w:val="22"/>
        </w:rPr>
        <w:t>Трактовая</w:t>
      </w:r>
      <w:r w:rsidRPr="00BA280A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</w:p>
    <w:p w:rsidR="00933AD6" w:rsidRDefault="00933AD6" w:rsidP="00933AD6">
      <w:pPr>
        <w:ind w:firstLine="540"/>
        <w:jc w:val="both"/>
        <w:rPr>
          <w:color w:val="000000"/>
          <w:sz w:val="22"/>
          <w:szCs w:val="22"/>
        </w:rPr>
      </w:pPr>
      <w:r w:rsidRPr="00530732">
        <w:rPr>
          <w:color w:val="000000"/>
          <w:sz w:val="22"/>
          <w:szCs w:val="22"/>
        </w:rPr>
        <w:t xml:space="preserve">Аукционная документация предоставляется </w:t>
      </w:r>
      <w:r w:rsidRPr="00BA280A">
        <w:rPr>
          <w:color w:val="000000"/>
          <w:sz w:val="22"/>
          <w:szCs w:val="22"/>
        </w:rPr>
        <w:t xml:space="preserve">по письменному заявлению претендента </w:t>
      </w:r>
      <w:r w:rsidRPr="00530732">
        <w:rPr>
          <w:color w:val="000000"/>
          <w:sz w:val="22"/>
          <w:szCs w:val="22"/>
        </w:rPr>
        <w:t>в рабочие дни</w:t>
      </w:r>
      <w:r w:rsidRPr="00BA280A">
        <w:rPr>
          <w:color w:val="000000"/>
          <w:sz w:val="22"/>
          <w:szCs w:val="22"/>
        </w:rPr>
        <w:t xml:space="preserve"> </w:t>
      </w:r>
      <w:r w:rsidRPr="00530732">
        <w:rPr>
          <w:color w:val="000000"/>
          <w:sz w:val="22"/>
          <w:szCs w:val="22"/>
        </w:rPr>
        <w:t>с указанной в настоящем Информационном сообщении даты начала приема заявок до даты окончания приема заявок с 8 часов 00 минут до 16 часов 00 минут</w:t>
      </w:r>
      <w:r w:rsidRPr="001033F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перерыв на обед с 13-00 до 14-00</w:t>
      </w:r>
      <w:r w:rsidRPr="00530732">
        <w:rPr>
          <w:color w:val="000000"/>
          <w:sz w:val="22"/>
          <w:szCs w:val="22"/>
        </w:rPr>
        <w:t xml:space="preserve"> (время местное) </w:t>
      </w:r>
      <w:r w:rsidRPr="00BA280A">
        <w:rPr>
          <w:color w:val="000000"/>
          <w:sz w:val="22"/>
          <w:szCs w:val="22"/>
        </w:rPr>
        <w:t xml:space="preserve">по адресу: </w:t>
      </w:r>
      <w:r w:rsidRPr="00530732">
        <w:rPr>
          <w:color w:val="000000"/>
          <w:sz w:val="22"/>
          <w:szCs w:val="22"/>
        </w:rPr>
        <w:t xml:space="preserve">Россия, Республика Алтай, Майминский район, с. </w:t>
      </w:r>
      <w:r>
        <w:rPr>
          <w:sz w:val="22"/>
          <w:szCs w:val="22"/>
        </w:rPr>
        <w:t>Соузга</w:t>
      </w:r>
      <w:r w:rsidRPr="00BA280A">
        <w:rPr>
          <w:sz w:val="22"/>
          <w:szCs w:val="22"/>
        </w:rPr>
        <w:t xml:space="preserve">, ул. </w:t>
      </w:r>
      <w:r>
        <w:rPr>
          <w:sz w:val="22"/>
          <w:szCs w:val="22"/>
        </w:rPr>
        <w:t>Трактовая</w:t>
      </w:r>
      <w:r w:rsidRPr="00BA280A">
        <w:rPr>
          <w:sz w:val="22"/>
          <w:szCs w:val="22"/>
        </w:rPr>
        <w:t xml:space="preserve">, </w:t>
      </w:r>
      <w:r>
        <w:rPr>
          <w:sz w:val="22"/>
          <w:szCs w:val="22"/>
        </w:rPr>
        <w:t>1.</w:t>
      </w:r>
    </w:p>
    <w:p w:rsidR="000C4758" w:rsidRDefault="00933AD6" w:rsidP="000C4758">
      <w:pPr>
        <w:ind w:firstLine="540"/>
        <w:jc w:val="both"/>
        <w:rPr>
          <w:color w:val="000000"/>
          <w:sz w:val="22"/>
          <w:szCs w:val="22"/>
        </w:rPr>
      </w:pPr>
      <w:r w:rsidRPr="00BA280A">
        <w:rPr>
          <w:color w:val="000000"/>
          <w:sz w:val="22"/>
          <w:szCs w:val="22"/>
        </w:rPr>
        <w:t xml:space="preserve">Настоящее Информационное сообщение размещено </w:t>
      </w:r>
      <w:r w:rsidRPr="00530732">
        <w:rPr>
          <w:color w:val="000000"/>
          <w:sz w:val="22"/>
          <w:szCs w:val="22"/>
        </w:rPr>
        <w:t xml:space="preserve">на официальном сайте по адресу </w:t>
      </w:r>
      <w:hyperlink r:id="rId5" w:history="1">
        <w:r w:rsidRPr="00530732">
          <w:rPr>
            <w:color w:val="000000"/>
            <w:sz w:val="22"/>
            <w:szCs w:val="22"/>
          </w:rPr>
          <w:t>www.torgi.gov.ru</w:t>
        </w:r>
      </w:hyperlink>
      <w:r w:rsidRPr="00530732">
        <w:rPr>
          <w:color w:val="000000"/>
          <w:sz w:val="22"/>
          <w:szCs w:val="22"/>
        </w:rPr>
        <w:t xml:space="preserve">, на сайте Администрации муниципального образования «Майминский район» </w:t>
      </w:r>
      <w:hyperlink r:id="rId6" w:history="1">
        <w:r w:rsidRPr="00530732">
          <w:rPr>
            <w:color w:val="000000"/>
            <w:sz w:val="22"/>
            <w:szCs w:val="22"/>
          </w:rPr>
          <w:t>http://www.maima-altai.ru/</w:t>
        </w:r>
      </w:hyperlink>
    </w:p>
    <w:p w:rsidR="000C4758" w:rsidRDefault="000C4758" w:rsidP="000C4758">
      <w:pPr>
        <w:ind w:firstLine="540"/>
        <w:jc w:val="both"/>
        <w:rPr>
          <w:color w:val="000000"/>
          <w:sz w:val="22"/>
          <w:szCs w:val="22"/>
        </w:rPr>
      </w:pPr>
    </w:p>
    <w:p w:rsidR="000C4758" w:rsidRPr="000C4758" w:rsidRDefault="000C4758" w:rsidP="000C4758">
      <w:pPr>
        <w:ind w:firstLine="540"/>
        <w:jc w:val="both"/>
        <w:rPr>
          <w:color w:val="000000"/>
          <w:sz w:val="22"/>
          <w:szCs w:val="22"/>
        </w:rPr>
      </w:pPr>
      <w:r w:rsidRPr="00387883">
        <w:rPr>
          <w:b/>
          <w:sz w:val="22"/>
          <w:szCs w:val="22"/>
        </w:rPr>
        <w:t>Предмет аукциона:</w:t>
      </w:r>
    </w:p>
    <w:p w:rsidR="000C4758" w:rsidRPr="00387883" w:rsidRDefault="000C4758" w:rsidP="000C4758">
      <w:pPr>
        <w:pStyle w:val="msonormalbullet2gi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7883">
        <w:rPr>
          <w:sz w:val="22"/>
          <w:szCs w:val="22"/>
        </w:rPr>
        <w:t xml:space="preserve">Предметом аукциона является: </w:t>
      </w:r>
    </w:p>
    <w:p w:rsidR="000C4758" w:rsidRPr="00387883" w:rsidRDefault="000C4758" w:rsidP="000C4758">
      <w:pPr>
        <w:pStyle w:val="msonormalbullet2gi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7883">
        <w:rPr>
          <w:b/>
          <w:sz w:val="22"/>
          <w:szCs w:val="22"/>
          <w:u w:val="single"/>
        </w:rPr>
        <w:t>Лот № 1</w:t>
      </w:r>
      <w:r w:rsidRPr="00387883">
        <w:rPr>
          <w:sz w:val="22"/>
          <w:szCs w:val="22"/>
        </w:rPr>
        <w:t xml:space="preserve"> – право на заключение договора купли-продажи земельного участка</w:t>
      </w:r>
    </w:p>
    <w:p w:rsidR="000C4758" w:rsidRPr="00387883" w:rsidRDefault="000C4758" w:rsidP="000C4758">
      <w:pPr>
        <w:pStyle w:val="msonormalbullet2gi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7883">
        <w:rPr>
          <w:b/>
          <w:sz w:val="22"/>
          <w:szCs w:val="22"/>
          <w:u w:val="single"/>
        </w:rPr>
        <w:t>Лот № 2</w:t>
      </w:r>
      <w:r w:rsidRPr="00387883">
        <w:rPr>
          <w:sz w:val="22"/>
          <w:szCs w:val="22"/>
        </w:rPr>
        <w:t xml:space="preserve"> – право на заключение договора купли-продажи земельного участка</w:t>
      </w:r>
    </w:p>
    <w:p w:rsidR="000C4758" w:rsidRPr="00387883" w:rsidRDefault="000C4758" w:rsidP="000C4758">
      <w:pPr>
        <w:pStyle w:val="msonormalbullet2gi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7883">
        <w:rPr>
          <w:b/>
          <w:sz w:val="22"/>
          <w:szCs w:val="22"/>
          <w:u w:val="single"/>
        </w:rPr>
        <w:t>Лот № 1</w:t>
      </w:r>
      <w:r w:rsidRPr="00387883">
        <w:rPr>
          <w:sz w:val="22"/>
          <w:szCs w:val="22"/>
        </w:rPr>
        <w:t xml:space="preserve"> - земельный участок, расположенный по адресу: Республика Алтай, Майминский район, </w:t>
      </w:r>
      <w:r w:rsidRPr="00387883">
        <w:rPr>
          <w:sz w:val="22"/>
          <w:szCs w:val="22"/>
          <w:bdr w:val="none" w:sz="0" w:space="0" w:color="auto" w:frame="1"/>
        </w:rPr>
        <w:t>Соузгинское сельское поселение,</w:t>
      </w:r>
      <w:r w:rsidRPr="00387883">
        <w:rPr>
          <w:sz w:val="22"/>
          <w:szCs w:val="22"/>
        </w:rPr>
        <w:t xml:space="preserve"> площадь участка </w:t>
      </w:r>
      <w:r w:rsidRPr="00387883">
        <w:rPr>
          <w:sz w:val="22"/>
          <w:szCs w:val="22"/>
          <w:bdr w:val="none" w:sz="0" w:space="0" w:color="auto" w:frame="1"/>
        </w:rPr>
        <w:t>3001</w:t>
      </w:r>
      <w:r w:rsidRPr="00387883">
        <w:rPr>
          <w:sz w:val="22"/>
          <w:szCs w:val="22"/>
        </w:rPr>
        <w:t xml:space="preserve"> кв.м., кадастровый номер </w:t>
      </w:r>
      <w:r w:rsidRPr="00387883">
        <w:rPr>
          <w:sz w:val="22"/>
          <w:szCs w:val="22"/>
          <w:bdr w:val="none" w:sz="0" w:space="0" w:color="auto" w:frame="1"/>
        </w:rPr>
        <w:t>04:01:011703:399</w:t>
      </w:r>
      <w:r w:rsidRPr="00387883">
        <w:rPr>
          <w:sz w:val="22"/>
          <w:szCs w:val="22"/>
        </w:rPr>
        <w:t xml:space="preserve">, права на земельный участок: собственность МО «Соузгинское сельское поселение», ограничение права – не ограничен в обороте, разрешенное использование – </w:t>
      </w:r>
      <w:r w:rsidRPr="00387883">
        <w:rPr>
          <w:sz w:val="22"/>
          <w:szCs w:val="22"/>
          <w:bdr w:val="none" w:sz="0" w:space="0" w:color="auto" w:frame="1"/>
        </w:rPr>
        <w:t>для объектов придорожного сервиса</w:t>
      </w:r>
      <w:r w:rsidRPr="00387883">
        <w:rPr>
          <w:sz w:val="22"/>
          <w:szCs w:val="22"/>
        </w:rPr>
        <w:t xml:space="preserve">, категория земель – земли населенных пунктов, параметры разрешенного строительства объекта капитального строительства - в соответствии с Правилами землепользования и застройки Соузгинского сельского поселения, утвержденными решением Майминского районного Совета депутатов от 10.06.2015 г. № 13-05. </w:t>
      </w:r>
    </w:p>
    <w:p w:rsidR="000C4758" w:rsidRPr="00387883" w:rsidRDefault="000C4758" w:rsidP="000C4758">
      <w:pPr>
        <w:pStyle w:val="msonormalbullet3gi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87883">
        <w:rPr>
          <w:sz w:val="22"/>
          <w:szCs w:val="22"/>
        </w:rPr>
        <w:t>Технические условия подключения (технологическое присоединение) объекта капитального строительства к сетям инженерно-технического обеспечения, сроки подключения объекта капитального строительства к сетям инженерно-</w:t>
      </w:r>
      <w:proofErr w:type="gramStart"/>
      <w:r w:rsidRPr="00387883">
        <w:rPr>
          <w:sz w:val="22"/>
          <w:szCs w:val="22"/>
        </w:rPr>
        <w:t>технического  обеспечения</w:t>
      </w:r>
      <w:proofErr w:type="gramEnd"/>
      <w:r w:rsidRPr="00387883">
        <w:rPr>
          <w:sz w:val="22"/>
          <w:szCs w:val="22"/>
        </w:rPr>
        <w:t xml:space="preserve">, о сроке действия технических условий и информация о плате за подключение (технологическое присоединение): </w:t>
      </w:r>
    </w:p>
    <w:p w:rsidR="000C4758" w:rsidRPr="00387883" w:rsidRDefault="000C4758" w:rsidP="000C4758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87883">
        <w:rPr>
          <w:sz w:val="22"/>
          <w:szCs w:val="22"/>
        </w:rPr>
        <w:t xml:space="preserve">- электроснабжение: согласно Договора № 20.0400.1185.17 об осуществлении технологического присоединения к электрическим сетям с ПАО «МРСК Сибири» </w:t>
      </w:r>
    </w:p>
    <w:p w:rsidR="000C4758" w:rsidRPr="00387883" w:rsidRDefault="000C4758" w:rsidP="000C4758">
      <w:pPr>
        <w:ind w:firstLine="540"/>
        <w:jc w:val="both"/>
        <w:rPr>
          <w:sz w:val="22"/>
          <w:szCs w:val="22"/>
        </w:rPr>
      </w:pPr>
      <w:r w:rsidRPr="00387883">
        <w:rPr>
          <w:sz w:val="22"/>
          <w:szCs w:val="22"/>
        </w:rPr>
        <w:t xml:space="preserve">- водоснабжение и </w:t>
      </w:r>
      <w:proofErr w:type="spellStart"/>
      <w:r w:rsidRPr="00387883">
        <w:rPr>
          <w:sz w:val="22"/>
          <w:szCs w:val="22"/>
        </w:rPr>
        <w:t>канализ</w:t>
      </w:r>
      <w:r>
        <w:rPr>
          <w:sz w:val="22"/>
          <w:szCs w:val="22"/>
        </w:rPr>
        <w:t>ир</w:t>
      </w:r>
      <w:r w:rsidRPr="00387883">
        <w:rPr>
          <w:sz w:val="22"/>
          <w:szCs w:val="22"/>
        </w:rPr>
        <w:t>ование</w:t>
      </w:r>
      <w:proofErr w:type="spellEnd"/>
      <w:r w:rsidRPr="00387883">
        <w:rPr>
          <w:sz w:val="22"/>
          <w:szCs w:val="22"/>
        </w:rPr>
        <w:t>: центральное водоснабжение и канализация отсутствуют.</w:t>
      </w:r>
    </w:p>
    <w:p w:rsidR="000C4758" w:rsidRPr="000C4758" w:rsidRDefault="000C4758" w:rsidP="000C4758">
      <w:pPr>
        <w:pStyle w:val="msonormalbullet2gif"/>
        <w:spacing w:before="0" w:beforeAutospacing="0" w:after="0" w:afterAutospacing="0"/>
        <w:ind w:firstLine="992"/>
        <w:jc w:val="both"/>
        <w:rPr>
          <w:sz w:val="22"/>
          <w:szCs w:val="22"/>
        </w:rPr>
      </w:pPr>
      <w:r w:rsidRPr="00387883">
        <w:rPr>
          <w:sz w:val="22"/>
          <w:szCs w:val="22"/>
        </w:rPr>
        <w:t xml:space="preserve"> </w:t>
      </w:r>
      <w:r w:rsidRPr="00387883">
        <w:rPr>
          <w:b/>
          <w:sz w:val="22"/>
          <w:szCs w:val="22"/>
          <w:u w:val="single"/>
        </w:rPr>
        <w:t>Лот № 2</w:t>
      </w:r>
      <w:r w:rsidRPr="00387883">
        <w:rPr>
          <w:sz w:val="22"/>
          <w:szCs w:val="22"/>
        </w:rPr>
        <w:t xml:space="preserve"> - </w:t>
      </w:r>
      <w:r w:rsidRPr="000C4758">
        <w:rPr>
          <w:sz w:val="22"/>
          <w:szCs w:val="22"/>
        </w:rPr>
        <w:t xml:space="preserve">земельный участок, расположенный по адресу: </w:t>
      </w:r>
      <w:r w:rsidRPr="000C4758">
        <w:rPr>
          <w:b/>
          <w:sz w:val="22"/>
          <w:szCs w:val="22"/>
        </w:rPr>
        <w:t xml:space="preserve">Республика Алтай, Майминский район,  </w:t>
      </w:r>
      <w:proofErr w:type="spellStart"/>
      <w:r w:rsidRPr="000C4758">
        <w:rPr>
          <w:b/>
          <w:sz w:val="22"/>
          <w:szCs w:val="22"/>
        </w:rPr>
        <w:t>п.</w:t>
      </w:r>
      <w:r w:rsidRPr="000C4758">
        <w:rPr>
          <w:color w:val="0000FF"/>
          <w:sz w:val="22"/>
          <w:szCs w:val="22"/>
          <w:bdr w:val="none" w:sz="0" w:space="0" w:color="auto" w:frame="1"/>
        </w:rPr>
        <w:t>т</w:t>
      </w:r>
      <w:proofErr w:type="spellEnd"/>
      <w:r w:rsidRPr="000C4758">
        <w:rPr>
          <w:color w:val="0000FF"/>
          <w:sz w:val="22"/>
          <w:szCs w:val="22"/>
          <w:bdr w:val="none" w:sz="0" w:space="0" w:color="auto" w:frame="1"/>
        </w:rPr>
        <w:t>/б Юность, ул. Горная, д.34</w:t>
      </w:r>
      <w:r w:rsidRPr="000C4758">
        <w:rPr>
          <w:b/>
          <w:sz w:val="22"/>
          <w:szCs w:val="22"/>
        </w:rPr>
        <w:t>,</w:t>
      </w:r>
      <w:r w:rsidRPr="000C4758">
        <w:rPr>
          <w:sz w:val="22"/>
          <w:szCs w:val="22"/>
        </w:rPr>
        <w:t xml:space="preserve"> площадь участка </w:t>
      </w:r>
      <w:r w:rsidRPr="000C4758">
        <w:rPr>
          <w:color w:val="0000FF"/>
          <w:sz w:val="22"/>
          <w:szCs w:val="22"/>
          <w:bdr w:val="none" w:sz="0" w:space="0" w:color="auto" w:frame="1"/>
        </w:rPr>
        <w:t>600</w:t>
      </w:r>
      <w:r w:rsidRPr="000C4758">
        <w:rPr>
          <w:b/>
          <w:sz w:val="22"/>
          <w:szCs w:val="22"/>
        </w:rPr>
        <w:t xml:space="preserve"> </w:t>
      </w:r>
      <w:r w:rsidRPr="000C4758">
        <w:rPr>
          <w:sz w:val="22"/>
          <w:szCs w:val="22"/>
        </w:rPr>
        <w:t xml:space="preserve">кв.м., кадастровый номер </w:t>
      </w:r>
      <w:r w:rsidRPr="000C4758">
        <w:rPr>
          <w:color w:val="0000FF"/>
          <w:sz w:val="22"/>
          <w:szCs w:val="22"/>
          <w:bdr w:val="none" w:sz="0" w:space="0" w:color="auto" w:frame="1"/>
        </w:rPr>
        <w:t>04:01:011703:412</w:t>
      </w:r>
      <w:r w:rsidRPr="000C4758">
        <w:rPr>
          <w:sz w:val="22"/>
          <w:szCs w:val="22"/>
        </w:rPr>
        <w:t xml:space="preserve">, права на земельный участок: собственность МО «Соузгинское сельское поселение», ограничение права – не ограничен в обороте, разрешенное использование – </w:t>
      </w:r>
      <w:r w:rsidRPr="000C4758">
        <w:rPr>
          <w:color w:val="0000FF"/>
          <w:sz w:val="22"/>
          <w:szCs w:val="22"/>
          <w:bdr w:val="none" w:sz="0" w:space="0" w:color="auto" w:frame="1"/>
        </w:rPr>
        <w:t>для  жилищного строительства</w:t>
      </w:r>
      <w:r w:rsidRPr="000C4758">
        <w:rPr>
          <w:sz w:val="22"/>
          <w:szCs w:val="22"/>
        </w:rPr>
        <w:t xml:space="preserve">, категория земель – земли населенных пунктов, параметры разрешенного строительства объекта капитального строительства - в соответствии с Правилами землепользования и застройки Соузгинского сельского поселения, утвержденными решением Майминского районного Совета депутатов от 10.06.2015 г. № 13-05. </w:t>
      </w:r>
    </w:p>
    <w:p w:rsidR="000C4758" w:rsidRPr="000C4758" w:rsidRDefault="000C4758" w:rsidP="000C4758">
      <w:pPr>
        <w:pStyle w:val="msonormalbullet3gi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C4758">
        <w:rPr>
          <w:sz w:val="22"/>
          <w:szCs w:val="22"/>
        </w:rPr>
        <w:t>Технические условия подключения (технологическое присоединение) объекта капитального строительства к сетям инженерно-технического обеспечения, сроки подключения объекта капитального строительства к сетям инженерно-</w:t>
      </w:r>
      <w:proofErr w:type="gramStart"/>
      <w:r w:rsidRPr="000C4758">
        <w:rPr>
          <w:sz w:val="22"/>
          <w:szCs w:val="22"/>
        </w:rPr>
        <w:t>технического  обеспечения</w:t>
      </w:r>
      <w:proofErr w:type="gramEnd"/>
      <w:r w:rsidRPr="000C4758">
        <w:rPr>
          <w:sz w:val="22"/>
          <w:szCs w:val="22"/>
        </w:rPr>
        <w:t xml:space="preserve">, о сроке действия технических условий и информация о плате за подключение (технологическое присоединение): </w:t>
      </w:r>
    </w:p>
    <w:p w:rsidR="000C4758" w:rsidRDefault="000C4758" w:rsidP="000C4758">
      <w:pPr>
        <w:ind w:firstLine="540"/>
        <w:jc w:val="both"/>
        <w:rPr>
          <w:sz w:val="22"/>
          <w:szCs w:val="22"/>
        </w:rPr>
      </w:pPr>
      <w:r w:rsidRPr="000C4758">
        <w:rPr>
          <w:sz w:val="22"/>
          <w:szCs w:val="22"/>
        </w:rPr>
        <w:t xml:space="preserve">- водоснабжение и </w:t>
      </w:r>
      <w:proofErr w:type="spellStart"/>
      <w:r w:rsidRPr="000C4758">
        <w:rPr>
          <w:sz w:val="22"/>
          <w:szCs w:val="22"/>
        </w:rPr>
        <w:t>канализирование</w:t>
      </w:r>
      <w:proofErr w:type="spellEnd"/>
      <w:r w:rsidRPr="000C4758">
        <w:rPr>
          <w:sz w:val="22"/>
          <w:szCs w:val="22"/>
        </w:rPr>
        <w:t>: центральное водоснабжение и канализация отсутствуют.</w:t>
      </w:r>
    </w:p>
    <w:p w:rsidR="000C4758" w:rsidRDefault="000C4758" w:rsidP="000C4758">
      <w:pPr>
        <w:ind w:firstLine="540"/>
        <w:jc w:val="both"/>
        <w:rPr>
          <w:sz w:val="22"/>
          <w:szCs w:val="22"/>
        </w:rPr>
      </w:pPr>
    </w:p>
    <w:p w:rsidR="000C4758" w:rsidRPr="000C4758" w:rsidRDefault="000C4758" w:rsidP="000C4758">
      <w:pPr>
        <w:ind w:firstLine="540"/>
        <w:jc w:val="both"/>
        <w:rPr>
          <w:sz w:val="22"/>
          <w:szCs w:val="22"/>
        </w:rPr>
      </w:pPr>
      <w:r w:rsidRPr="00387883">
        <w:rPr>
          <w:sz w:val="22"/>
          <w:szCs w:val="22"/>
        </w:rPr>
        <w:t xml:space="preserve">Начальная </w:t>
      </w:r>
      <w:r w:rsidRPr="000C4758">
        <w:rPr>
          <w:sz w:val="22"/>
          <w:szCs w:val="22"/>
        </w:rPr>
        <w:t xml:space="preserve">цена предмета аукциона: лот № 1 - </w:t>
      </w:r>
      <w:r w:rsidRPr="000C4758">
        <w:rPr>
          <w:b/>
          <w:sz w:val="22"/>
          <w:szCs w:val="22"/>
        </w:rPr>
        <w:t>1043808</w:t>
      </w:r>
      <w:r w:rsidRPr="000C4758">
        <w:rPr>
          <w:sz w:val="22"/>
          <w:szCs w:val="22"/>
        </w:rPr>
        <w:t xml:space="preserve"> (Один миллион сорок три тысячи восемьсот восемь) рублей; лот № 2 - </w:t>
      </w:r>
      <w:r w:rsidRPr="000C4758">
        <w:rPr>
          <w:b/>
          <w:sz w:val="22"/>
          <w:szCs w:val="22"/>
        </w:rPr>
        <w:t>165000</w:t>
      </w:r>
      <w:r w:rsidRPr="000C4758">
        <w:rPr>
          <w:sz w:val="22"/>
          <w:szCs w:val="22"/>
        </w:rPr>
        <w:t xml:space="preserve"> (Сто шестьдесят пять тысяч) рублей.</w:t>
      </w:r>
    </w:p>
    <w:p w:rsidR="000C4758" w:rsidRPr="000C4758" w:rsidRDefault="000C4758" w:rsidP="000C4758">
      <w:pPr>
        <w:ind w:firstLine="540"/>
        <w:jc w:val="both"/>
        <w:rPr>
          <w:sz w:val="22"/>
          <w:szCs w:val="22"/>
        </w:rPr>
      </w:pPr>
      <w:r w:rsidRPr="000C4758">
        <w:rPr>
          <w:sz w:val="22"/>
          <w:szCs w:val="22"/>
        </w:rPr>
        <w:t xml:space="preserve"> «Шаг аукциона» - установлен в размере 3 % начальной цены предмета торгов и составляет: лот № 1 - 31314 (Тридцать одна тысяча триста четырнадцать) рублей: лот № 2 - 4950 (Четыре тысячи девятьсот пятьдесят) рублей.</w:t>
      </w:r>
    </w:p>
    <w:p w:rsidR="000C4758" w:rsidRPr="00387883" w:rsidRDefault="000C4758" w:rsidP="000C475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4758">
        <w:rPr>
          <w:sz w:val="22"/>
          <w:szCs w:val="22"/>
        </w:rPr>
        <w:t xml:space="preserve">Дата, время и порядок осмотра земельного </w:t>
      </w:r>
      <w:r w:rsidRPr="00387883">
        <w:rPr>
          <w:sz w:val="22"/>
          <w:szCs w:val="22"/>
        </w:rPr>
        <w:t>участка на местности: по согласованию с собственником в период с начало подачи заявок до окончания подачи заявок в рабочее время с 08-00 до 16-00 по телефону (38844)27647, контактное лицо – Коробков Игорь Николаевич.</w:t>
      </w:r>
    </w:p>
    <w:p w:rsidR="000C4758" w:rsidRDefault="000C4758" w:rsidP="000C4758">
      <w:pPr>
        <w:spacing w:after="120"/>
        <w:jc w:val="right"/>
        <w:rPr>
          <w:b/>
          <w:color w:val="000000"/>
          <w:u w:val="single"/>
        </w:rPr>
      </w:pPr>
    </w:p>
    <w:p w:rsidR="000C4758" w:rsidRDefault="000C4758" w:rsidP="000C4758">
      <w:pPr>
        <w:spacing w:after="120"/>
        <w:jc w:val="right"/>
        <w:rPr>
          <w:b/>
          <w:color w:val="000000"/>
          <w:u w:val="single"/>
        </w:rPr>
      </w:pPr>
      <w:r w:rsidRPr="00AC3ABD">
        <w:rPr>
          <w:b/>
          <w:color w:val="000000"/>
          <w:u w:val="single"/>
        </w:rPr>
        <w:lastRenderedPageBreak/>
        <w:t xml:space="preserve">Приложение </w:t>
      </w:r>
      <w:r>
        <w:rPr>
          <w:b/>
          <w:color w:val="000000"/>
          <w:u w:val="single"/>
        </w:rPr>
        <w:t>1</w:t>
      </w:r>
      <w:r w:rsidRPr="00AC3ABD">
        <w:rPr>
          <w:b/>
          <w:color w:val="000000"/>
          <w:u w:val="single"/>
        </w:rPr>
        <w:t xml:space="preserve"> к аукционной документации</w:t>
      </w:r>
    </w:p>
    <w:p w:rsidR="000C4758" w:rsidRPr="00E641B1" w:rsidRDefault="000C4758" w:rsidP="000C4758">
      <w:pPr>
        <w:pStyle w:val="a6"/>
        <w:ind w:right="180" w:firstLine="540"/>
        <w:rPr>
          <w:rFonts w:eastAsia="Calibri"/>
          <w:bCs w:val="0"/>
          <w:sz w:val="24"/>
        </w:rPr>
      </w:pPr>
      <w:r w:rsidRPr="00E641B1">
        <w:rPr>
          <w:rFonts w:eastAsia="Calibri"/>
          <w:bCs w:val="0"/>
          <w:sz w:val="24"/>
        </w:rPr>
        <w:t xml:space="preserve">Договор о задатке </w:t>
      </w:r>
    </w:p>
    <w:p w:rsidR="000C4758" w:rsidRDefault="000C4758" w:rsidP="000C4758">
      <w:pPr>
        <w:pStyle w:val="a6"/>
        <w:ind w:right="180"/>
        <w:rPr>
          <w:rFonts w:ascii="Palatino Linotype" w:hAnsi="Palatino Linotype" w:cs="Microsoft Sans Serif"/>
          <w:b w:val="0"/>
          <w:bCs w:val="0"/>
          <w:sz w:val="24"/>
        </w:rPr>
      </w:pPr>
    </w:p>
    <w:p w:rsidR="000C4758" w:rsidRDefault="000C4758" w:rsidP="000C4758">
      <w:pPr>
        <w:spacing w:after="120"/>
      </w:pPr>
      <w:r>
        <w:rPr>
          <w:color w:val="000000"/>
        </w:rPr>
        <w:t xml:space="preserve">с. Соузга                                                                               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____»____________201</w:t>
      </w:r>
      <w:r>
        <w:rPr>
          <w:color w:val="000000"/>
        </w:rPr>
        <w:t>8</w:t>
      </w:r>
      <w:r>
        <w:rPr>
          <w:color w:val="000000"/>
        </w:rPr>
        <w:t>г.</w:t>
      </w:r>
    </w:p>
    <w:p w:rsidR="000C4758" w:rsidRDefault="000C4758" w:rsidP="000C4758">
      <w:pPr>
        <w:spacing w:after="120"/>
        <w:jc w:val="both"/>
      </w:pPr>
      <w:r>
        <w:rPr>
          <w:color w:val="000000"/>
        </w:rPr>
        <w:tab/>
        <w:t>Администрация муниципального образования «</w:t>
      </w:r>
      <w:r w:rsidRPr="000A23A5">
        <w:rPr>
          <w:bCs/>
          <w:iCs/>
          <w:szCs w:val="24"/>
        </w:rPr>
        <w:t>Соузгинское сельское поселение</w:t>
      </w:r>
      <w:r>
        <w:rPr>
          <w:color w:val="000000"/>
        </w:rPr>
        <w:t xml:space="preserve">», именуемое в </w:t>
      </w:r>
      <w:proofErr w:type="gramStart"/>
      <w:r>
        <w:rPr>
          <w:color w:val="000000"/>
        </w:rPr>
        <w:t xml:space="preserve">дальнейшем  </w:t>
      </w:r>
      <w:r>
        <w:rPr>
          <w:b/>
          <w:bCs/>
        </w:rPr>
        <w:t>«</w:t>
      </w:r>
      <w:proofErr w:type="spellStart"/>
      <w:proofErr w:type="gramEnd"/>
      <w:r>
        <w:rPr>
          <w:b/>
          <w:bCs/>
        </w:rPr>
        <w:t>Задаткополучатель</w:t>
      </w:r>
      <w:proofErr w:type="spellEnd"/>
      <w:r>
        <w:rPr>
          <w:b/>
          <w:bCs/>
        </w:rPr>
        <w:t>»</w:t>
      </w:r>
      <w:r>
        <w:rPr>
          <w:color w:val="000000"/>
        </w:rPr>
        <w:t xml:space="preserve">, в лице Главы Администрации </w:t>
      </w:r>
      <w:proofErr w:type="spellStart"/>
      <w:r>
        <w:rPr>
          <w:color w:val="000000"/>
        </w:rPr>
        <w:t>Коробкова</w:t>
      </w:r>
      <w:proofErr w:type="spellEnd"/>
      <w:r>
        <w:rPr>
          <w:color w:val="000000"/>
        </w:rPr>
        <w:t xml:space="preserve"> Игоря Николаевича, действующего на основании Устава, с одной стороны, и___________________________</w:t>
      </w:r>
    </w:p>
    <w:p w:rsidR="000C4758" w:rsidRDefault="000C4758" w:rsidP="000C4758">
      <w:pPr>
        <w:spacing w:after="120"/>
        <w:jc w:val="both"/>
      </w:pPr>
      <w:r>
        <w:rPr>
          <w:color w:val="000000"/>
        </w:rPr>
        <w:t xml:space="preserve">именуемое в </w:t>
      </w:r>
      <w:proofErr w:type="gramStart"/>
      <w:r>
        <w:rPr>
          <w:color w:val="000000"/>
        </w:rPr>
        <w:t xml:space="preserve">дальнейшем  </w:t>
      </w:r>
      <w:r>
        <w:rPr>
          <w:b/>
          <w:bCs/>
        </w:rPr>
        <w:t>«</w:t>
      </w:r>
      <w:proofErr w:type="spellStart"/>
      <w:proofErr w:type="gramEnd"/>
      <w:r>
        <w:rPr>
          <w:b/>
          <w:bCs/>
        </w:rPr>
        <w:t>Задаткодатель</w:t>
      </w:r>
      <w:proofErr w:type="spellEnd"/>
      <w:r>
        <w:rPr>
          <w:b/>
          <w:bCs/>
        </w:rPr>
        <w:t>»</w:t>
      </w:r>
      <w:r>
        <w:rPr>
          <w:color w:val="000000"/>
        </w:rPr>
        <w:t>, в лице __________________________________________, действующего на основании ____________________________________________________________, с другой стороны, вместе именуемые в дальнейшем «Стороны», заключили настоящий договор купли-продажи (далее-Договор) о нижеследующем:</w:t>
      </w:r>
    </w:p>
    <w:p w:rsidR="000C4758" w:rsidRDefault="000C4758" w:rsidP="000C4758">
      <w:pPr>
        <w:pStyle w:val="a4"/>
        <w:numPr>
          <w:ilvl w:val="0"/>
          <w:numId w:val="4"/>
        </w:numPr>
        <w:spacing w:after="0"/>
        <w:ind w:right="180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0C4758" w:rsidRDefault="000C4758" w:rsidP="000C4758">
      <w:pPr>
        <w:pStyle w:val="a4"/>
        <w:ind w:left="0" w:right="180"/>
        <w:jc w:val="both"/>
      </w:pPr>
      <w:r w:rsidRPr="00AD1669">
        <w:t xml:space="preserve">1.1. Согласно информационному сообщению, размещенному на сайтах </w:t>
      </w:r>
      <w:hyperlink r:id="rId7" w:history="1">
        <w:r w:rsidRPr="00AD1669">
          <w:rPr>
            <w:rStyle w:val="a3"/>
            <w:lang w:val="en-US"/>
          </w:rPr>
          <w:t>www</w:t>
        </w:r>
        <w:r w:rsidRPr="00AD1669">
          <w:rPr>
            <w:rStyle w:val="a3"/>
          </w:rPr>
          <w:t>.</w:t>
        </w:r>
        <w:r w:rsidRPr="00AD1669">
          <w:rPr>
            <w:rStyle w:val="a3"/>
            <w:lang w:val="en-US"/>
          </w:rPr>
          <w:t>torgi</w:t>
        </w:r>
        <w:r w:rsidRPr="00AD1669">
          <w:rPr>
            <w:rStyle w:val="a3"/>
          </w:rPr>
          <w:t>.</w:t>
        </w:r>
        <w:r w:rsidRPr="00AD1669">
          <w:rPr>
            <w:rStyle w:val="a3"/>
            <w:lang w:val="en-US"/>
          </w:rPr>
          <w:t>gov</w:t>
        </w:r>
        <w:r w:rsidRPr="00AD1669">
          <w:rPr>
            <w:rStyle w:val="a3"/>
          </w:rPr>
          <w:t>.</w:t>
        </w:r>
        <w:r w:rsidRPr="00AD1669">
          <w:rPr>
            <w:rStyle w:val="a3"/>
            <w:lang w:val="en-US"/>
          </w:rPr>
          <w:t>ru</w:t>
        </w:r>
      </w:hyperlink>
      <w:r w:rsidRPr="00AD1669">
        <w:t xml:space="preserve"> и</w:t>
      </w:r>
      <w:r>
        <w:rPr>
          <w:lang w:val="ru-RU"/>
        </w:rPr>
        <w:t xml:space="preserve"> </w:t>
      </w:r>
      <w:hyperlink r:id="rId8" w:history="1">
        <w:r w:rsidRPr="00530732">
          <w:rPr>
            <w:color w:val="000000"/>
            <w:sz w:val="22"/>
            <w:szCs w:val="22"/>
          </w:rPr>
          <w:t>http://www.maima-altai.ru/</w:t>
        </w:r>
      </w:hyperlink>
      <w:r w:rsidRPr="00AD1669">
        <w:t xml:space="preserve">, о проведении торгов по продаже </w:t>
      </w:r>
      <w:r>
        <w:rPr>
          <w:lang w:val="ru-RU"/>
        </w:rPr>
        <w:t>муниципального имущества</w:t>
      </w:r>
      <w:r w:rsidRPr="00AD1669">
        <w:t xml:space="preserve">, </w:t>
      </w:r>
      <w:proofErr w:type="spellStart"/>
      <w:r w:rsidRPr="00AD1669">
        <w:t>Задаткодатель</w:t>
      </w:r>
      <w:proofErr w:type="spellEnd"/>
      <w:r w:rsidRPr="00AD1669">
        <w:t xml:space="preserve"> передает, а </w:t>
      </w:r>
      <w:proofErr w:type="spellStart"/>
      <w:r w:rsidRPr="00AD1669">
        <w:t>Задаткополучатель</w:t>
      </w:r>
      <w:proofErr w:type="spellEnd"/>
      <w:r w:rsidRPr="00AD1669">
        <w:t xml:space="preserve"> принимает денежные средства (задаток) в счет </w:t>
      </w:r>
      <w:r>
        <w:t xml:space="preserve">обеспечения оплаты за приобретаемое на торгах муниципальное имущество и заключения в дальнейшем с </w:t>
      </w:r>
      <w:proofErr w:type="spellStart"/>
      <w:r>
        <w:t>Задаткополучателем</w:t>
      </w:r>
      <w:proofErr w:type="spellEnd"/>
      <w:r>
        <w:t xml:space="preserve"> договора купли-продажи:</w:t>
      </w:r>
    </w:p>
    <w:p w:rsidR="000C4758" w:rsidRPr="00B17485" w:rsidRDefault="000C4758" w:rsidP="000C4758">
      <w:pPr>
        <w:shd w:val="clear" w:color="auto" w:fill="FFFFFF"/>
        <w:tabs>
          <w:tab w:val="left" w:pos="0"/>
        </w:tabs>
        <w:ind w:firstLine="540"/>
        <w:jc w:val="both"/>
      </w:pPr>
      <w:r w:rsidRPr="00C6561E">
        <w:t xml:space="preserve">- сумму, в размере </w:t>
      </w:r>
      <w:r>
        <w:t>________</w:t>
      </w:r>
      <w:r w:rsidRPr="00C6561E">
        <w:t xml:space="preserve"> (</w:t>
      </w:r>
      <w:r>
        <w:t>____________</w:t>
      </w:r>
      <w:r w:rsidRPr="00C6561E">
        <w:t>) руб., в качестве задатка за</w:t>
      </w:r>
      <w:r>
        <w:t>__________________</w:t>
      </w:r>
      <w:r w:rsidRPr="00C6561E">
        <w:t>, расположенный по адресу:</w:t>
      </w:r>
      <w:r w:rsidRPr="002D3C32">
        <w:t xml:space="preserve"> </w:t>
      </w:r>
      <w:r>
        <w:t xml:space="preserve">_________________, </w:t>
      </w:r>
      <w:proofErr w:type="gramStart"/>
      <w:r w:rsidRPr="00DA5A12">
        <w:t xml:space="preserve">площадью  </w:t>
      </w:r>
      <w:r>
        <w:t>_</w:t>
      </w:r>
      <w:proofErr w:type="gramEnd"/>
      <w:r>
        <w:t>___</w:t>
      </w:r>
      <w:r w:rsidRPr="00EA393C">
        <w:t xml:space="preserve"> </w:t>
      </w:r>
      <w:r w:rsidRPr="00DA5A12">
        <w:t>кв.м</w:t>
      </w:r>
      <w:r>
        <w:t>.</w:t>
      </w:r>
      <w:r w:rsidRPr="00B17485">
        <w:t xml:space="preserve"> </w:t>
      </w:r>
    </w:p>
    <w:p w:rsidR="000C4758" w:rsidRPr="00C6561E" w:rsidRDefault="000C4758" w:rsidP="000C4758">
      <w:pPr>
        <w:ind w:firstLine="540"/>
        <w:jc w:val="both"/>
      </w:pPr>
      <w:r w:rsidRPr="00C6561E">
        <w:t xml:space="preserve">2.1. В случае признания </w:t>
      </w:r>
      <w:proofErr w:type="spellStart"/>
      <w:r w:rsidRPr="00C6561E">
        <w:t>Задаткодателя</w:t>
      </w:r>
      <w:proofErr w:type="spellEnd"/>
      <w:r w:rsidRPr="00C6561E">
        <w:t xml:space="preserve"> победителем торгов по продаже </w:t>
      </w:r>
      <w:r>
        <w:t>муниципального имущества</w:t>
      </w:r>
      <w:r w:rsidRPr="00C6561E">
        <w:t xml:space="preserve">, указанного в п.1.1 данного Договора, сумма задатка засчитывается в счет оплаты приобретаемого </w:t>
      </w:r>
      <w:r>
        <w:t>имущества</w:t>
      </w:r>
      <w:r w:rsidRPr="00C6561E">
        <w:t>.</w:t>
      </w:r>
    </w:p>
    <w:p w:rsidR="000C4758" w:rsidRDefault="000C4758" w:rsidP="000C4758">
      <w:pPr>
        <w:pStyle w:val="a4"/>
        <w:ind w:right="180"/>
        <w:jc w:val="center"/>
      </w:pPr>
      <w:r>
        <w:rPr>
          <w:b/>
          <w:bCs/>
        </w:rPr>
        <w:t>2. Внесение задатка</w:t>
      </w:r>
    </w:p>
    <w:p w:rsidR="000C4758" w:rsidRDefault="000C4758" w:rsidP="000C4758">
      <w:pPr>
        <w:pStyle w:val="a4"/>
        <w:ind w:right="180"/>
        <w:jc w:val="both"/>
        <w:rPr>
          <w:lang w:val="ru-RU"/>
        </w:rPr>
      </w:pPr>
      <w:r>
        <w:t xml:space="preserve">2.1. Задаток вносится </w:t>
      </w:r>
      <w:proofErr w:type="spellStart"/>
      <w:r>
        <w:t>Задаткодателем</w:t>
      </w:r>
      <w:proofErr w:type="spellEnd"/>
      <w:r>
        <w:t xml:space="preserve"> в срок до «___»_____20__ г. (дата окончания срока приема заявок</w:t>
      </w:r>
      <w:r w:rsidRPr="005F2D3F">
        <w:t xml:space="preserve"> </w:t>
      </w:r>
      <w:r>
        <w:t xml:space="preserve">до ___.00 час. «___»______20__г.) на расчетный счет </w:t>
      </w:r>
      <w:proofErr w:type="spellStart"/>
      <w:r>
        <w:t>Задаткополучателя</w:t>
      </w:r>
      <w:proofErr w:type="spellEnd"/>
      <w:r>
        <w:t xml:space="preserve">, на следующие реквизиты: </w:t>
      </w:r>
    </w:p>
    <w:p w:rsidR="000C4758" w:rsidRPr="00DE3FE1" w:rsidRDefault="000C4758" w:rsidP="000C4758">
      <w:pPr>
        <w:rPr>
          <w:lang w:val="x-none"/>
        </w:rPr>
      </w:pPr>
      <w:r w:rsidRPr="00DE3FE1">
        <w:rPr>
          <w:lang w:val="x-none"/>
        </w:rPr>
        <w:t xml:space="preserve">УФК по Республике Алтай (Администрация Муниципального образования "Соузгинское сельское поселение"), </w:t>
      </w:r>
    </w:p>
    <w:p w:rsidR="000C4758" w:rsidRDefault="000C4758" w:rsidP="000C4758">
      <w:pPr>
        <w:rPr>
          <w:sz w:val="22"/>
          <w:szCs w:val="22"/>
        </w:rPr>
      </w:pPr>
      <w:r w:rsidRPr="00933AD6">
        <w:rPr>
          <w:sz w:val="22"/>
          <w:szCs w:val="22"/>
        </w:rPr>
        <w:t>ИНН 0408000470, КПП 040801001, УФК по Республике Алтай (Администрация Муниципального образования "Соузгинское сельское поселение"), р/</w:t>
      </w:r>
      <w:proofErr w:type="spellStart"/>
      <w:r w:rsidRPr="00933AD6">
        <w:rPr>
          <w:sz w:val="22"/>
          <w:szCs w:val="22"/>
        </w:rPr>
        <w:t>сч</w:t>
      </w:r>
      <w:proofErr w:type="spellEnd"/>
      <w:r w:rsidRPr="00933AD6">
        <w:rPr>
          <w:sz w:val="22"/>
          <w:szCs w:val="22"/>
        </w:rPr>
        <w:t>. 40204810300000000007 в Отделение НБ Республики Алтай г. Горно-Алтайск, БИК 048405001, ОКТМО 84615445, КБК 80111406025100000430.</w:t>
      </w:r>
    </w:p>
    <w:p w:rsidR="000C4758" w:rsidRPr="00DE3FE1" w:rsidRDefault="000C4758" w:rsidP="000C4758">
      <w:pPr>
        <w:pStyle w:val="msonormalbullet2gif"/>
        <w:spacing w:before="0" w:beforeAutospacing="0" w:after="0" w:afterAutospacing="0"/>
        <w:jc w:val="both"/>
        <w:rPr>
          <w:szCs w:val="20"/>
          <w:lang w:val="x-none"/>
        </w:rPr>
      </w:pPr>
      <w:r w:rsidRPr="00DE3FE1">
        <w:rPr>
          <w:szCs w:val="20"/>
          <w:lang w:val="x-none"/>
        </w:rPr>
        <w:t>В платежном документе в графе «назначение платежа» указывается оплата задатка для участия в аукционе по продаже земельного участка (Лот№___).</w:t>
      </w:r>
    </w:p>
    <w:p w:rsidR="000C4758" w:rsidRPr="00DE3FE1" w:rsidRDefault="000C4758" w:rsidP="000C4758">
      <w:pPr>
        <w:ind w:firstLine="567"/>
        <w:jc w:val="both"/>
        <w:rPr>
          <w:b/>
          <w:lang w:val="x-none"/>
        </w:rPr>
      </w:pPr>
    </w:p>
    <w:p w:rsidR="000C4758" w:rsidRPr="00F47258" w:rsidRDefault="000C4758" w:rsidP="000C4758">
      <w:pPr>
        <w:ind w:firstLine="567"/>
        <w:jc w:val="both"/>
        <w:rPr>
          <w:b/>
        </w:rPr>
      </w:pPr>
      <w:r w:rsidRPr="00F47258">
        <w:rPr>
          <w:b/>
        </w:rPr>
        <w:t>Возврат задатка</w:t>
      </w:r>
    </w:p>
    <w:p w:rsidR="000C4758" w:rsidRDefault="000C4758" w:rsidP="000C4758">
      <w:pPr>
        <w:pStyle w:val="a4"/>
        <w:ind w:left="540" w:right="180"/>
        <w:jc w:val="both"/>
        <w:rPr>
          <w:b/>
          <w:bCs/>
        </w:rPr>
      </w:pPr>
      <w:r>
        <w:t xml:space="preserve">3.1. Задаток возвращается </w:t>
      </w:r>
    </w:p>
    <w:p w:rsidR="000C4758" w:rsidRPr="00DE3FE1" w:rsidRDefault="000C4758" w:rsidP="000C4758">
      <w:pPr>
        <w:widowControl w:val="0"/>
        <w:ind w:firstLine="709"/>
        <w:contextualSpacing/>
        <w:jc w:val="both"/>
        <w:rPr>
          <w:lang w:val="x-none"/>
        </w:rPr>
      </w:pPr>
      <w:r w:rsidRPr="00DE3FE1">
        <w:rPr>
          <w:lang w:val="x-none"/>
        </w:rPr>
        <w:t>а) лицам, участвовавшим в аукционе, но не победившим в нем - в течение 3-х рабочих дней со дня подписания протокола о результатах аукциона;</w:t>
      </w:r>
    </w:p>
    <w:p w:rsidR="000C4758" w:rsidRPr="00DE3FE1" w:rsidRDefault="000C4758" w:rsidP="000C4758">
      <w:pPr>
        <w:widowControl w:val="0"/>
        <w:ind w:firstLine="709"/>
        <w:contextualSpacing/>
        <w:jc w:val="both"/>
        <w:rPr>
          <w:lang w:val="x-none"/>
        </w:rPr>
      </w:pPr>
      <w:r w:rsidRPr="00DE3FE1">
        <w:rPr>
          <w:lang w:val="x-none"/>
        </w:rPr>
        <w:t>б) заявителям, не допущенным к участию в аукционе - в течение 3-х рабочих дней со дня оформления протокола приема заявок на участие в аукционе;</w:t>
      </w:r>
    </w:p>
    <w:p w:rsidR="000C4758" w:rsidRPr="00DE3FE1" w:rsidRDefault="000C4758" w:rsidP="000C4758">
      <w:pPr>
        <w:widowControl w:val="0"/>
        <w:ind w:firstLine="709"/>
        <w:contextualSpacing/>
        <w:jc w:val="both"/>
        <w:rPr>
          <w:lang w:val="x-none"/>
        </w:rPr>
      </w:pPr>
      <w:r w:rsidRPr="00DE3FE1">
        <w:rPr>
          <w:lang w:val="x-none"/>
        </w:rPr>
        <w:t>в) заявителям, отозвавшим заявку на участие в аукционе до дня окончания срока приема заявок - в течение 3-х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заявок, задаток возвращается в порядке, установленном для участников аукциона;</w:t>
      </w:r>
    </w:p>
    <w:p w:rsidR="000C4758" w:rsidRPr="00DE3FE1" w:rsidRDefault="000C4758" w:rsidP="000C4758">
      <w:pPr>
        <w:widowControl w:val="0"/>
        <w:ind w:firstLine="709"/>
        <w:contextualSpacing/>
        <w:jc w:val="both"/>
        <w:rPr>
          <w:lang w:val="x-none"/>
        </w:rPr>
      </w:pPr>
      <w:r w:rsidRPr="00DE3FE1">
        <w:rPr>
          <w:lang w:val="x-none"/>
        </w:rPr>
        <w:lastRenderedPageBreak/>
        <w:t xml:space="preserve">г) участникам аукциона – в течение 3-х рабочих дней со дня принятия организатором аукциона решения об отказе в проведении аукциона. </w:t>
      </w:r>
    </w:p>
    <w:p w:rsidR="000C4758" w:rsidRPr="00DE3FE1" w:rsidRDefault="000C4758" w:rsidP="000C4758">
      <w:pPr>
        <w:widowControl w:val="0"/>
        <w:ind w:firstLine="709"/>
        <w:contextualSpacing/>
        <w:jc w:val="both"/>
        <w:rPr>
          <w:lang w:val="x-none"/>
        </w:rPr>
      </w:pPr>
      <w:r w:rsidRPr="00DE3FE1">
        <w:rPr>
          <w:lang w:val="x-none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пунктом 13, 14 или 20 статьи 39.12 Земельного кодекса Российской Федерации засчитываются в оплату приобретаемого земельного участка. Задатки, внесенные этими лицами, не заключившими в установленном статьей 39.12 Земельного кодекса Российской Федерации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0C4758" w:rsidRDefault="000C4758" w:rsidP="000C4758">
      <w:pPr>
        <w:pStyle w:val="a4"/>
        <w:ind w:left="540" w:right="180"/>
        <w:jc w:val="center"/>
        <w:rPr>
          <w:b/>
          <w:bCs/>
        </w:rPr>
      </w:pPr>
    </w:p>
    <w:p w:rsidR="000C4758" w:rsidRDefault="000C4758" w:rsidP="000C4758">
      <w:pPr>
        <w:pStyle w:val="a4"/>
        <w:ind w:left="540" w:right="180"/>
        <w:jc w:val="center"/>
        <w:rPr>
          <w:b/>
          <w:bCs/>
        </w:rPr>
      </w:pPr>
      <w:r>
        <w:rPr>
          <w:b/>
          <w:bCs/>
        </w:rPr>
        <w:t>4. Дополнительные условия</w:t>
      </w:r>
    </w:p>
    <w:p w:rsidR="000C4758" w:rsidRDefault="000C4758" w:rsidP="000C4758">
      <w:pPr>
        <w:pStyle w:val="a4"/>
        <w:ind w:right="180"/>
        <w:jc w:val="both"/>
      </w:pPr>
      <w:r>
        <w:t>4.1. Отношения сторон, не урегулированные настоящим договором, регулируются действующим законодательством РФ.</w:t>
      </w:r>
    </w:p>
    <w:p w:rsidR="000C4758" w:rsidRDefault="000C4758" w:rsidP="000C4758">
      <w:pPr>
        <w:pStyle w:val="a4"/>
        <w:ind w:right="180"/>
        <w:jc w:val="both"/>
      </w:pPr>
      <w:r>
        <w:t>4.2. Договор составлен в 2-х экземплярах, имеющих равную юридическую силу, и хранится у сторон.</w:t>
      </w:r>
    </w:p>
    <w:p w:rsidR="000C4758" w:rsidRPr="008319B6" w:rsidRDefault="000C4758" w:rsidP="000C4758">
      <w:pPr>
        <w:pStyle w:val="a4"/>
        <w:ind w:left="540" w:right="180"/>
        <w:jc w:val="center"/>
        <w:rPr>
          <w:b/>
          <w:bCs/>
          <w:lang w:val="ru-RU"/>
        </w:rPr>
      </w:pPr>
      <w:r>
        <w:rPr>
          <w:b/>
          <w:bCs/>
        </w:rPr>
        <w:t>5. Адреса</w:t>
      </w:r>
      <w:r>
        <w:rPr>
          <w:b/>
          <w:bCs/>
          <w:lang w:val="ru-RU"/>
        </w:rPr>
        <w:t>, реквизиты и подписи сторон</w:t>
      </w:r>
    </w:p>
    <w:tbl>
      <w:tblPr>
        <w:tblW w:w="99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845"/>
        <w:gridCol w:w="123"/>
        <w:gridCol w:w="4793"/>
        <w:gridCol w:w="83"/>
        <w:gridCol w:w="40"/>
      </w:tblGrid>
      <w:tr w:rsidR="000C4758" w:rsidRPr="00BC1AA1" w:rsidTr="000C4758">
        <w:trPr>
          <w:gridAfter w:val="2"/>
          <w:wAfter w:w="123" w:type="dxa"/>
        </w:trPr>
        <w:tc>
          <w:tcPr>
            <w:tcW w:w="4870" w:type="dxa"/>
            <w:gridSpan w:val="2"/>
            <w:shd w:val="clear" w:color="auto" w:fill="auto"/>
          </w:tcPr>
          <w:p w:rsidR="000C4758" w:rsidRPr="008E748A" w:rsidRDefault="000C4758" w:rsidP="004F0FF8">
            <w:pPr>
              <w:widowControl w:val="0"/>
              <w:autoSpaceDE w:val="0"/>
              <w:rPr>
                <w:b/>
                <w:szCs w:val="24"/>
              </w:rPr>
            </w:pPr>
            <w:r w:rsidRPr="008E748A">
              <w:rPr>
                <w:b/>
                <w:szCs w:val="24"/>
              </w:rPr>
              <w:t xml:space="preserve">ЗАДАТКОПОЛУЧАТЕЛЬ: </w:t>
            </w:r>
          </w:p>
        </w:tc>
        <w:tc>
          <w:tcPr>
            <w:tcW w:w="4921" w:type="dxa"/>
            <w:gridSpan w:val="2"/>
            <w:shd w:val="clear" w:color="auto" w:fill="auto"/>
          </w:tcPr>
          <w:p w:rsidR="000C4758" w:rsidRPr="005719CF" w:rsidRDefault="000C4758" w:rsidP="004F0FF8">
            <w:pPr>
              <w:widowControl w:val="0"/>
              <w:autoSpaceDE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ЗАДАТКОДАТЕЛЬ</w:t>
            </w:r>
          </w:p>
        </w:tc>
      </w:tr>
      <w:tr w:rsidR="000C4758" w:rsidRPr="00BC1AA1" w:rsidTr="000C4758">
        <w:trPr>
          <w:gridAfter w:val="2"/>
          <w:wAfter w:w="123" w:type="dxa"/>
        </w:trPr>
        <w:tc>
          <w:tcPr>
            <w:tcW w:w="4870" w:type="dxa"/>
            <w:gridSpan w:val="2"/>
            <w:shd w:val="clear" w:color="auto" w:fill="auto"/>
          </w:tcPr>
          <w:p w:rsidR="000C4758" w:rsidRPr="00DE3FE1" w:rsidRDefault="000C4758" w:rsidP="004F0FF8">
            <w:pPr>
              <w:jc w:val="both"/>
              <w:rPr>
                <w:sz w:val="22"/>
                <w:szCs w:val="22"/>
              </w:rPr>
            </w:pPr>
            <w:r w:rsidRPr="00DE3FE1">
              <w:rPr>
                <w:sz w:val="22"/>
                <w:szCs w:val="22"/>
              </w:rPr>
              <w:t>Администрация муниципального образования «Соузгинское сельское поселение»</w:t>
            </w:r>
          </w:p>
          <w:p w:rsidR="000C4758" w:rsidRPr="00DE3FE1" w:rsidRDefault="000C4758" w:rsidP="004F0FF8">
            <w:pPr>
              <w:jc w:val="both"/>
              <w:rPr>
                <w:sz w:val="22"/>
                <w:szCs w:val="22"/>
              </w:rPr>
            </w:pPr>
            <w:r w:rsidRPr="00DE3FE1">
              <w:rPr>
                <w:sz w:val="22"/>
                <w:szCs w:val="22"/>
              </w:rPr>
              <w:t>Адрес: 649115, Республика Алтай, Майминский район, с. Соузга, ул. Трактовая, 1</w:t>
            </w:r>
          </w:p>
          <w:p w:rsidR="000C4758" w:rsidRPr="00DE3FE1" w:rsidRDefault="000C4758" w:rsidP="004F0FF8">
            <w:pPr>
              <w:jc w:val="both"/>
              <w:rPr>
                <w:sz w:val="22"/>
                <w:szCs w:val="22"/>
              </w:rPr>
            </w:pPr>
            <w:r w:rsidRPr="00DE3FE1">
              <w:rPr>
                <w:sz w:val="22"/>
                <w:szCs w:val="22"/>
              </w:rPr>
              <w:t>Тел. 8 (388 44) 27 7 39</w:t>
            </w:r>
          </w:p>
          <w:p w:rsidR="000C4758" w:rsidRPr="00DE3FE1" w:rsidRDefault="000C4758" w:rsidP="004F0FF8">
            <w:pPr>
              <w:rPr>
                <w:bCs/>
                <w:sz w:val="22"/>
                <w:szCs w:val="22"/>
              </w:rPr>
            </w:pPr>
            <w:r w:rsidRPr="00DE3FE1">
              <w:rPr>
                <w:bCs/>
                <w:sz w:val="22"/>
                <w:szCs w:val="22"/>
              </w:rPr>
              <w:t>УФК по Республике Алтай (Администрация Муниципального образования «Соузгинское сельское поселение»)</w:t>
            </w:r>
          </w:p>
          <w:p w:rsidR="000C4758" w:rsidRDefault="000C4758" w:rsidP="004F0FF8">
            <w:pPr>
              <w:rPr>
                <w:bCs/>
                <w:sz w:val="22"/>
                <w:szCs w:val="22"/>
              </w:rPr>
            </w:pPr>
            <w:r w:rsidRPr="00DE3FE1">
              <w:rPr>
                <w:bCs/>
                <w:sz w:val="22"/>
                <w:szCs w:val="22"/>
              </w:rPr>
              <w:t>ИНН/КПП 0408000470/040801001</w:t>
            </w:r>
          </w:p>
          <w:p w:rsidR="000C4758" w:rsidRDefault="000C4758" w:rsidP="000C4758">
            <w:pPr>
              <w:rPr>
                <w:sz w:val="22"/>
                <w:szCs w:val="22"/>
              </w:rPr>
            </w:pPr>
            <w:r w:rsidRPr="00933AD6">
              <w:rPr>
                <w:sz w:val="22"/>
                <w:szCs w:val="22"/>
              </w:rPr>
              <w:t>р/</w:t>
            </w:r>
            <w:proofErr w:type="spellStart"/>
            <w:r w:rsidRPr="00933AD6">
              <w:rPr>
                <w:sz w:val="22"/>
                <w:szCs w:val="22"/>
              </w:rPr>
              <w:t>сч</w:t>
            </w:r>
            <w:proofErr w:type="spellEnd"/>
            <w:r w:rsidRPr="00933AD6">
              <w:rPr>
                <w:sz w:val="22"/>
                <w:szCs w:val="22"/>
              </w:rPr>
              <w:t xml:space="preserve">. 40204810300000000007 в Отделение НБ Республики Алтай г. Горно-Алтайск, </w:t>
            </w:r>
            <w:proofErr w:type="gramStart"/>
            <w:r w:rsidRPr="00933AD6">
              <w:rPr>
                <w:sz w:val="22"/>
                <w:szCs w:val="22"/>
              </w:rPr>
              <w:t>К</w:t>
            </w:r>
            <w:proofErr w:type="gramEnd"/>
            <w:r w:rsidRPr="00933AD6">
              <w:rPr>
                <w:sz w:val="22"/>
                <w:szCs w:val="22"/>
              </w:rPr>
              <w:t xml:space="preserve"> 048405001, ОКТМО 84615445.</w:t>
            </w:r>
          </w:p>
          <w:p w:rsidR="000C4758" w:rsidRDefault="000C4758" w:rsidP="004F0FF8">
            <w:pPr>
              <w:rPr>
                <w:bCs/>
                <w:sz w:val="22"/>
                <w:szCs w:val="22"/>
              </w:rPr>
            </w:pPr>
          </w:p>
          <w:p w:rsidR="000C4758" w:rsidRPr="000A23A5" w:rsidRDefault="000C4758" w:rsidP="004F0FF8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4921" w:type="dxa"/>
            <w:gridSpan w:val="2"/>
            <w:shd w:val="clear" w:color="auto" w:fill="auto"/>
          </w:tcPr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  <w:r w:rsidRPr="00BC1AA1">
              <w:rPr>
                <w:szCs w:val="24"/>
              </w:rPr>
              <w:t xml:space="preserve"> </w:t>
            </w:r>
            <w:r>
              <w:rPr>
                <w:szCs w:val="24"/>
              </w:rPr>
              <w:t>__________________________________</w:t>
            </w:r>
          </w:p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</w:p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  <w:r>
              <w:rPr>
                <w:szCs w:val="24"/>
              </w:rPr>
              <w:t>Адрес: ________________________________</w:t>
            </w:r>
          </w:p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</w:p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  <w:r>
              <w:rPr>
                <w:szCs w:val="24"/>
              </w:rPr>
              <w:t>Тел. __________________________________</w:t>
            </w:r>
          </w:p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</w:p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  <w:r>
              <w:rPr>
                <w:szCs w:val="24"/>
              </w:rPr>
              <w:t>Банк __________________________________</w:t>
            </w:r>
          </w:p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</w:p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  <w:r>
              <w:rPr>
                <w:szCs w:val="24"/>
              </w:rPr>
              <w:t>ИНН/КПП _____________________________</w:t>
            </w:r>
          </w:p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</w:p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  <w:r>
              <w:rPr>
                <w:szCs w:val="24"/>
              </w:rPr>
              <w:t xml:space="preserve"> р/с ___________________________________</w:t>
            </w:r>
          </w:p>
          <w:p w:rsidR="000C4758" w:rsidRDefault="000C4758" w:rsidP="004F0FF8">
            <w:pPr>
              <w:widowControl w:val="0"/>
              <w:autoSpaceDE w:val="0"/>
              <w:rPr>
                <w:szCs w:val="24"/>
              </w:rPr>
            </w:pPr>
          </w:p>
          <w:p w:rsidR="000C4758" w:rsidRPr="00BC1AA1" w:rsidRDefault="000C4758" w:rsidP="004F0FF8">
            <w:pPr>
              <w:widowControl w:val="0"/>
              <w:autoSpaceDE w:val="0"/>
              <w:rPr>
                <w:szCs w:val="24"/>
              </w:rPr>
            </w:pPr>
            <w:r>
              <w:rPr>
                <w:szCs w:val="24"/>
              </w:rPr>
              <w:t>БИК___________________________________</w:t>
            </w:r>
          </w:p>
        </w:tc>
      </w:tr>
      <w:tr w:rsidR="000C4758" w:rsidRPr="00BC1AA1" w:rsidTr="000C4758">
        <w:tc>
          <w:tcPr>
            <w:tcW w:w="20" w:type="dxa"/>
            <w:shd w:val="clear" w:color="auto" w:fill="auto"/>
          </w:tcPr>
          <w:p w:rsidR="000C4758" w:rsidRPr="00BC1AA1" w:rsidRDefault="000C4758" w:rsidP="004F0FF8">
            <w:pPr>
              <w:snapToGrid w:val="0"/>
              <w:rPr>
                <w:szCs w:val="24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0C4758" w:rsidRPr="00BC1AA1" w:rsidRDefault="000C4758" w:rsidP="004F0FF8">
            <w:pPr>
              <w:tabs>
                <w:tab w:val="left" w:pos="37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______________________/И.Н. Коробков/</w:t>
            </w:r>
          </w:p>
        </w:tc>
        <w:tc>
          <w:tcPr>
            <w:tcW w:w="4881" w:type="dxa"/>
            <w:gridSpan w:val="2"/>
            <w:shd w:val="clear" w:color="auto" w:fill="auto"/>
          </w:tcPr>
          <w:p w:rsidR="000C4758" w:rsidRPr="00BC1AA1" w:rsidRDefault="000C4758" w:rsidP="004F0FF8">
            <w:pPr>
              <w:tabs>
                <w:tab w:val="left" w:pos="3780"/>
              </w:tabs>
              <w:jc w:val="center"/>
              <w:rPr>
                <w:szCs w:val="24"/>
              </w:rPr>
            </w:pPr>
            <w:r w:rsidRPr="00BC1AA1">
              <w:rPr>
                <w:szCs w:val="24"/>
              </w:rPr>
              <w:t xml:space="preserve">___________________/ </w:t>
            </w:r>
            <w:r>
              <w:rPr>
                <w:szCs w:val="24"/>
              </w:rPr>
              <w:t>___________</w:t>
            </w:r>
            <w:r w:rsidRPr="00BC1AA1">
              <w:rPr>
                <w:szCs w:val="24"/>
              </w:rPr>
              <w:t>/</w:t>
            </w:r>
          </w:p>
        </w:tc>
        <w:tc>
          <w:tcPr>
            <w:tcW w:w="40" w:type="dxa"/>
            <w:shd w:val="clear" w:color="auto" w:fill="auto"/>
          </w:tcPr>
          <w:p w:rsidR="000C4758" w:rsidRPr="00BC1AA1" w:rsidRDefault="000C4758" w:rsidP="004F0FF8">
            <w:pPr>
              <w:snapToGrid w:val="0"/>
              <w:rPr>
                <w:szCs w:val="24"/>
              </w:rPr>
            </w:pPr>
          </w:p>
        </w:tc>
      </w:tr>
      <w:tr w:rsidR="000C4758" w:rsidRPr="00BC1AA1" w:rsidTr="000C4758">
        <w:tc>
          <w:tcPr>
            <w:tcW w:w="20" w:type="dxa"/>
            <w:shd w:val="clear" w:color="auto" w:fill="auto"/>
          </w:tcPr>
          <w:p w:rsidR="000C4758" w:rsidRPr="00BC1AA1" w:rsidRDefault="000C4758" w:rsidP="004F0FF8">
            <w:pPr>
              <w:pStyle w:val="a8"/>
              <w:snapToGrid w:val="0"/>
              <w:rPr>
                <w:kern w:val="0"/>
                <w:lang w:eastAsia="ru-RU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0C4758" w:rsidRPr="00BC1AA1" w:rsidRDefault="000C4758" w:rsidP="004F0FF8">
            <w:pPr>
              <w:tabs>
                <w:tab w:val="left" w:pos="3780"/>
              </w:tabs>
              <w:rPr>
                <w:szCs w:val="24"/>
              </w:rPr>
            </w:pPr>
            <w:r w:rsidRPr="00BC1AA1">
              <w:rPr>
                <w:szCs w:val="24"/>
              </w:rPr>
              <w:t xml:space="preserve">                               (подпись)</w:t>
            </w:r>
          </w:p>
        </w:tc>
        <w:tc>
          <w:tcPr>
            <w:tcW w:w="4881" w:type="dxa"/>
            <w:gridSpan w:val="2"/>
            <w:shd w:val="clear" w:color="auto" w:fill="auto"/>
          </w:tcPr>
          <w:p w:rsidR="000C4758" w:rsidRPr="00BC1AA1" w:rsidRDefault="000C4758" w:rsidP="004F0FF8">
            <w:pPr>
              <w:tabs>
                <w:tab w:val="left" w:pos="3780"/>
              </w:tabs>
              <w:rPr>
                <w:szCs w:val="24"/>
              </w:rPr>
            </w:pPr>
            <w:r w:rsidRPr="00BC1AA1">
              <w:rPr>
                <w:szCs w:val="24"/>
              </w:rPr>
              <w:t xml:space="preserve">                                      (подпись)</w:t>
            </w:r>
          </w:p>
        </w:tc>
        <w:tc>
          <w:tcPr>
            <w:tcW w:w="40" w:type="dxa"/>
            <w:shd w:val="clear" w:color="auto" w:fill="auto"/>
          </w:tcPr>
          <w:p w:rsidR="000C4758" w:rsidRPr="00BC1AA1" w:rsidRDefault="000C4758" w:rsidP="004F0FF8">
            <w:pPr>
              <w:snapToGrid w:val="0"/>
              <w:rPr>
                <w:szCs w:val="24"/>
              </w:rPr>
            </w:pPr>
          </w:p>
        </w:tc>
      </w:tr>
    </w:tbl>
    <w:p w:rsidR="000C4758" w:rsidRDefault="000C4758" w:rsidP="000C4758">
      <w:pPr>
        <w:pStyle w:val="a4"/>
        <w:ind w:left="540" w:right="180"/>
        <w:jc w:val="center"/>
        <w:rPr>
          <w:b/>
          <w:bCs/>
          <w:lang w:val="ru-RU"/>
        </w:rPr>
      </w:pPr>
    </w:p>
    <w:p w:rsidR="000C4758" w:rsidRPr="00362D8B" w:rsidRDefault="000C4758" w:rsidP="000C4758">
      <w:pPr>
        <w:pStyle w:val="a4"/>
        <w:ind w:left="540" w:right="180"/>
        <w:jc w:val="right"/>
        <w:rPr>
          <w:b/>
          <w:u w:val="single"/>
        </w:rPr>
      </w:pPr>
      <w:r>
        <w:rPr>
          <w:b/>
          <w:bCs/>
          <w:lang w:val="ru-RU"/>
        </w:rPr>
        <w:br w:type="page"/>
      </w:r>
      <w:r w:rsidRPr="00362D8B">
        <w:rPr>
          <w:b/>
          <w:u w:val="single"/>
        </w:rPr>
        <w:lastRenderedPageBreak/>
        <w:t>Приложение 2 к аукционной документации</w:t>
      </w:r>
    </w:p>
    <w:p w:rsidR="000C4758" w:rsidRDefault="000C4758" w:rsidP="000C4758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(Проект) Договор купли-продажи №______</w:t>
      </w:r>
    </w:p>
    <w:p w:rsidR="000C4758" w:rsidRPr="004B5E04" w:rsidRDefault="000C4758" w:rsidP="000C4758">
      <w:pPr>
        <w:pStyle w:val="PS9"/>
        <w:spacing w:line="160" w:lineRule="atLeast"/>
        <w:jc w:val="center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  <w:t>Проект договора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</w:p>
    <w:p w:rsidR="000C4758" w:rsidRPr="004B5E04" w:rsidRDefault="000C4758" w:rsidP="000C4758">
      <w:pPr>
        <w:pStyle w:val="PS9"/>
        <w:spacing w:line="160" w:lineRule="atLeast"/>
        <w:jc w:val="center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  <w:t>Договор № _________________</w:t>
      </w:r>
    </w:p>
    <w:p w:rsidR="000C4758" w:rsidRPr="004B5E04" w:rsidRDefault="000C4758" w:rsidP="000C4758">
      <w:pPr>
        <w:pStyle w:val="PS9"/>
        <w:spacing w:line="160" w:lineRule="atLeast"/>
        <w:jc w:val="center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  <w:t>купли-продажи земельного участка</w:t>
      </w:r>
    </w:p>
    <w:p w:rsidR="000C4758" w:rsidRPr="004B5E04" w:rsidRDefault="000C4758" w:rsidP="000C4758">
      <w:pPr>
        <w:pStyle w:val="PS9"/>
        <w:spacing w:line="160" w:lineRule="atLeast"/>
        <w:jc w:val="center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с. Соузга                                                                    </w:t>
      </w:r>
      <w:proofErr w:type="gramStart"/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   «</w:t>
      </w:r>
      <w:proofErr w:type="gramEnd"/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___»______________ 201</w:t>
      </w:r>
      <w:r>
        <w:rPr>
          <w:rFonts w:ascii="Times New Roman" w:hAnsi="Times New Roman" w:cs="Times New Roman"/>
          <w:color w:val="auto"/>
          <w:spacing w:val="0"/>
          <w:sz w:val="22"/>
          <w:szCs w:val="22"/>
        </w:rPr>
        <w:t>8</w:t>
      </w: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 года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Администрация муниципального образования «Соузгинское сельское поселение» в лице </w:t>
      </w:r>
      <w:proofErr w:type="spellStart"/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Коробкова</w:t>
      </w:r>
      <w:proofErr w:type="spellEnd"/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 Игоря Николаевича, действующего на основании Решения </w:t>
      </w:r>
      <w:proofErr w:type="spellStart"/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Майминской</w:t>
      </w:r>
      <w:proofErr w:type="spellEnd"/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 территориальной избирательной комиссии Республики Алтай от 15.09.2014г № 13/1, Устава, именуемая в дальнейшем «Продавец», и  гр. ________________, дата рождения: __________ г., место рождения: ________________________, паспорт: серия ____ номер ________, выдан _________г. _____________________________________, код подразделения _______, зарегистрирован/а/ по адресу: __________________________________________,</w:t>
      </w:r>
      <w:r w:rsidRPr="004B5E04">
        <w:rPr>
          <w:rFonts w:ascii="Times New Roman" w:hAnsi="Times New Roman"/>
          <w:sz w:val="22"/>
          <w:szCs w:val="22"/>
        </w:rPr>
        <w:t xml:space="preserve"> </w:t>
      </w: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именуемый/</w:t>
      </w:r>
      <w:proofErr w:type="spellStart"/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ая</w:t>
      </w:r>
      <w:proofErr w:type="spellEnd"/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/ в дальнейшем «Покупатель», и вместе именуемые в дальнейшем «Стороны», на основании Протокола № ___ результатов проведения открытого аукциона _________ заключили настоящий договор о нижеследующем:</w:t>
      </w:r>
    </w:p>
    <w:p w:rsidR="000C4758" w:rsidRPr="004B5E04" w:rsidRDefault="000C4758" w:rsidP="000C4758">
      <w:pPr>
        <w:pStyle w:val="PS9"/>
        <w:spacing w:line="160" w:lineRule="atLeast"/>
        <w:jc w:val="center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  <w:t>1. Предмет договора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1.1. Продавец обязуется передать в собственность Покупателя, а Покупатель принять и оплатить по цене и на условиях настоящего договора имущество, указанное в п.1.2. настоящего договора.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1.2. Земельный участок из земель населенных пунктов, кадастровый номер ________, общей площадью ______, расположенный по адресу: ___________, (далее – участок), для ______________________________. 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1.3. На участке имеется: ___ нет ____________ (объект недвижимого имущества).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 1.4. Настоящий участок не обременен правами третьих лиц, не продан, не заложен, в споре и под запрещением (арестом) не состоит.</w:t>
      </w:r>
    </w:p>
    <w:p w:rsidR="000C4758" w:rsidRPr="004B5E04" w:rsidRDefault="000C4758" w:rsidP="000C4758">
      <w:pPr>
        <w:pStyle w:val="PS9"/>
        <w:spacing w:line="160" w:lineRule="atLeast"/>
        <w:jc w:val="center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  <w:t>2. Цена договора. Порядок расчетов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2.1. Цена участка составляет _______________________ рублей.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2.2. Размер задатка _______________________ рублей.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2.3. Покупатель оплачивает разницу между ценой участка (пункт 2.1. договора) и размером задатка (пункт 2.2. договора) не позднее 10 банковских дней со дня подписания настоящего договора. 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2.4. Оплата производится в рублях на ______________________</w:t>
      </w:r>
      <w:proofErr w:type="gramStart"/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_ .</w:t>
      </w:r>
      <w:proofErr w:type="gramEnd"/>
    </w:p>
    <w:p w:rsidR="000C4758" w:rsidRPr="004B5E04" w:rsidRDefault="000C4758" w:rsidP="000C4758">
      <w:pPr>
        <w:pStyle w:val="PS9"/>
        <w:spacing w:line="160" w:lineRule="atLeast"/>
        <w:jc w:val="center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  <w:t>3. Права и обязанности Сторон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3.1. Продавец обязуется: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3.1.1. Передать в собственность Покупателя недвижимое имущество, указанное в п.1.2. настоящего договора.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3.1.2. Предоставить Покупателю сведения, необходимые для исполнения условий, установленных договором.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3.1.3. Принять оплату по цене и на условиях настоящего договора.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3.2. Покупатель обязуется: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3.2.1. Оплатить цену участка в сроки и в порядке, установленном разделом 2 договора.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0C4758" w:rsidRPr="004B5E04" w:rsidRDefault="000C4758" w:rsidP="000C4758">
      <w:pPr>
        <w:pStyle w:val="PS9"/>
        <w:spacing w:line="160" w:lineRule="atLeast"/>
        <w:jc w:val="center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  <w:t>4. Ответственность Сторон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4.2.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lastRenderedPageBreak/>
        <w:t>4.3. За нарушение срока внесения платежа, указанного в пункте 2.3. договора, Покупатель выплачивает Продавцу пени из расчета 1/300 ставки рефинансирования Центрального Банка России от цены участка за каждый календарный день просрочки. Пени перечисляются в порядке, предусмотренном в п. 2.4. договора, для оплаты цены участка.</w:t>
      </w:r>
    </w:p>
    <w:p w:rsidR="000C4758" w:rsidRPr="004B5E04" w:rsidRDefault="000C4758" w:rsidP="000C4758">
      <w:pPr>
        <w:pStyle w:val="PS9"/>
        <w:spacing w:line="160" w:lineRule="atLeast"/>
        <w:jc w:val="center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  <w:t>5. Особые условия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 Все приложения к настоящему договору составляют его неотъемлемую часть.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5.3. Договор составлен в трех экземплярах, имеющих одинаковую юридическую силу. 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Первый экземпляр находится у Продавца. 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Второй экземпляр находятся у Покупателя. 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Третий экземпляр направляется в Управление федеральной регистрационной службы по Республике Алтай.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5.4. Право собственности на земельный участок у Покупателя возникает при регистрации этого права в Управлении Федеральной регистрационной службы по Республике Алтай.</w:t>
      </w:r>
    </w:p>
    <w:p w:rsidR="000C4758" w:rsidRPr="004B5E04" w:rsidRDefault="000C4758" w:rsidP="000C4758">
      <w:pPr>
        <w:pStyle w:val="PS9"/>
        <w:spacing w:line="160" w:lineRule="atLeast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5.5. Настоящий договор имеет силу акта приема-передачи земельного участка.</w:t>
      </w:r>
    </w:p>
    <w:p w:rsidR="000C4758" w:rsidRPr="004B5E04" w:rsidRDefault="000C4758" w:rsidP="000C4758">
      <w:pPr>
        <w:pStyle w:val="PS9"/>
        <w:spacing w:line="160" w:lineRule="atLeast"/>
        <w:jc w:val="center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  <w:t>6. Юридические адреса и реквизиты Сторон</w:t>
      </w:r>
    </w:p>
    <w:p w:rsidR="000C4758" w:rsidRPr="004B5E04" w:rsidRDefault="000C4758" w:rsidP="000C4758">
      <w:pPr>
        <w:pStyle w:val="PS9"/>
        <w:spacing w:line="160" w:lineRule="atLeast"/>
        <w:ind w:firstLine="0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4B5E04">
        <w:rPr>
          <w:rFonts w:ascii="Times New Roman" w:hAnsi="Times New Roman" w:cs="Times New Roman"/>
          <w:color w:val="auto"/>
          <w:spacing w:val="0"/>
          <w:sz w:val="22"/>
          <w:szCs w:val="22"/>
        </w:rPr>
        <w:t>Продавец.</w:t>
      </w:r>
    </w:p>
    <w:p w:rsidR="000C4758" w:rsidRPr="004B5E04" w:rsidRDefault="000C4758" w:rsidP="000C4758">
      <w:pPr>
        <w:jc w:val="both"/>
        <w:rPr>
          <w:sz w:val="22"/>
          <w:szCs w:val="22"/>
        </w:rPr>
      </w:pPr>
      <w:r w:rsidRPr="004B5E04">
        <w:rPr>
          <w:sz w:val="22"/>
          <w:szCs w:val="22"/>
        </w:rPr>
        <w:t>Покупатель</w:t>
      </w:r>
    </w:p>
    <w:p w:rsidR="000C4758" w:rsidRPr="004B5E04" w:rsidRDefault="000C4758" w:rsidP="000C4758">
      <w:pPr>
        <w:rPr>
          <w:color w:val="000000"/>
          <w:sz w:val="22"/>
          <w:szCs w:val="22"/>
        </w:rPr>
      </w:pPr>
    </w:p>
    <w:p w:rsidR="000C4758" w:rsidRPr="00D2216F" w:rsidRDefault="000C4758" w:rsidP="000C4758">
      <w:pPr>
        <w:spacing w:after="120"/>
        <w:jc w:val="right"/>
        <w:rPr>
          <w:u w:val="single"/>
        </w:rPr>
      </w:pPr>
      <w:r w:rsidRPr="00D2216F">
        <w:rPr>
          <w:color w:val="000000"/>
          <w:u w:val="single"/>
        </w:rPr>
        <w:t>Приложение №1</w:t>
      </w:r>
    </w:p>
    <w:p w:rsidR="000C4758" w:rsidRPr="00D2216F" w:rsidRDefault="000C4758" w:rsidP="000C4758">
      <w:pPr>
        <w:spacing w:after="120"/>
        <w:jc w:val="right"/>
        <w:rPr>
          <w:u w:val="single"/>
        </w:rPr>
      </w:pPr>
      <w:r w:rsidRPr="00D2216F">
        <w:rPr>
          <w:color w:val="000000"/>
          <w:u w:val="single"/>
        </w:rPr>
        <w:t>к Договору купли-продажи объекта недвижимого имущества</w:t>
      </w:r>
    </w:p>
    <w:p w:rsidR="000C4758" w:rsidRDefault="000C4758" w:rsidP="000C4758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АКТ № ______</w:t>
      </w:r>
    </w:p>
    <w:p w:rsidR="000C4758" w:rsidRDefault="000C4758" w:rsidP="000C4758">
      <w:pPr>
        <w:spacing w:after="120"/>
        <w:jc w:val="center"/>
      </w:pPr>
      <w:r>
        <w:rPr>
          <w:b/>
          <w:color w:val="000000"/>
        </w:rPr>
        <w:t>приема-передачи объекта недвижимого имущества</w:t>
      </w:r>
    </w:p>
    <w:p w:rsidR="000C4758" w:rsidRDefault="000C4758" w:rsidP="000C4758">
      <w:pPr>
        <w:spacing w:after="120"/>
      </w:pPr>
      <w:r>
        <w:rPr>
          <w:color w:val="000000"/>
        </w:rPr>
        <w:t xml:space="preserve">с. Соузга                                                                                             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____»____________201</w:t>
      </w:r>
      <w:r>
        <w:rPr>
          <w:color w:val="000000"/>
        </w:rPr>
        <w:t>8</w:t>
      </w:r>
      <w:r>
        <w:rPr>
          <w:color w:val="000000"/>
        </w:rPr>
        <w:t>г.</w:t>
      </w:r>
    </w:p>
    <w:p w:rsidR="000C4758" w:rsidRDefault="000C4758" w:rsidP="000C4758">
      <w:pPr>
        <w:spacing w:after="120"/>
        <w:jc w:val="both"/>
      </w:pPr>
      <w:r>
        <w:rPr>
          <w:color w:val="000000"/>
        </w:rPr>
        <w:t xml:space="preserve">Администрация муниципального образования «Соузгинское сельское </w:t>
      </w:r>
      <w:proofErr w:type="spellStart"/>
      <w:r>
        <w:rPr>
          <w:color w:val="000000"/>
        </w:rPr>
        <w:t>песеление</w:t>
      </w:r>
      <w:proofErr w:type="spellEnd"/>
      <w:r>
        <w:rPr>
          <w:color w:val="000000"/>
        </w:rPr>
        <w:t xml:space="preserve">», именуемая в дальнейшем  «Продавец», в лице Главы Администрации </w:t>
      </w:r>
      <w:proofErr w:type="spellStart"/>
      <w:r>
        <w:rPr>
          <w:color w:val="000000"/>
        </w:rPr>
        <w:t>Коробкова</w:t>
      </w:r>
      <w:proofErr w:type="spellEnd"/>
      <w:r>
        <w:rPr>
          <w:color w:val="000000"/>
        </w:rPr>
        <w:t xml:space="preserve"> Игоря Николаевича, действующего на основании Устава, передал, а ________________________, далее именуемый  «Покупатель», в лице _________________,действующего на основании ________________, во исполнение п.3.2.1. Договора купли-продажи  объекта недвижимого имущества № ______ от "___" _____________ 201</w:t>
      </w:r>
      <w:r>
        <w:rPr>
          <w:color w:val="000000"/>
        </w:rPr>
        <w:t>8</w:t>
      </w:r>
      <w:r>
        <w:rPr>
          <w:color w:val="000000"/>
        </w:rPr>
        <w:t xml:space="preserve"> года  принял в собственность следующее недвижимое имущество:  ______________, общей площадью ____________________кв.м, расположенное по адресу: __________________________</w:t>
      </w:r>
    </w:p>
    <w:p w:rsidR="000C4758" w:rsidRDefault="000C4758" w:rsidP="000C4758">
      <w:pPr>
        <w:pStyle w:val="a4"/>
        <w:ind w:left="0" w:firstLine="708"/>
        <w:rPr>
          <w:color w:val="000000"/>
          <w:lang w:val="ru-RU"/>
        </w:rPr>
      </w:pPr>
      <w:r w:rsidRPr="00AC3ABD">
        <w:rPr>
          <w:color w:val="000000"/>
        </w:rPr>
        <w:t>Имущество передается в том состоянии, в котором оно находится на день передачи. Это состояние Покупателю известно. Техническое состояние передаваемого объекта недвижимого имущества удовлетворительное и позволяет использовать его в соответствии с назначением.</w:t>
      </w:r>
    </w:p>
    <w:p w:rsidR="000C4758" w:rsidRDefault="000C4758" w:rsidP="000C4758">
      <w:pPr>
        <w:pStyle w:val="a4"/>
        <w:spacing w:after="0"/>
        <w:ind w:left="0"/>
        <w:rPr>
          <w:color w:val="000000"/>
          <w:lang w:val="ru-RU"/>
        </w:rPr>
      </w:pPr>
      <w:r>
        <w:rPr>
          <w:color w:val="000000"/>
          <w:lang w:val="ru-RU"/>
        </w:rPr>
        <w:t xml:space="preserve">Глава Соузгинского </w:t>
      </w:r>
    </w:p>
    <w:p w:rsidR="000C4758" w:rsidRPr="000A23A5" w:rsidRDefault="000C4758" w:rsidP="000C4758">
      <w:pPr>
        <w:pStyle w:val="a4"/>
        <w:spacing w:after="0"/>
        <w:ind w:left="0"/>
        <w:rPr>
          <w:color w:val="000000"/>
          <w:lang w:val="ru-RU"/>
        </w:rPr>
      </w:pPr>
      <w:r>
        <w:rPr>
          <w:color w:val="000000"/>
          <w:lang w:val="ru-RU"/>
        </w:rPr>
        <w:t>сельского поселения</w:t>
      </w:r>
      <w:r w:rsidRPr="008319B6">
        <w:rPr>
          <w:color w:val="000000"/>
          <w:lang w:val="ru-RU"/>
        </w:rPr>
        <w:t xml:space="preserve"> ________ </w:t>
      </w:r>
      <w:r>
        <w:rPr>
          <w:color w:val="000000"/>
          <w:lang w:val="ru-RU"/>
        </w:rPr>
        <w:t>Коробков И.Н.                      _______________ /__________/</w:t>
      </w:r>
    </w:p>
    <w:p w:rsidR="000C4758" w:rsidRPr="00D2216F" w:rsidRDefault="000C4758" w:rsidP="000C4758">
      <w:pPr>
        <w:jc w:val="right"/>
        <w:rPr>
          <w:b/>
          <w:i/>
          <w:szCs w:val="24"/>
          <w:u w:val="single"/>
        </w:rPr>
      </w:pPr>
      <w:r>
        <w:rPr>
          <w:b/>
          <w:color w:val="000000"/>
          <w:u w:val="single"/>
        </w:rPr>
        <w:br w:type="page"/>
      </w:r>
      <w:r w:rsidRPr="00D2216F">
        <w:rPr>
          <w:b/>
          <w:color w:val="000000"/>
          <w:u w:val="single"/>
        </w:rPr>
        <w:lastRenderedPageBreak/>
        <w:t xml:space="preserve">Приложение </w:t>
      </w:r>
      <w:r>
        <w:rPr>
          <w:b/>
          <w:color w:val="000000"/>
          <w:u w:val="single"/>
        </w:rPr>
        <w:t>3</w:t>
      </w:r>
      <w:r w:rsidRPr="00D2216F">
        <w:rPr>
          <w:b/>
          <w:color w:val="000000"/>
          <w:u w:val="single"/>
        </w:rPr>
        <w:t xml:space="preserve"> </w:t>
      </w:r>
      <w:r w:rsidRPr="00D2216F">
        <w:rPr>
          <w:b/>
          <w:szCs w:val="24"/>
          <w:u w:val="single"/>
        </w:rPr>
        <w:t>к аукционной документации</w:t>
      </w:r>
    </w:p>
    <w:p w:rsidR="000C4758" w:rsidRDefault="000C4758" w:rsidP="000C4758">
      <w:pPr>
        <w:jc w:val="center"/>
        <w:rPr>
          <w:szCs w:val="24"/>
        </w:rPr>
      </w:pPr>
    </w:p>
    <w:p w:rsidR="000C4758" w:rsidRPr="004B5E04" w:rsidRDefault="000C4758" w:rsidP="000C4758">
      <w:pPr>
        <w:jc w:val="center"/>
        <w:rPr>
          <w:color w:val="000000"/>
          <w:sz w:val="22"/>
          <w:szCs w:val="22"/>
        </w:rPr>
      </w:pPr>
      <w:r w:rsidRPr="00302E28">
        <w:rPr>
          <w:iCs/>
          <w:sz w:val="22"/>
          <w:szCs w:val="22"/>
        </w:rPr>
        <w:t xml:space="preserve">   </w:t>
      </w:r>
      <w:r w:rsidRPr="004B5E04">
        <w:rPr>
          <w:color w:val="000000"/>
          <w:sz w:val="22"/>
          <w:szCs w:val="22"/>
        </w:rPr>
        <w:t xml:space="preserve">ФОРМА ЗАЯВКИ </w:t>
      </w:r>
    </w:p>
    <w:p w:rsidR="000C4758" w:rsidRPr="004B5E04" w:rsidRDefault="000C4758" w:rsidP="000C4758">
      <w:pPr>
        <w:jc w:val="center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 xml:space="preserve">НА УЧАСТИЕ В АУКЦИОНЕ </w:t>
      </w:r>
    </w:p>
    <w:p w:rsidR="000C4758" w:rsidRDefault="000C4758" w:rsidP="000C4758">
      <w:pPr>
        <w:rPr>
          <w:color w:val="000000"/>
          <w:sz w:val="22"/>
          <w:szCs w:val="22"/>
        </w:rPr>
      </w:pPr>
    </w:p>
    <w:p w:rsidR="000C4758" w:rsidRPr="004B5E04" w:rsidRDefault="000C4758" w:rsidP="000C4758">
      <w:pPr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 xml:space="preserve">В Администрацию МО «Соузгинское сельское поселение» от </w:t>
      </w:r>
    </w:p>
    <w:p w:rsidR="000C4758" w:rsidRPr="004B5E04" w:rsidRDefault="000C4758" w:rsidP="000C4758">
      <w:pPr>
        <w:pBdr>
          <w:bottom w:val="single" w:sz="12" w:space="1" w:color="auto"/>
        </w:pBdr>
        <w:rPr>
          <w:color w:val="000000"/>
          <w:sz w:val="22"/>
          <w:szCs w:val="22"/>
        </w:rPr>
      </w:pPr>
    </w:p>
    <w:p w:rsidR="000C4758" w:rsidRPr="004B5E04" w:rsidRDefault="000C4758" w:rsidP="000C4758">
      <w:pPr>
        <w:jc w:val="center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(ФИО (полностью) данные документа, удостоверяющего личность (серия, номер, дата выдачи, орган, выдавший документ), адрес регистрации – для физического лица, наименование организации, ОГРН, ИНН, адрес местонахождения - для юридического лица)</w:t>
      </w:r>
    </w:p>
    <w:p w:rsidR="000C4758" w:rsidRPr="004B5E04" w:rsidRDefault="000C4758" w:rsidP="000C4758">
      <w:pPr>
        <w:jc w:val="center"/>
        <w:rPr>
          <w:color w:val="000000"/>
          <w:sz w:val="22"/>
          <w:szCs w:val="22"/>
        </w:rPr>
      </w:pPr>
    </w:p>
    <w:p w:rsidR="000C4758" w:rsidRPr="004B5E04" w:rsidRDefault="000C4758" w:rsidP="000C4758">
      <w:pPr>
        <w:jc w:val="center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ЗАЯВКА НА УЧАСТИЕ В АУКЦИОНЕ</w:t>
      </w:r>
    </w:p>
    <w:p w:rsidR="000C4758" w:rsidRPr="004B5E04" w:rsidRDefault="000C4758" w:rsidP="000C4758">
      <w:pPr>
        <w:jc w:val="center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по продаже в собственность земельного участка</w:t>
      </w:r>
    </w:p>
    <w:p w:rsidR="000C4758" w:rsidRPr="004B5E04" w:rsidRDefault="000C4758" w:rsidP="000C4758">
      <w:pPr>
        <w:rPr>
          <w:color w:val="000000"/>
          <w:sz w:val="22"/>
          <w:szCs w:val="22"/>
        </w:rPr>
      </w:pP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1. Изучив данные о проведении аукциона и его условиях, я согласен приобрести земельный участок в собственность площадью _____ кв.м., расположенный по адресу____________________________________________________, кадастровый №___________________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2. В случае признания меня победителем аукциона, обязуюсь заключить договор купли-продажи в срок не позднее 5 дней со дня подписания протокола результатов аукциона и оплатить остаток суммы (стоимости), сложившийся по результатам аукциона, не позднее 10 банковских дней со дня подписания договора купли-продажи.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3. Согласен с тем, что в случае признания меня победителем аукциона и моего отказа от заключения договора купли-продажи земельного участка, либо не внесения в срок установленной цены права на заключение договора купли-продажи земельного участка, сумма внесенного задатка не возвращается.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 xml:space="preserve">4. Контактные телефоны: ________________________________________________________ 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5. Платежные реквизиты участника аукциона, счет в банке, на который перечисляется сумма возвращаемого задатка: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6. Дата «___» _____________________201__ год.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Решение о результатах аукциона прошу выслать по адресу: ______________________________________________________________________________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 xml:space="preserve">____________________________________________________________________________ </w:t>
      </w:r>
    </w:p>
    <w:p w:rsidR="000C4758" w:rsidRPr="004B5E04" w:rsidRDefault="000C4758" w:rsidP="000C4758">
      <w:pPr>
        <w:pStyle w:val="a9"/>
        <w:ind w:left="142" w:hanging="142"/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7. Перечень прилагаемых документов:</w:t>
      </w:r>
    </w:p>
    <w:p w:rsidR="000C4758" w:rsidRPr="004B5E04" w:rsidRDefault="000C4758" w:rsidP="000C4758">
      <w:pPr>
        <w:pStyle w:val="a9"/>
        <w:ind w:left="142" w:hanging="142"/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- опись представленных документов;</w:t>
      </w:r>
    </w:p>
    <w:p w:rsidR="000C4758" w:rsidRPr="004B5E04" w:rsidRDefault="000C4758" w:rsidP="000C4758">
      <w:pPr>
        <w:pStyle w:val="a9"/>
        <w:ind w:left="142" w:hanging="142"/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- документы согласно описи.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 xml:space="preserve">_______________________ </w:t>
      </w:r>
      <w:r w:rsidRPr="004B5E04">
        <w:rPr>
          <w:color w:val="000000"/>
          <w:sz w:val="22"/>
          <w:szCs w:val="22"/>
        </w:rPr>
        <w:tab/>
      </w:r>
      <w:r w:rsidRPr="004B5E04">
        <w:rPr>
          <w:color w:val="000000"/>
          <w:sz w:val="22"/>
          <w:szCs w:val="22"/>
        </w:rPr>
        <w:tab/>
      </w:r>
      <w:r w:rsidRPr="004B5E04">
        <w:rPr>
          <w:color w:val="000000"/>
          <w:sz w:val="22"/>
          <w:szCs w:val="22"/>
        </w:rPr>
        <w:tab/>
      </w:r>
      <w:r w:rsidRPr="004B5E04">
        <w:rPr>
          <w:color w:val="000000"/>
          <w:sz w:val="22"/>
          <w:szCs w:val="22"/>
        </w:rPr>
        <w:tab/>
        <w:t>____________________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 xml:space="preserve">        (Ф. И. О.)</w:t>
      </w:r>
      <w:r w:rsidRPr="004B5E04">
        <w:rPr>
          <w:color w:val="000000"/>
          <w:sz w:val="22"/>
          <w:szCs w:val="22"/>
        </w:rPr>
        <w:tab/>
      </w:r>
      <w:r w:rsidRPr="004B5E04">
        <w:rPr>
          <w:color w:val="000000"/>
          <w:sz w:val="22"/>
          <w:szCs w:val="22"/>
        </w:rPr>
        <w:tab/>
      </w:r>
      <w:r w:rsidRPr="004B5E04">
        <w:rPr>
          <w:color w:val="000000"/>
          <w:sz w:val="22"/>
          <w:szCs w:val="22"/>
        </w:rPr>
        <w:tab/>
      </w:r>
      <w:r w:rsidRPr="004B5E04">
        <w:rPr>
          <w:color w:val="000000"/>
          <w:sz w:val="22"/>
          <w:szCs w:val="22"/>
        </w:rPr>
        <w:tab/>
      </w:r>
      <w:r w:rsidRPr="004B5E04">
        <w:rPr>
          <w:color w:val="000000"/>
          <w:sz w:val="22"/>
          <w:szCs w:val="22"/>
        </w:rPr>
        <w:tab/>
      </w:r>
      <w:r w:rsidRPr="004B5E04">
        <w:rPr>
          <w:color w:val="000000"/>
          <w:sz w:val="22"/>
          <w:szCs w:val="22"/>
        </w:rPr>
        <w:tab/>
      </w:r>
      <w:r w:rsidRPr="004B5E04">
        <w:rPr>
          <w:color w:val="000000"/>
          <w:sz w:val="22"/>
          <w:szCs w:val="22"/>
        </w:rPr>
        <w:tab/>
        <w:t>(подпись)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«__» _________________201__г.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ЗАЯВКА ПРИНЯТА: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«___» ________________201__г.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______________________________________________________________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(Ф.И.О.)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>_______________________________________________________________</w:t>
      </w:r>
    </w:p>
    <w:p w:rsidR="000C4758" w:rsidRPr="004B5E04" w:rsidRDefault="000C4758" w:rsidP="000C4758">
      <w:pPr>
        <w:jc w:val="both"/>
        <w:rPr>
          <w:color w:val="000000"/>
          <w:sz w:val="22"/>
          <w:szCs w:val="22"/>
        </w:rPr>
      </w:pPr>
      <w:r w:rsidRPr="004B5E04">
        <w:rPr>
          <w:color w:val="000000"/>
          <w:sz w:val="22"/>
          <w:szCs w:val="22"/>
        </w:rPr>
        <w:t xml:space="preserve">(подпись лица, принявшего заявку) </w:t>
      </w:r>
    </w:p>
    <w:p w:rsidR="000C4758" w:rsidRPr="004B5E04" w:rsidRDefault="000C4758" w:rsidP="000C4758">
      <w:pPr>
        <w:jc w:val="right"/>
        <w:rPr>
          <w:color w:val="000000"/>
          <w:sz w:val="22"/>
          <w:szCs w:val="22"/>
        </w:rPr>
      </w:pPr>
    </w:p>
    <w:p w:rsidR="000C4758" w:rsidRDefault="000C4758" w:rsidP="000C4758">
      <w:pPr>
        <w:rPr>
          <w:iCs/>
          <w:sz w:val="22"/>
          <w:szCs w:val="22"/>
        </w:rPr>
      </w:pPr>
    </w:p>
    <w:p w:rsidR="000C4758" w:rsidRPr="00D2216F" w:rsidRDefault="000C4758" w:rsidP="000C4758">
      <w:pPr>
        <w:jc w:val="right"/>
        <w:rPr>
          <w:b/>
          <w:szCs w:val="24"/>
          <w:u w:val="single"/>
        </w:rPr>
      </w:pPr>
      <w:r>
        <w:rPr>
          <w:iCs/>
          <w:sz w:val="22"/>
          <w:szCs w:val="22"/>
        </w:rPr>
        <w:br w:type="page"/>
      </w:r>
      <w:r>
        <w:rPr>
          <w:b/>
          <w:color w:val="000000"/>
        </w:rPr>
        <w:lastRenderedPageBreak/>
        <w:tab/>
      </w:r>
      <w:r w:rsidRPr="00D2216F">
        <w:rPr>
          <w:b/>
          <w:szCs w:val="24"/>
          <w:u w:val="single"/>
        </w:rPr>
        <w:t xml:space="preserve">Приложение </w:t>
      </w:r>
      <w:r>
        <w:rPr>
          <w:b/>
          <w:szCs w:val="24"/>
          <w:u w:val="single"/>
        </w:rPr>
        <w:t>4</w:t>
      </w:r>
      <w:r w:rsidRPr="00D2216F">
        <w:rPr>
          <w:b/>
          <w:szCs w:val="24"/>
          <w:u w:val="single"/>
        </w:rPr>
        <w:t xml:space="preserve"> к аукционной документации</w:t>
      </w:r>
    </w:p>
    <w:p w:rsidR="000C4758" w:rsidRDefault="000C4758" w:rsidP="000C4758">
      <w:pPr>
        <w:ind w:firstLine="709"/>
        <w:jc w:val="center"/>
        <w:rPr>
          <w:szCs w:val="24"/>
        </w:rPr>
      </w:pPr>
      <w:r w:rsidRPr="00D2216F">
        <w:rPr>
          <w:b/>
          <w:szCs w:val="24"/>
          <w:u w:val="single"/>
        </w:rPr>
        <w:t>Инструкция по заполнению заявки на участие в аукционе</w:t>
      </w:r>
    </w:p>
    <w:p w:rsidR="000C4758" w:rsidRDefault="000C4758" w:rsidP="000C4758">
      <w:pPr>
        <w:ind w:firstLine="660"/>
        <w:jc w:val="both"/>
      </w:pPr>
      <w:r>
        <w:rPr>
          <w:szCs w:val="24"/>
        </w:rPr>
        <w:t xml:space="preserve">1. </w:t>
      </w:r>
      <w:r>
        <w:rPr>
          <w:color w:val="000000"/>
          <w:spacing w:val="1"/>
          <w:szCs w:val="24"/>
        </w:rPr>
        <w:t>При оформлении заявки на участие в аукционе не допускается употребление сокращенных слов.</w:t>
      </w:r>
    </w:p>
    <w:p w:rsidR="000C4758" w:rsidRDefault="000C4758" w:rsidP="000C4758">
      <w:pPr>
        <w:ind w:firstLine="660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2. Заявка, вся документация, связанная с этой заявкой, должны быть написаны на русском языке. </w:t>
      </w:r>
    </w:p>
    <w:p w:rsidR="000C4758" w:rsidRDefault="000C4758" w:rsidP="000C4758">
      <w:pPr>
        <w:ind w:firstLine="660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>Документация может быть написана на другом языке при условии, что к ней будет прилагаться нотариально заверенный перевод соответствующих разделов на русском языке. В случае противоречия оригинала и перевода преимущества будет иметь перевод.</w:t>
      </w:r>
    </w:p>
    <w:p w:rsidR="000C4758" w:rsidRDefault="000C4758" w:rsidP="000C4758">
      <w:pPr>
        <w:ind w:firstLine="660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>В поле «подпись Претендента (его уполномоченного представителя)» проставляется личная подпись Претендента или его уполномоченного лица.</w:t>
      </w:r>
    </w:p>
    <w:p w:rsidR="000C4758" w:rsidRDefault="000C4758" w:rsidP="000C4758">
      <w:pPr>
        <w:pStyle w:val="61"/>
        <w:widowControl w:val="0"/>
        <w:ind w:firstLine="567"/>
        <w:jc w:val="both"/>
      </w:pPr>
      <w:r>
        <w:rPr>
          <w:color w:val="000000"/>
          <w:spacing w:val="1"/>
          <w:sz w:val="24"/>
          <w:szCs w:val="24"/>
        </w:rPr>
        <w:tab/>
        <w:t xml:space="preserve">3. Все документы, входящие в заявку должны быть надлежащим образом оформлены, должны иметь необходимые для их идентификации реквизиты, </w:t>
      </w:r>
      <w:r>
        <w:rPr>
          <w:color w:val="000000"/>
          <w:sz w:val="24"/>
          <w:szCs w:val="24"/>
        </w:rPr>
        <w:t xml:space="preserve">заверены печатью заявителя (для юридических лиц) и подписаны заявителем или лицом, уполномоченным таким заявителем и собственноручно заверены заявителем – физическим лицом </w:t>
      </w:r>
      <w:r>
        <w:rPr>
          <w:color w:val="000000"/>
          <w:spacing w:val="1"/>
          <w:sz w:val="24"/>
          <w:szCs w:val="24"/>
        </w:rPr>
        <w:t xml:space="preserve">(бланк отправителя, исходящий номер, дата выдачи, должность и подпись подписавшего лица с расшифровкой, печать). </w:t>
      </w:r>
    </w:p>
    <w:p w:rsidR="000C4758" w:rsidRDefault="000C4758" w:rsidP="000C4758">
      <w:pPr>
        <w:ind w:firstLine="708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>При этом документы, для которых установлены специальные формы, должны быть составлены в соответствии с этими формами.</w:t>
      </w:r>
    </w:p>
    <w:p w:rsidR="000C4758" w:rsidRDefault="000C4758" w:rsidP="000C4758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4. Участник размещения заказа вправе подать только одну заявку на участие в аукционе в отношении каждого предмета аукциона (лота).</w:t>
      </w:r>
    </w:p>
    <w:p w:rsidR="000C4758" w:rsidRDefault="000C4758" w:rsidP="000C4758">
      <w:pPr>
        <w:ind w:firstLine="660"/>
        <w:jc w:val="both"/>
      </w:pPr>
      <w:r>
        <w:rPr>
          <w:color w:val="000000"/>
          <w:spacing w:val="1"/>
          <w:szCs w:val="24"/>
        </w:rPr>
        <w:t xml:space="preserve">5. Документы, включенные в заявку, </w:t>
      </w:r>
      <w:r>
        <w:rPr>
          <w:color w:val="000000"/>
          <w:spacing w:val="-1"/>
          <w:szCs w:val="24"/>
        </w:rPr>
        <w:t xml:space="preserve">представляются в сброшюрованном виде, прошитом нитью, снабженном описью представленных документов и сквозной нумерацией страниц заявки. </w:t>
      </w:r>
    </w:p>
    <w:p w:rsidR="000C4758" w:rsidRDefault="000C4758" w:rsidP="000C4758">
      <w:pPr>
        <w:ind w:firstLine="660"/>
        <w:jc w:val="both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 xml:space="preserve">Заявка должна содержать документы и отвечать техническим требованиям, включенным в документацию об аукционе. </w:t>
      </w:r>
      <w:r>
        <w:rPr>
          <w:color w:val="000000"/>
          <w:spacing w:val="-1"/>
          <w:szCs w:val="24"/>
        </w:rPr>
        <w:tab/>
      </w:r>
    </w:p>
    <w:p w:rsidR="000C4758" w:rsidRDefault="000C4758" w:rsidP="000C4758">
      <w:pPr>
        <w:ind w:firstLine="660"/>
        <w:jc w:val="right"/>
        <w:rPr>
          <w:b/>
        </w:rPr>
      </w:pPr>
      <w:r>
        <w:rPr>
          <w:color w:val="000000"/>
          <w:spacing w:val="-1"/>
          <w:szCs w:val="24"/>
        </w:rPr>
        <w:br w:type="page"/>
      </w:r>
      <w:r w:rsidRPr="00D2216F">
        <w:rPr>
          <w:b/>
          <w:szCs w:val="24"/>
          <w:u w:val="single"/>
        </w:rPr>
        <w:lastRenderedPageBreak/>
        <w:t xml:space="preserve">Приложение </w:t>
      </w:r>
      <w:r>
        <w:rPr>
          <w:b/>
          <w:szCs w:val="24"/>
          <w:u w:val="single"/>
        </w:rPr>
        <w:t>5</w:t>
      </w:r>
      <w:r w:rsidRPr="00D2216F">
        <w:rPr>
          <w:b/>
          <w:szCs w:val="24"/>
          <w:u w:val="single"/>
        </w:rPr>
        <w:t xml:space="preserve"> к аукционной документации</w:t>
      </w:r>
      <w:r>
        <w:t xml:space="preserve">  </w:t>
      </w:r>
    </w:p>
    <w:p w:rsidR="000C4758" w:rsidRDefault="000C4758" w:rsidP="000C4758">
      <w:pPr>
        <w:ind w:firstLine="851"/>
        <w:jc w:val="center"/>
        <w:rPr>
          <w:b/>
          <w:sz w:val="22"/>
          <w:szCs w:val="22"/>
        </w:rPr>
      </w:pPr>
    </w:p>
    <w:p w:rsidR="000C4758" w:rsidRPr="00F07B98" w:rsidRDefault="000C4758" w:rsidP="000C4758">
      <w:pPr>
        <w:ind w:firstLine="851"/>
        <w:jc w:val="center"/>
        <w:rPr>
          <w:b/>
          <w:sz w:val="22"/>
          <w:szCs w:val="22"/>
        </w:rPr>
      </w:pPr>
      <w:r w:rsidRPr="00F07B98">
        <w:rPr>
          <w:b/>
          <w:sz w:val="22"/>
          <w:szCs w:val="22"/>
        </w:rPr>
        <w:t>ОПИСЬ ДОКУМЕНТОВ</w:t>
      </w:r>
    </w:p>
    <w:p w:rsidR="000C4758" w:rsidRPr="00F07B98" w:rsidRDefault="000C4758" w:rsidP="000C4758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2"/>
          <w:szCs w:val="22"/>
          <w:lang w:val="ru-RU" w:eastAsia="ru-RU"/>
        </w:rPr>
      </w:pPr>
      <w:r w:rsidRPr="00F07B98">
        <w:rPr>
          <w:rFonts w:ascii="Times New Roman" w:hAnsi="Times New Roman"/>
          <w:bCs w:val="0"/>
          <w:i w:val="0"/>
          <w:iCs w:val="0"/>
          <w:sz w:val="22"/>
          <w:szCs w:val="22"/>
          <w:lang w:val="ru-RU" w:eastAsia="ru-RU"/>
        </w:rPr>
        <w:t>предоставляемых для участия в аукционе по продаже</w:t>
      </w:r>
    </w:p>
    <w:p w:rsidR="000C4758" w:rsidRPr="00F07B98" w:rsidRDefault="000C4758" w:rsidP="000C4758">
      <w:pPr>
        <w:jc w:val="center"/>
        <w:rPr>
          <w:b/>
          <w:sz w:val="22"/>
          <w:szCs w:val="22"/>
        </w:rPr>
      </w:pPr>
      <w:r w:rsidRPr="00F07B98">
        <w:rPr>
          <w:b/>
          <w:sz w:val="22"/>
          <w:szCs w:val="22"/>
        </w:rPr>
        <w:t>права на заключение договора купли-продажи земельного участка</w:t>
      </w:r>
    </w:p>
    <w:p w:rsidR="000C4758" w:rsidRDefault="000C4758" w:rsidP="000C4758">
      <w:pPr>
        <w:pStyle w:val="5"/>
        <w:spacing w:before="0" w:after="0"/>
        <w:ind w:firstLine="708"/>
        <w:jc w:val="both"/>
        <w:rPr>
          <w:b w:val="0"/>
          <w:i w:val="0"/>
          <w:sz w:val="22"/>
          <w:szCs w:val="22"/>
        </w:rPr>
      </w:pPr>
    </w:p>
    <w:p w:rsidR="000C4758" w:rsidRDefault="000C4758" w:rsidP="000C4758">
      <w:pPr>
        <w:pStyle w:val="5"/>
        <w:spacing w:before="0" w:after="0"/>
        <w:ind w:firstLine="708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Настоящим ____________________________________________________________подтверждает,</w:t>
      </w:r>
    </w:p>
    <w:p w:rsidR="000C4758" w:rsidRDefault="000C4758" w:rsidP="000C4758">
      <w:pPr>
        <w:pStyle w:val="5"/>
        <w:spacing w:before="0" w:after="0"/>
        <w:ind w:left="3540" w:firstLine="708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(наименование претендента)</w:t>
      </w:r>
    </w:p>
    <w:p w:rsidR="000C4758" w:rsidRPr="00F07B98" w:rsidRDefault="000C4758" w:rsidP="000C4758">
      <w:r>
        <w:t xml:space="preserve">что для участия в аукционе по продаже </w:t>
      </w:r>
      <w:r w:rsidRPr="00F07B98">
        <w:t>права на заключение договора купли-продажи земельного участка</w:t>
      </w:r>
    </w:p>
    <w:p w:rsidR="000C4758" w:rsidRDefault="000C4758" w:rsidP="000C4758">
      <w:pPr>
        <w:jc w:val="both"/>
      </w:pPr>
    </w:p>
    <w:p w:rsidR="000C4758" w:rsidRDefault="000C4758" w:rsidP="000C475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162560</wp:posOffset>
                </wp:positionV>
                <wp:extent cx="5705475" cy="0"/>
                <wp:effectExtent l="10795" t="8255" r="8255" b="1079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2852736 w 5705471"/>
                            <a:gd name="T5" fmla="*/ 5705471 w 5705471"/>
                            <a:gd name="T6" fmla="*/ 2852736 w 5705471"/>
                            <a:gd name="T7" fmla="*/ 0 w 570547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5705471"/>
                            <a:gd name="T13" fmla="*/ 5705471 w 5705471"/>
                          </a:gdLst>
                          <a:ahLst/>
                          <a:cxnLst>
                            <a:cxn ang="T8">
                              <a:pos x="T4" y="0"/>
                            </a:cxn>
                            <a:cxn ang="T9">
                              <a:pos x="T5" y="0"/>
                            </a:cxn>
                            <a:cxn ang="T10">
                              <a:pos x="T6" y="0"/>
                            </a:cxn>
                            <a:cxn ang="T11">
                              <a:pos x="T7" y="0"/>
                            </a:cxn>
                          </a:cxnLst>
                          <a:rect l="T12" t="0" r="T13" b="0"/>
                          <a:pathLst>
                            <a:path w="5705471" fill="none">
                              <a:moveTo>
                                <a:pt x="0" y="0"/>
                              </a:moveTo>
                              <a:lnTo>
                                <a:pt x="5705471" y="1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D6A5" id="Полилиния 2" o:spid="_x0000_s1026" style="position:absolute;margin-left:.45pt;margin-top:12.8pt;width:4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5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" path="m,nfl5705471,1e" filled="f" strokeweight=".26467mm">
                <v:path arrowok="t" o:connecttype="custom" o:connectlocs="2852738,0;5705475,0;2852738,0;0,0" o:connectangles="270,0,90,180" textboxrect="0,0,5705471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168910</wp:posOffset>
                </wp:positionV>
                <wp:extent cx="5705475" cy="0"/>
                <wp:effectExtent l="10795" t="5080" r="8255" b="1397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2852736 w 5705471"/>
                            <a:gd name="T5" fmla="*/ 5705471 w 5705471"/>
                            <a:gd name="T6" fmla="*/ 2852736 w 5705471"/>
                            <a:gd name="T7" fmla="*/ 0 w 570547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5705471"/>
                            <a:gd name="T13" fmla="*/ 5705471 w 5705471"/>
                          </a:gdLst>
                          <a:ahLst/>
                          <a:cxnLst>
                            <a:cxn ang="T8">
                              <a:pos x="T4" y="0"/>
                            </a:cxn>
                            <a:cxn ang="T9">
                              <a:pos x="T5" y="0"/>
                            </a:cxn>
                            <a:cxn ang="T10">
                              <a:pos x="T6" y="0"/>
                            </a:cxn>
                            <a:cxn ang="T11">
                              <a:pos x="T7" y="0"/>
                            </a:cxn>
                          </a:cxnLst>
                          <a:rect l="T12" t="0" r="T13" b="0"/>
                          <a:pathLst>
                            <a:path w="5705471" fill="none">
                              <a:moveTo>
                                <a:pt x="0" y="0"/>
                              </a:moveTo>
                              <a:lnTo>
                                <a:pt x="5705471" y="1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13107" id="Полилиния 1" o:spid="_x0000_s1026" style="position:absolute;margin-left:.45pt;margin-top:13.3pt;width:44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5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" path="m,nfl5705471,1e" filled="f" strokeweight=".26467mm">
                <v:path arrowok="t" o:connecttype="custom" o:connectlocs="2852738,0;5705475,0;2852738,0;0,0" o:connectangles="270,0,90,180" textboxrect="0,0,5705471,0"/>
              </v:shape>
            </w:pict>
          </mc:Fallback>
        </mc:AlternateContent>
      </w:r>
    </w:p>
    <w:p w:rsidR="000C4758" w:rsidRDefault="000C4758" w:rsidP="000C4758">
      <w:pPr>
        <w:rPr>
          <w:i/>
        </w:rPr>
      </w:pPr>
      <w:r>
        <w:rPr>
          <w:i/>
        </w:rPr>
        <w:t xml:space="preserve">                                           (наименование имущества, его основные характеристики)</w:t>
      </w:r>
    </w:p>
    <w:p w:rsidR="000C4758" w:rsidRDefault="000C4758" w:rsidP="000C4758">
      <w:pPr>
        <w:jc w:val="both"/>
      </w:pPr>
      <w:r>
        <w:t>предоставляются следующие документы:</w:t>
      </w:r>
    </w:p>
    <w:p w:rsidR="000C4758" w:rsidRDefault="000C4758" w:rsidP="000C4758">
      <w:pPr>
        <w:jc w:val="both"/>
      </w:pPr>
    </w:p>
    <w:tbl>
      <w:tblPr>
        <w:tblW w:w="990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0"/>
        <w:gridCol w:w="7740"/>
        <w:gridCol w:w="1440"/>
      </w:tblGrid>
      <w:tr w:rsidR="000C4758" w:rsidTr="004F0FF8">
        <w:trPr>
          <w:trHeight w:val="6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0C4758" w:rsidRDefault="000C4758" w:rsidP="004F0FF8">
            <w:pPr>
              <w:jc w:val="center"/>
              <w:rPr>
                <w:b/>
              </w:rPr>
            </w:pPr>
            <w:r>
              <w:rPr>
                <w:b/>
              </w:rPr>
              <w:t>листов</w:t>
            </w:r>
          </w:p>
        </w:tc>
      </w:tr>
      <w:tr w:rsidR="000C4758" w:rsidTr="004F0FF8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tabs>
                <w:tab w:val="left" w:pos="72"/>
              </w:tabs>
              <w:jc w:val="center"/>
            </w:pPr>
            <w: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r>
              <w:t xml:space="preserve">Опись документов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/>
        </w:tc>
      </w:tr>
      <w:tr w:rsidR="000C4758" w:rsidTr="004F0FF8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tabs>
                <w:tab w:val="left" w:pos="72"/>
              </w:tabs>
              <w:jc w:val="center"/>
            </w:pPr>
            <w: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r>
              <w:t xml:space="preserve">Заявка на участие в аукционе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/>
        </w:tc>
      </w:tr>
      <w:tr w:rsidR="000C4758" w:rsidTr="004F0FF8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center"/>
            </w:pPr>
            <w: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tabs>
                <w:tab w:val="left" w:pos="0"/>
              </w:tabs>
              <w:jc w:val="both"/>
            </w:pPr>
            <w:r>
              <w:rPr>
                <w:bCs/>
              </w:rPr>
              <w:t>Заверенные копии учредительных документов</w:t>
            </w:r>
            <w:r>
              <w:t xml:space="preserve"> Претендента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/>
        </w:tc>
      </w:tr>
      <w:tr w:rsidR="000C4758" w:rsidTr="004F0FF8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center"/>
            </w:pPr>
            <w: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both"/>
              <w:rPr>
                <w:bCs/>
              </w:rPr>
            </w:pPr>
            <w:r>
              <w:rPr>
                <w:bCs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0C4758" w:rsidRDefault="000C4758" w:rsidP="004F0FF8">
            <w:pPr>
              <w:tabs>
                <w:tab w:val="left" w:pos="0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/>
        </w:tc>
      </w:tr>
      <w:tr w:rsidR="000C4758" w:rsidTr="004F0FF8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center"/>
            </w:pPr>
            <w:r>
              <w:t>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tabs>
                <w:tab w:val="left" w:pos="0"/>
              </w:tabs>
              <w:jc w:val="both"/>
            </w:pPr>
            <w:r>
              <w:rPr>
                <w:bCs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/>
        </w:tc>
      </w:tr>
      <w:tr w:rsidR="000C4758" w:rsidTr="004F0FF8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center"/>
            </w:pPr>
            <w:r>
              <w:t>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tabs>
                <w:tab w:val="left" w:pos="0"/>
              </w:tabs>
              <w:jc w:val="both"/>
            </w:pPr>
            <w:r>
              <w:t xml:space="preserve">Платежное поручение с отметкой банка об исполнении, подтверждающее внесение Претендентом установленной суммы задатка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/>
        </w:tc>
      </w:tr>
      <w:tr w:rsidR="000C4758" w:rsidTr="004F0FF8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center"/>
            </w:pPr>
            <w:r>
              <w:t>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tabs>
                <w:tab w:val="left" w:pos="0"/>
              </w:tabs>
              <w:jc w:val="both"/>
            </w:pPr>
            <w:r>
              <w:t xml:space="preserve">Доверенность, оформленная надлежащим образом (в случае подачи заявки представителем Претендента)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/>
        </w:tc>
      </w:tr>
      <w:tr w:rsidR="000C4758" w:rsidTr="004F0FF8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center"/>
            </w:pPr>
            <w:r>
              <w:t>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tabs>
                <w:tab w:val="left" w:pos="0"/>
              </w:tabs>
              <w:jc w:val="both"/>
            </w:pPr>
            <w:r>
              <w:t xml:space="preserve">Иные документы, представляемые Претендентом в соответствии с требованиями аукционной документации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/>
        </w:tc>
      </w:tr>
      <w:tr w:rsidR="000C4758" w:rsidTr="004F0FF8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center"/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>
            <w:pPr>
              <w:jc w:val="both"/>
            </w:pPr>
            <w:r>
              <w:t>Всего: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58" w:rsidRDefault="000C4758" w:rsidP="004F0FF8"/>
        </w:tc>
      </w:tr>
    </w:tbl>
    <w:p w:rsidR="000C4758" w:rsidRDefault="000C4758" w:rsidP="000C4758">
      <w:pPr>
        <w:jc w:val="both"/>
      </w:pPr>
      <w:r>
        <w:t xml:space="preserve">Подпись Претендента </w:t>
      </w:r>
    </w:p>
    <w:p w:rsidR="000C4758" w:rsidRDefault="000C4758" w:rsidP="000C4758">
      <w:pPr>
        <w:jc w:val="both"/>
      </w:pPr>
      <w:r>
        <w:t>МП</w:t>
      </w:r>
    </w:p>
    <w:p w:rsidR="000C4758" w:rsidRDefault="000C4758" w:rsidP="000C4758">
      <w:pPr>
        <w:jc w:val="right"/>
        <w:rPr>
          <w:b/>
        </w:rPr>
      </w:pPr>
      <w:r>
        <w:br w:type="page"/>
      </w:r>
      <w:r w:rsidRPr="00D2216F">
        <w:rPr>
          <w:b/>
          <w:szCs w:val="24"/>
          <w:u w:val="single"/>
        </w:rPr>
        <w:lastRenderedPageBreak/>
        <w:t>Приложение</w:t>
      </w:r>
      <w:r>
        <w:rPr>
          <w:b/>
          <w:szCs w:val="24"/>
          <w:u w:val="single"/>
        </w:rPr>
        <w:t xml:space="preserve"> 6</w:t>
      </w:r>
      <w:r w:rsidRPr="00D2216F">
        <w:rPr>
          <w:b/>
          <w:szCs w:val="24"/>
          <w:u w:val="single"/>
        </w:rPr>
        <w:t xml:space="preserve"> к аукционной документации</w:t>
      </w:r>
      <w:r>
        <w:t xml:space="preserve">  </w:t>
      </w:r>
    </w:p>
    <w:p w:rsidR="000C4758" w:rsidRDefault="000C4758" w:rsidP="000C4758">
      <w:pPr>
        <w:ind w:firstLine="720"/>
        <w:jc w:val="center"/>
      </w:pPr>
      <w:r>
        <w:rPr>
          <w:i/>
          <w:iCs/>
        </w:rPr>
        <w:t xml:space="preserve"> (заполняется на фирменном бланке организации, представляется при регистрации участников аукциона перед началом проведения аукциона)</w:t>
      </w:r>
    </w:p>
    <w:p w:rsidR="000C4758" w:rsidRDefault="000C4758" w:rsidP="000C4758">
      <w:pPr>
        <w:jc w:val="right"/>
      </w:pPr>
    </w:p>
    <w:p w:rsidR="000C4758" w:rsidRDefault="000C4758" w:rsidP="000C4758">
      <w:pPr>
        <w:ind w:firstLine="720"/>
        <w:jc w:val="center"/>
        <w:rPr>
          <w:b/>
          <w:bCs/>
        </w:rPr>
      </w:pPr>
      <w:r>
        <w:rPr>
          <w:b/>
          <w:bCs/>
        </w:rPr>
        <w:t>ДОВЕРЕННОСТЬ № _____</w:t>
      </w:r>
    </w:p>
    <w:p w:rsidR="000C4758" w:rsidRDefault="000C4758" w:rsidP="000C4758">
      <w:pPr>
        <w:ind w:firstLine="720"/>
        <w:jc w:val="center"/>
      </w:pPr>
      <w:r>
        <w:rPr>
          <w:b/>
          <w:bCs/>
        </w:rPr>
        <w:t>на участие в открытом аукционе</w:t>
      </w:r>
    </w:p>
    <w:p w:rsidR="000C4758" w:rsidRDefault="000C4758" w:rsidP="000C4758">
      <w:pPr>
        <w:spacing w:line="360" w:lineRule="auto"/>
        <w:ind w:firstLine="720"/>
      </w:pPr>
      <w:r>
        <w:t>с. ___________________                                                           « ___ » ________ 2017 г.</w:t>
      </w:r>
    </w:p>
    <w:p w:rsidR="000C4758" w:rsidRDefault="000C4758" w:rsidP="000C4758">
      <w:pPr>
        <w:tabs>
          <w:tab w:val="left" w:pos="3319"/>
        </w:tabs>
        <w:ind w:firstLine="709"/>
        <w:jc w:val="both"/>
      </w:pPr>
      <w:r>
        <w:t>Настоящей доверенностью ________________________ (наименование организации – участника аукциона) в лице директора ________________________________ (фамилия, имя, отчество), действующего на основании Устава, уполномочивает ___________________________ (фамилия, имя, отчество) (паспортные данные: ________________) представлять интересы организации на открытом аукционе на право заключить договор купли-продажи недвижимого имущества:______________________________________________________________________________</w:t>
      </w:r>
    </w:p>
    <w:p w:rsidR="000C4758" w:rsidRDefault="000C4758" w:rsidP="000C4758">
      <w:pPr>
        <w:rPr>
          <w:sz w:val="22"/>
          <w:szCs w:val="22"/>
        </w:rPr>
      </w:pPr>
      <w:r>
        <w:t xml:space="preserve">                                           (наименование имущества, его основные характеристики)</w:t>
      </w:r>
    </w:p>
    <w:p w:rsidR="000C4758" w:rsidRDefault="000C4758" w:rsidP="000C4758">
      <w:pPr>
        <w:tabs>
          <w:tab w:val="left" w:pos="3319"/>
        </w:tabs>
        <w:ind w:firstLine="709"/>
        <w:jc w:val="both"/>
      </w:pPr>
      <w:r>
        <w:t>В рамках настоящего поручения __________________</w:t>
      </w:r>
      <w:proofErr w:type="gramStart"/>
      <w:r>
        <w:t>_(</w:t>
      </w:r>
      <w:proofErr w:type="gramEnd"/>
      <w:r>
        <w:t>фамилия, имя, отчество) имеет право на участие в открытом аукционе, на предложения о цене лота, на получение необходимых документов, а также на подписание необходимых документов и совершение иных действий, необходимых для исполнения настоящего поручения.</w:t>
      </w:r>
      <w:r>
        <w:rPr>
          <w:sz w:val="22"/>
          <w:szCs w:val="22"/>
        </w:rPr>
        <w:t xml:space="preserve">      </w:t>
      </w:r>
    </w:p>
    <w:p w:rsidR="000C4758" w:rsidRDefault="000C4758" w:rsidP="000C4758">
      <w:pPr>
        <w:jc w:val="both"/>
      </w:pPr>
      <w:r>
        <w:tab/>
        <w:t>Настоящая доверенность действительна до ______________________ года без права передоверия.</w:t>
      </w:r>
    </w:p>
    <w:p w:rsidR="000C4758" w:rsidRDefault="000C4758" w:rsidP="000C4758">
      <w:r>
        <w:t>Директор                                                                        ___________________ (Фамилия, И.О.)</w:t>
      </w:r>
    </w:p>
    <w:p w:rsidR="000C4758" w:rsidRDefault="000C4758" w:rsidP="000C4758">
      <w:pPr>
        <w:spacing w:line="360" w:lineRule="auto"/>
      </w:pPr>
      <w:r>
        <w:t xml:space="preserve">     </w:t>
      </w:r>
      <w:proofErr w:type="spellStart"/>
      <w:r>
        <w:t>м.п</w:t>
      </w:r>
      <w:proofErr w:type="spellEnd"/>
      <w:r>
        <w:t xml:space="preserve">.                                                                                                                                              (подпись) </w:t>
      </w:r>
    </w:p>
    <w:p w:rsidR="000C4758" w:rsidRDefault="000C4758" w:rsidP="000C4758">
      <w:pPr>
        <w:spacing w:line="360" w:lineRule="auto"/>
        <w:jc w:val="right"/>
        <w:rPr>
          <w:b/>
        </w:rPr>
      </w:pPr>
      <w:r>
        <w:br w:type="page"/>
      </w:r>
      <w:r w:rsidRPr="00D2216F">
        <w:rPr>
          <w:b/>
          <w:szCs w:val="24"/>
          <w:u w:val="single"/>
        </w:rPr>
        <w:lastRenderedPageBreak/>
        <w:t xml:space="preserve">Приложение </w:t>
      </w:r>
      <w:r>
        <w:rPr>
          <w:b/>
          <w:szCs w:val="24"/>
          <w:u w:val="single"/>
        </w:rPr>
        <w:t>7</w:t>
      </w:r>
      <w:r w:rsidRPr="00D2216F">
        <w:rPr>
          <w:b/>
          <w:szCs w:val="24"/>
          <w:u w:val="single"/>
        </w:rPr>
        <w:t xml:space="preserve"> к аукционной документации</w:t>
      </w:r>
      <w:r>
        <w:t xml:space="preserve">  </w:t>
      </w:r>
    </w:p>
    <w:p w:rsidR="000C4758" w:rsidRDefault="000C4758" w:rsidP="000C4758">
      <w:pPr>
        <w:jc w:val="center"/>
        <w:rPr>
          <w:i/>
          <w:iCs/>
        </w:rPr>
      </w:pPr>
    </w:p>
    <w:p w:rsidR="000C4758" w:rsidRDefault="000C4758" w:rsidP="000C4758">
      <w:pPr>
        <w:jc w:val="center"/>
        <w:rPr>
          <w:i/>
          <w:iCs/>
        </w:rPr>
      </w:pPr>
      <w:r>
        <w:rPr>
          <w:i/>
          <w:iCs/>
        </w:rPr>
        <w:t>(заполняется на фирменном бланке организации)</w:t>
      </w:r>
    </w:p>
    <w:p w:rsidR="000C4758" w:rsidRDefault="000C4758" w:rsidP="000C4758">
      <w:pPr>
        <w:jc w:val="center"/>
        <w:rPr>
          <w:b/>
          <w:bCs/>
        </w:rPr>
      </w:pPr>
      <w:bookmarkStart w:id="1" w:name="_Toc130202736"/>
      <w:bookmarkStart w:id="2" w:name="_Toc21321110"/>
      <w:bookmarkStart w:id="3" w:name="_Toc525099531"/>
    </w:p>
    <w:p w:rsidR="000C4758" w:rsidRDefault="000C4758" w:rsidP="000C4758">
      <w:pPr>
        <w:jc w:val="center"/>
        <w:rPr>
          <w:b/>
          <w:bCs/>
        </w:rPr>
      </w:pPr>
      <w:r>
        <w:rPr>
          <w:b/>
          <w:bCs/>
        </w:rPr>
        <w:t>ЗАПРОС</w:t>
      </w:r>
    </w:p>
    <w:bookmarkEnd w:id="1"/>
    <w:bookmarkEnd w:id="2"/>
    <w:bookmarkEnd w:id="3"/>
    <w:p w:rsidR="000C4758" w:rsidRDefault="000C4758" w:rsidP="000C4758">
      <w:pPr>
        <w:jc w:val="center"/>
        <w:rPr>
          <w:b/>
          <w:bCs/>
        </w:rPr>
      </w:pPr>
      <w:r>
        <w:rPr>
          <w:b/>
          <w:bCs/>
        </w:rPr>
        <w:t xml:space="preserve">о разъяснении положений аукционной документации </w:t>
      </w:r>
    </w:p>
    <w:p w:rsidR="000C4758" w:rsidRDefault="000C4758" w:rsidP="000C4758"/>
    <w:p w:rsidR="000C4758" w:rsidRDefault="000C4758" w:rsidP="000C4758">
      <w:pPr>
        <w:ind w:left="6372"/>
      </w:pPr>
      <w:r>
        <w:t xml:space="preserve">В Администрацию муниципального образования </w:t>
      </w:r>
      <w:r w:rsidRPr="00F07B98">
        <w:t>«Соузгинское сельское поселение»</w:t>
      </w:r>
    </w:p>
    <w:p w:rsidR="000C4758" w:rsidRDefault="000C4758" w:rsidP="000C4758">
      <w:r>
        <w:t>от___________________________________________________________________________</w:t>
      </w:r>
    </w:p>
    <w:p w:rsidR="000C4758" w:rsidRDefault="000C4758" w:rsidP="000C4758">
      <w:pPr>
        <w:ind w:firstLine="284"/>
        <w:jc w:val="center"/>
        <w:rPr>
          <w:iCs/>
        </w:rPr>
      </w:pPr>
      <w:r>
        <w:rPr>
          <w:iCs/>
        </w:rPr>
        <w:t>(наименование Заявителя)</w:t>
      </w:r>
    </w:p>
    <w:p w:rsidR="000C4758" w:rsidRDefault="000C4758" w:rsidP="000C4758">
      <w:pPr>
        <w:ind w:firstLine="284"/>
        <w:jc w:val="center"/>
        <w:rPr>
          <w:i/>
          <w:iCs/>
        </w:rPr>
      </w:pPr>
    </w:p>
    <w:p w:rsidR="000C4758" w:rsidRDefault="000C4758" w:rsidP="000C4758">
      <w:r>
        <w:t xml:space="preserve">Почтовый </w:t>
      </w:r>
      <w:proofErr w:type="gramStart"/>
      <w:r>
        <w:t>адрес:_</w:t>
      </w:r>
      <w:proofErr w:type="gramEnd"/>
      <w:r>
        <w:t>_______________________________________________</w:t>
      </w:r>
    </w:p>
    <w:p w:rsidR="000C4758" w:rsidRDefault="000C4758" w:rsidP="000C4758">
      <w:r>
        <w:t>Контактный телефон (факс</w:t>
      </w:r>
      <w:proofErr w:type="gramStart"/>
      <w:r>
        <w:t>):_</w:t>
      </w:r>
      <w:proofErr w:type="gramEnd"/>
      <w:r>
        <w:t>_____________________________________</w:t>
      </w:r>
    </w:p>
    <w:p w:rsidR="000C4758" w:rsidRDefault="000C4758" w:rsidP="000C4758">
      <w:r>
        <w:t>Адрес электронной почты: _______________________________________</w:t>
      </w:r>
    </w:p>
    <w:p w:rsidR="000C4758" w:rsidRDefault="000C4758" w:rsidP="000C4758">
      <w:pPr>
        <w:pStyle w:val="3"/>
        <w:keepLines/>
        <w:snapToGrid w:val="0"/>
        <w:spacing w:after="0"/>
        <w:rPr>
          <w:iCs/>
          <w:sz w:val="20"/>
          <w:szCs w:val="20"/>
        </w:rPr>
      </w:pPr>
    </w:p>
    <w:p w:rsidR="000C4758" w:rsidRPr="007B6EF3" w:rsidRDefault="000C4758" w:rsidP="000C4758">
      <w:pPr>
        <w:pStyle w:val="3"/>
        <w:keepLines/>
        <w:snapToGrid w:val="0"/>
        <w:spacing w:after="0"/>
        <w:rPr>
          <w:iCs/>
          <w:sz w:val="20"/>
          <w:szCs w:val="20"/>
        </w:rPr>
      </w:pPr>
      <w:r w:rsidRPr="007B6EF3">
        <w:rPr>
          <w:iCs/>
          <w:sz w:val="20"/>
          <w:szCs w:val="20"/>
        </w:rPr>
        <w:t>Прошу дать разъяснения по следующим положениям документации об открытом аукционе:</w:t>
      </w:r>
    </w:p>
    <w:p w:rsidR="000C4758" w:rsidRDefault="000C4758" w:rsidP="000C4758">
      <w:pPr>
        <w:pStyle w:val="22"/>
        <w:spacing w:after="0" w:line="240" w:lineRule="auto"/>
        <w:rPr>
          <w:iCs/>
        </w:rPr>
      </w:pPr>
      <w:r>
        <w:rPr>
          <w:iCs/>
        </w:rPr>
        <w:t>(Заявитель указывает предмет аукциона, пункт (раздел) документации об открытом аукционе, положения которого следует разъяснить, а также существо запроса по каждому пункту).</w:t>
      </w:r>
    </w:p>
    <w:p w:rsidR="000C4758" w:rsidRDefault="000C4758" w:rsidP="000C4758">
      <w:pPr>
        <w:pStyle w:val="2-11"/>
        <w:keepLines/>
        <w:snapToGrid w:val="0"/>
        <w:spacing w:after="0" w:line="320" w:lineRule="exact"/>
        <w:rPr>
          <w:sz w:val="22"/>
          <w:szCs w:val="22"/>
        </w:rPr>
      </w:pPr>
      <w:r>
        <w:rPr>
          <w:sz w:val="22"/>
          <w:szCs w:val="22"/>
        </w:rPr>
        <w:t>Заявитель</w:t>
      </w:r>
    </w:p>
    <w:p w:rsidR="000C4758" w:rsidRDefault="000C4758" w:rsidP="000C4758">
      <w:r>
        <w:t xml:space="preserve">(уполномоченный </w:t>
      </w:r>
      <w:proofErr w:type="gramStart"/>
      <w:r>
        <w:t xml:space="preserve">представитель)   </w:t>
      </w:r>
      <w:proofErr w:type="gramEnd"/>
      <w:r>
        <w:t xml:space="preserve">                                                ____________________ (Ф.И.О.)</w:t>
      </w:r>
    </w:p>
    <w:p w:rsidR="000C4758" w:rsidRDefault="000C4758" w:rsidP="000C4758">
      <w:pPr>
        <w:ind w:firstLine="709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                                                                                                                                                                             (подпись)</w:t>
      </w:r>
    </w:p>
    <w:p w:rsidR="000C4758" w:rsidRDefault="000C4758" w:rsidP="000C4758">
      <w:pPr>
        <w:ind w:firstLine="709"/>
        <w:jc w:val="right"/>
        <w:rPr>
          <w:b/>
        </w:rPr>
      </w:pPr>
      <w:r>
        <w:rPr>
          <w:i/>
          <w:iCs/>
          <w:vertAlign w:val="superscript"/>
        </w:rPr>
        <w:br w:type="page"/>
      </w:r>
      <w:r w:rsidRPr="00D2216F">
        <w:rPr>
          <w:b/>
          <w:szCs w:val="24"/>
          <w:u w:val="single"/>
        </w:rPr>
        <w:lastRenderedPageBreak/>
        <w:t xml:space="preserve">Приложение </w:t>
      </w:r>
      <w:r>
        <w:rPr>
          <w:b/>
          <w:szCs w:val="24"/>
          <w:u w:val="single"/>
        </w:rPr>
        <w:t>8</w:t>
      </w:r>
      <w:r w:rsidRPr="00D2216F">
        <w:rPr>
          <w:b/>
          <w:szCs w:val="24"/>
          <w:u w:val="single"/>
        </w:rPr>
        <w:t xml:space="preserve"> к аукционной документации</w:t>
      </w:r>
      <w:r>
        <w:t xml:space="preserve"> </w:t>
      </w:r>
    </w:p>
    <w:p w:rsidR="000C4758" w:rsidRDefault="000C4758" w:rsidP="000C4758">
      <w:pPr>
        <w:jc w:val="center"/>
        <w:rPr>
          <w:i/>
          <w:iCs/>
        </w:rPr>
      </w:pPr>
    </w:p>
    <w:p w:rsidR="000C4758" w:rsidRDefault="000C4758" w:rsidP="000C4758">
      <w:pPr>
        <w:jc w:val="center"/>
        <w:rPr>
          <w:i/>
          <w:iCs/>
        </w:rPr>
      </w:pPr>
      <w:r>
        <w:rPr>
          <w:i/>
          <w:iCs/>
        </w:rPr>
        <w:t>(заполняется на фирменном бланке организации)</w:t>
      </w:r>
    </w:p>
    <w:p w:rsidR="000C4758" w:rsidRPr="00DE23A0" w:rsidRDefault="000C4758" w:rsidP="000C4758">
      <w:pPr>
        <w:jc w:val="center"/>
        <w:rPr>
          <w:b/>
          <w:bCs/>
        </w:rPr>
      </w:pPr>
      <w:r w:rsidRPr="00DE23A0">
        <w:rPr>
          <w:b/>
          <w:bCs/>
        </w:rPr>
        <w:t>Анкета претендента на участие в аукционе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4591"/>
      </w:tblGrid>
      <w:tr w:rsidR="000C4758" w:rsidRPr="00DE23A0" w:rsidTr="004F0FF8">
        <w:tc>
          <w:tcPr>
            <w:tcW w:w="4955" w:type="dxa"/>
          </w:tcPr>
          <w:p w:rsidR="000C4758" w:rsidRPr="0060586B" w:rsidRDefault="000C4758" w:rsidP="004F0FF8">
            <w:pPr>
              <w:jc w:val="both"/>
              <w:rPr>
                <w:b/>
              </w:rPr>
            </w:pPr>
            <w:r w:rsidRPr="0060586B">
              <w:rPr>
                <w:b/>
              </w:rPr>
              <w:t>1. Полное и сокращенное название претендента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60586B" w:rsidRDefault="000C4758" w:rsidP="004F0FF8">
            <w:pPr>
              <w:jc w:val="both"/>
              <w:rPr>
                <w:b/>
              </w:rPr>
            </w:pPr>
            <w:r w:rsidRPr="0060586B">
              <w:rPr>
                <w:b/>
              </w:rPr>
              <w:t>2. Организационно-правовая форма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60586B" w:rsidRDefault="000C4758" w:rsidP="004F0FF8">
            <w:pPr>
              <w:jc w:val="both"/>
              <w:rPr>
                <w:b/>
              </w:rPr>
            </w:pPr>
            <w:r w:rsidRPr="0060586B">
              <w:rPr>
                <w:b/>
              </w:rPr>
              <w:t>3.Регистрационные данные: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DE23A0" w:rsidRDefault="000C4758" w:rsidP="004F0FF8">
            <w:pPr>
              <w:jc w:val="both"/>
            </w:pPr>
            <w:r>
              <w:t xml:space="preserve">3.1. Дата, место и орган регистрации (на основании свидетельства о </w:t>
            </w:r>
            <w:proofErr w:type="spellStart"/>
            <w:r>
              <w:t>госрегистрации</w:t>
            </w:r>
            <w:proofErr w:type="spellEnd"/>
            <w:r>
              <w:t>)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DE23A0" w:rsidRDefault="000C4758" w:rsidP="004F0FF8">
            <w:pPr>
              <w:jc w:val="both"/>
            </w:pPr>
            <w:r>
              <w:t>3.2.Номер, почтовый адрес, номера телефонов и факса Инспекции Федеральной налоговой службы, в которой Участник зарегистрирован в качестве налогоплательщика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60586B" w:rsidRDefault="000C4758" w:rsidP="004F0FF8">
            <w:pPr>
              <w:jc w:val="both"/>
              <w:rPr>
                <w:b/>
              </w:rPr>
            </w:pPr>
            <w:r w:rsidRPr="0060586B">
              <w:rPr>
                <w:b/>
              </w:rPr>
              <w:t>4. ИНН, КПП, ОГРН, ОКПО претендента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60586B" w:rsidRDefault="000C4758" w:rsidP="004F0FF8">
            <w:pPr>
              <w:jc w:val="both"/>
              <w:rPr>
                <w:b/>
              </w:rPr>
            </w:pPr>
            <w:r w:rsidRPr="0060586B">
              <w:rPr>
                <w:b/>
              </w:rPr>
              <w:t>5. Юридический адрес претендента: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DE23A0" w:rsidRDefault="000C4758" w:rsidP="004F0FF8">
            <w:pPr>
              <w:jc w:val="both"/>
            </w:pPr>
            <w:r>
              <w:t>Адрес: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DE23A0" w:rsidRDefault="000C4758" w:rsidP="004F0FF8">
            <w:pPr>
              <w:jc w:val="both"/>
            </w:pPr>
            <w:r>
              <w:t>Телефон: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DE23A0" w:rsidRDefault="000C4758" w:rsidP="004F0FF8">
            <w:pPr>
              <w:jc w:val="both"/>
            </w:pPr>
            <w:r>
              <w:t>Факс: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60586B" w:rsidRDefault="000C4758" w:rsidP="004F0FF8">
            <w:pPr>
              <w:jc w:val="both"/>
              <w:rPr>
                <w:b/>
              </w:rPr>
            </w:pPr>
            <w:r w:rsidRPr="0060586B">
              <w:rPr>
                <w:b/>
              </w:rPr>
              <w:t>6. Банковские реквизиты: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DE23A0" w:rsidRDefault="000C4758" w:rsidP="004F0FF8">
            <w:pPr>
              <w:jc w:val="both"/>
            </w:pPr>
            <w:r>
              <w:t>6.1. Наименование обслуживающего банка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Default="000C4758" w:rsidP="004F0FF8">
            <w:pPr>
              <w:jc w:val="both"/>
            </w:pPr>
            <w:r w:rsidRPr="0060586B">
              <w:rPr>
                <w:iCs/>
              </w:rPr>
              <w:t>6.2. Расчетный счет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Default="000C4758" w:rsidP="004F0FF8">
            <w:pPr>
              <w:jc w:val="both"/>
            </w:pPr>
            <w:r>
              <w:t>6.3. Корреспондентский счет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Default="000C4758" w:rsidP="004F0FF8">
            <w:pPr>
              <w:jc w:val="both"/>
            </w:pPr>
            <w:r>
              <w:t>6.4. Код БИК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  <w:tr w:rsidR="000C4758" w:rsidRPr="00DE23A0" w:rsidTr="004F0FF8">
        <w:tc>
          <w:tcPr>
            <w:tcW w:w="4955" w:type="dxa"/>
          </w:tcPr>
          <w:p w:rsidR="000C4758" w:rsidRPr="0060586B" w:rsidRDefault="000C4758" w:rsidP="004F0FF8">
            <w:pPr>
              <w:jc w:val="both"/>
              <w:rPr>
                <w:b/>
              </w:rPr>
            </w:pPr>
            <w:r w:rsidRPr="0060586B">
              <w:rPr>
                <w:b/>
              </w:rPr>
              <w:t>7. Паспортные данные (для физического лица, индивидуального предпринимателя)</w:t>
            </w:r>
          </w:p>
        </w:tc>
        <w:tc>
          <w:tcPr>
            <w:tcW w:w="4955" w:type="dxa"/>
          </w:tcPr>
          <w:p w:rsidR="000C4758" w:rsidRPr="00DE23A0" w:rsidRDefault="000C4758" w:rsidP="004F0FF8">
            <w:pPr>
              <w:jc w:val="center"/>
            </w:pPr>
          </w:p>
        </w:tc>
      </w:tr>
    </w:tbl>
    <w:p w:rsidR="000C4758" w:rsidRPr="00E1115B" w:rsidRDefault="000C4758" w:rsidP="000C4758">
      <w:pPr>
        <w:ind w:firstLine="709"/>
        <w:rPr>
          <w:b/>
          <w:iCs/>
        </w:rPr>
      </w:pPr>
      <w:r w:rsidRPr="00E1115B">
        <w:rPr>
          <w:b/>
          <w:iCs/>
        </w:rPr>
        <w:t>Заявитель</w:t>
      </w:r>
    </w:p>
    <w:p w:rsidR="000C4758" w:rsidRPr="00E1115B" w:rsidRDefault="000C4758" w:rsidP="000C4758">
      <w:pPr>
        <w:ind w:firstLine="709"/>
        <w:rPr>
          <w:b/>
          <w:iCs/>
        </w:rPr>
      </w:pPr>
      <w:r w:rsidRPr="00E1115B">
        <w:rPr>
          <w:b/>
          <w:iCs/>
        </w:rPr>
        <w:t>(представитель заявителя, действующий по доверенности):</w:t>
      </w:r>
    </w:p>
    <w:p w:rsidR="000C4758" w:rsidRDefault="000C4758" w:rsidP="000C4758">
      <w:pPr>
        <w:ind w:firstLine="709"/>
        <w:rPr>
          <w:iCs/>
        </w:rPr>
      </w:pPr>
      <w:r>
        <w:rPr>
          <w:iCs/>
        </w:rPr>
        <w:t>________________________________________________________________________</w:t>
      </w:r>
    </w:p>
    <w:p w:rsidR="000C4758" w:rsidRDefault="000C4758" w:rsidP="000C4758">
      <w:pPr>
        <w:pStyle w:val="555"/>
        <w:spacing w:before="0" w:line="240" w:lineRule="auto"/>
        <w:ind w:firstLine="540"/>
        <w:rPr>
          <w:rFonts w:ascii="Times New Roman" w:eastAsia="Calibri" w:hAnsi="Times New Roman"/>
          <w:b/>
          <w:sz w:val="24"/>
          <w:szCs w:val="24"/>
        </w:rPr>
      </w:pPr>
      <w:r>
        <w:rPr>
          <w:iCs/>
        </w:rPr>
        <w:t>(должность и подпись заявителя или его уполномоченно</w:t>
      </w:r>
      <w:r>
        <w:rPr>
          <w:iCs/>
        </w:rPr>
        <w:t>го представителя</w:t>
      </w:r>
    </w:p>
    <w:p w:rsidR="00073E2E" w:rsidRDefault="000C4758" w:rsidP="00933AD6">
      <w:pPr>
        <w:pStyle w:val="555"/>
        <w:spacing w:before="0" w:line="240" w:lineRule="auto"/>
        <w:ind w:firstLine="540"/>
      </w:pPr>
    </w:p>
    <w:sectPr w:rsidR="0007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41C1D"/>
    <w:multiLevelType w:val="hybridMultilevel"/>
    <w:tmpl w:val="1F428F04"/>
    <w:lvl w:ilvl="0" w:tplc="474A38F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5E513C"/>
    <w:multiLevelType w:val="hybridMultilevel"/>
    <w:tmpl w:val="3252C594"/>
    <w:lvl w:ilvl="0" w:tplc="1834EC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C247B9D"/>
    <w:multiLevelType w:val="hybridMultilevel"/>
    <w:tmpl w:val="10F85B9C"/>
    <w:lvl w:ilvl="0" w:tplc="BC7C62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816472F"/>
    <w:multiLevelType w:val="multilevel"/>
    <w:tmpl w:val="7730EE7E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D6"/>
    <w:rsid w:val="000C4758"/>
    <w:rsid w:val="006B34B9"/>
    <w:rsid w:val="008539C3"/>
    <w:rsid w:val="0093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93D3779-063F-4701-9A0A-F90D8280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A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33A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C47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3A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3AD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1">
    <w:name w:val="Подзаголовок 2"/>
    <w:rsid w:val="00933AD6"/>
    <w:pPr>
      <w:autoSpaceDE w:val="0"/>
      <w:autoSpaceDN w:val="0"/>
      <w:adjustRightInd w:val="0"/>
      <w:spacing w:before="170" w:after="0" w:line="210" w:lineRule="atLeast"/>
      <w:jc w:val="center"/>
    </w:pPr>
    <w:rPr>
      <w:rFonts w:ascii="FreeSetC" w:eastAsia="Times New Roman" w:hAnsi="FreeSetC" w:cs="Times New Roman"/>
      <w:b/>
      <w:bCs/>
      <w:color w:val="000000"/>
      <w:sz w:val="20"/>
      <w:szCs w:val="20"/>
      <w:lang w:eastAsia="ru-RU"/>
    </w:rPr>
  </w:style>
  <w:style w:type="paragraph" w:customStyle="1" w:styleId="555">
    <w:name w:val="+++555"/>
    <w:basedOn w:val="a"/>
    <w:rsid w:val="00933AD6"/>
    <w:pPr>
      <w:autoSpaceDE w:val="0"/>
      <w:autoSpaceDN w:val="0"/>
      <w:adjustRightInd w:val="0"/>
      <w:spacing w:before="28" w:line="180" w:lineRule="atLeast"/>
      <w:ind w:firstLine="113"/>
      <w:jc w:val="both"/>
    </w:pPr>
    <w:rPr>
      <w:rFonts w:ascii="FreeSetC" w:hAnsi="FreeSetC"/>
      <w:sz w:val="16"/>
      <w:szCs w:val="16"/>
    </w:rPr>
  </w:style>
  <w:style w:type="paragraph" w:customStyle="1" w:styleId="msonormalbullet2gif">
    <w:name w:val="msonormalbullet2.gif"/>
    <w:basedOn w:val="a"/>
    <w:rsid w:val="00933AD6"/>
    <w:pPr>
      <w:spacing w:before="100" w:beforeAutospacing="1" w:after="100" w:afterAutospacing="1"/>
    </w:pPr>
    <w:rPr>
      <w:szCs w:val="24"/>
    </w:rPr>
  </w:style>
  <w:style w:type="paragraph" w:customStyle="1" w:styleId="ConsNormal">
    <w:name w:val="ConsNormal"/>
    <w:uiPriority w:val="99"/>
    <w:rsid w:val="00933A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3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3A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4">
    <w:name w:val="ОснА4А"/>
    <w:rsid w:val="00933AD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Times New Roman"/>
      <w:sz w:val="16"/>
      <w:szCs w:val="16"/>
      <w:lang w:eastAsia="ru-RU"/>
    </w:rPr>
  </w:style>
  <w:style w:type="paragraph" w:customStyle="1" w:styleId="40">
    <w:name w:val="Обычный4"/>
    <w:rsid w:val="000C4758"/>
    <w:pPr>
      <w:autoSpaceDN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0C4758"/>
    <w:pPr>
      <w:spacing w:before="100" w:beforeAutospacing="1" w:after="100" w:afterAutospacing="1"/>
    </w:pPr>
    <w:rPr>
      <w:szCs w:val="24"/>
    </w:rPr>
  </w:style>
  <w:style w:type="paragraph" w:customStyle="1" w:styleId="msonormalbullet3gif">
    <w:name w:val="msonormalbullet3.gif"/>
    <w:basedOn w:val="a"/>
    <w:rsid w:val="000C4758"/>
    <w:pPr>
      <w:spacing w:before="100" w:beforeAutospacing="1" w:after="100" w:afterAutospacing="1"/>
    </w:pPr>
    <w:rPr>
      <w:szCs w:val="24"/>
    </w:rPr>
  </w:style>
  <w:style w:type="character" w:customStyle="1" w:styleId="50">
    <w:name w:val="Заголовок 5 Знак"/>
    <w:basedOn w:val="a0"/>
    <w:link w:val="5"/>
    <w:rsid w:val="000C4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0C4758"/>
    <w:rPr>
      <w:color w:val="0000FF"/>
      <w:u w:val="single"/>
    </w:rPr>
  </w:style>
  <w:style w:type="paragraph" w:styleId="a4">
    <w:name w:val="Body Text Indent"/>
    <w:basedOn w:val="a"/>
    <w:link w:val="a5"/>
    <w:rsid w:val="000C4758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rsid w:val="000C475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61">
    <w:name w:val="Обычный6"/>
    <w:rsid w:val="000C4758"/>
    <w:pPr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C4758"/>
    <w:pPr>
      <w:autoSpaceDN w:val="0"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475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0C4758"/>
    <w:pPr>
      <w:autoSpaceDN w:val="0"/>
      <w:spacing w:after="120" w:line="480" w:lineRule="auto"/>
    </w:pPr>
    <w:rPr>
      <w:rFonts w:eastAsia="Calibri"/>
      <w:sz w:val="20"/>
    </w:rPr>
  </w:style>
  <w:style w:type="character" w:customStyle="1" w:styleId="23">
    <w:name w:val="Основной текст 2 Знак"/>
    <w:basedOn w:val="a0"/>
    <w:link w:val="22"/>
    <w:rsid w:val="000C475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-11">
    <w:name w:val="содержание2-11"/>
    <w:basedOn w:val="a"/>
    <w:rsid w:val="000C4758"/>
    <w:pPr>
      <w:tabs>
        <w:tab w:val="left" w:pos="756"/>
      </w:tabs>
      <w:autoSpaceDN w:val="0"/>
      <w:spacing w:after="60"/>
      <w:jc w:val="both"/>
    </w:pPr>
    <w:rPr>
      <w:rFonts w:eastAsia="Calibri"/>
      <w:szCs w:val="24"/>
    </w:rPr>
  </w:style>
  <w:style w:type="paragraph" w:styleId="a6">
    <w:name w:val="Title"/>
    <w:basedOn w:val="a"/>
    <w:link w:val="a7"/>
    <w:qFormat/>
    <w:rsid w:val="000C4758"/>
    <w:pPr>
      <w:jc w:val="center"/>
    </w:pPr>
    <w:rPr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0C47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Содержимое таблицы"/>
    <w:basedOn w:val="a"/>
    <w:rsid w:val="000C4758"/>
    <w:pPr>
      <w:suppressLineNumbers/>
      <w:suppressAutoHyphens/>
    </w:pPr>
    <w:rPr>
      <w:kern w:val="1"/>
      <w:szCs w:val="24"/>
      <w:lang w:eastAsia="ar-SA"/>
    </w:rPr>
  </w:style>
  <w:style w:type="paragraph" w:customStyle="1" w:styleId="PS9">
    <w:name w:val="PS Основной с засечками 9"/>
    <w:rsid w:val="000C4758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Book Antiqua" w:eastAsia="Times New Roman" w:hAnsi="Book Antiqua" w:cs="Book Antiqua"/>
      <w:color w:val="000000"/>
      <w:spacing w:val="-15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C4758"/>
    <w:pPr>
      <w:overflowPunct w:val="0"/>
      <w:autoSpaceDE w:val="0"/>
      <w:autoSpaceDN w:val="0"/>
      <w:adjustRightInd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ma-alta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ma-altai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5961</Words>
  <Characters>33981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User_PCAZ1</dc:creator>
  <cp:keywords/>
  <dc:description/>
  <cp:lastModifiedBy>User_PCAZ1</cp:lastModifiedBy>
  <cp:revision>1</cp:revision>
  <dcterms:created xsi:type="dcterms:W3CDTF">2018-06-29T07:28:00Z</dcterms:created>
  <dcterms:modified xsi:type="dcterms:W3CDTF">2018-06-29T07:48:00Z</dcterms:modified>
</cp:coreProperties>
</file>