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E6" w:rsidRDefault="00EE4E69" w:rsidP="003807E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80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Информируем Хозяйствующие субъекты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Сельхозтоваропроизводители</w:t>
      </w:r>
      <w:proofErr w:type="spellEnd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индивидуальные предприниматели, физические лица) о том что, согласно последнего абзаца пункта 39 Приложения 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Приказа Минсельхоза России от 27.12.2016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589 (ред. от 02.04.2020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 сопроводительных документов в электронной форме и порядка оформления ветеринарных сопроводительных документов на бумажных носителях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3807E6" w:rsidRDefault="00EE4E69" w:rsidP="003807E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39.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Основаниями для отказа в оформлении ВСД являются:</w:t>
      </w:r>
    </w:p>
    <w:p w:rsidR="003807E6" w:rsidRDefault="00EE4E69" w:rsidP="003807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заявителем недостоверных или неполных данных о подконтрольном товаре; несоответствие подконтрольного товара требованиям, установленным законодательством Российской Федерации;</w:t>
      </w:r>
    </w:p>
    <w:p w:rsidR="003807E6" w:rsidRDefault="00EE4E69" w:rsidP="003807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 заявленного режима транспортировки или транспортного средства требованиям, установленным законодательством Российской Федерации;</w:t>
      </w:r>
    </w:p>
    <w:p w:rsidR="003807E6" w:rsidRDefault="00EE4E69" w:rsidP="003807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у лица, которому направлена заявка, прав производить оформление ВСД на данный подконтрольный товар; отсутствие в ФГИС </w:t>
      </w:r>
      <w:proofErr w:type="spellStart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ВетИС</w:t>
      </w:r>
      <w:proofErr w:type="spellEnd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требующихся для оформления ВСД данных о подконтрольном товаре в случае, если в заявке указано, что заявка должна быть рассмотрена ФГИС </w:t>
      </w:r>
      <w:proofErr w:type="spellStart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ВетИС</w:t>
      </w:r>
      <w:proofErr w:type="spellEnd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автоматическом режиме; (в ред. Приказа Минсельхоза России от 02.04.2020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177)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3807E6" w:rsidRDefault="00EE4E69" w:rsidP="003807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у владельца (перевозчика) или получателя (приобретателя) прав направлять (получать) подконтрольный товар; </w:t>
      </w:r>
    </w:p>
    <w:p w:rsidR="003807E6" w:rsidRDefault="00EE4E69" w:rsidP="003807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ограничений на вывоз с территории, откуда производится вывоз подконтрольного товара, или на ввоз на территорию, куда осуществляется ввоз подконтрольного товара;</w:t>
      </w:r>
    </w:p>
    <w:p w:rsidR="003807E6" w:rsidRDefault="00EE4E69" w:rsidP="003807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запрета или ограничений на перевозку подконтрольного товара с территории отправления на территорию назначения; </w:t>
      </w:r>
    </w:p>
    <w:p w:rsidR="003807E6" w:rsidRDefault="00EE4E69" w:rsidP="003807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в ФГИС </w:t>
      </w:r>
      <w:proofErr w:type="spellStart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ВетИС</w:t>
      </w:r>
      <w:proofErr w:type="spellEnd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введенного получателем подконтрольного товара запрета на перемещение подконтрольного товара, которое приводит к нарушению критериев отнесения данного объекта к определенному </w:t>
      </w:r>
      <w:proofErr w:type="spellStart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зоосанитарному</w:t>
      </w:r>
      <w:proofErr w:type="spellEnd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статусу, который уже присвоен данному объекту или который получатель подконтрольного товара желает получить для указанного объекта в будущем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(абзац введен Приказом Минсельхоза России от 02.04.2020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177)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3807E6" w:rsidRDefault="00EE4E69" w:rsidP="003807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отсутствие в ФГИС </w:t>
      </w:r>
      <w:proofErr w:type="spellStart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ВетИС</w:t>
      </w:r>
      <w:proofErr w:type="spellEnd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 о ветеринарно-санитарной экспертизе подконтрольного товара, если его ветеринарно-санитарная экспертиза должна проводиться, и (или) данных о результатах ветеринарно-санитарной экспертизы сырья, использованного для изготовления подконтрольного товара, если проведение ветеринарно-санитарной экспертизы в отношении указанного подконтрольного товара требуется в соответствии с законодательством Российской Федерации или страны-импортера, при отсутствии у заявителя оригинала результатов ветеринарно-санитарной экспертизы или его копии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(абзац введен</w:t>
      </w:r>
      <w:proofErr w:type="gramEnd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Приказом Минсельхоза России от 02.04.2020 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№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177)</w:t>
      </w:r>
      <w:r w:rsid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3807E6" w:rsidRDefault="003807E6" w:rsidP="003807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E4E69"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тсутствие заявки на оформление ВСД должностным лицом </w:t>
      </w:r>
      <w:proofErr w:type="spellStart"/>
      <w:r w:rsidR="00EE4E69"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Госветслужбы</w:t>
      </w:r>
      <w:proofErr w:type="spellEnd"/>
      <w:r w:rsidR="00EE4E69"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основанием для отказа в оформлении ВСД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4E69"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(абзац введен Приказом Минсельхоза России от 02.04.2020 N 177)</w:t>
      </w: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07E6" w:rsidRPr="003807E6" w:rsidRDefault="00EE4E69" w:rsidP="003807E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мая 2023 года без электронной заявки оформление ВСД производиться не будет.</w:t>
      </w:r>
    </w:p>
    <w:p w:rsidR="00801A35" w:rsidRPr="003807E6" w:rsidRDefault="00817BD6" w:rsidP="003807E6">
      <w:pPr>
        <w:pStyle w:val="a4"/>
        <w:tabs>
          <w:tab w:val="left" w:pos="1134"/>
        </w:tabs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="00F26047" w:rsidRPr="003807E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https://help.vetrf.ru/images/b/b8/Prikaz589_20200402.pdf</w:t>
        </w:r>
      </w:hyperlink>
    </w:p>
    <w:p w:rsidR="00F26047" w:rsidRPr="003807E6" w:rsidRDefault="00F26047" w:rsidP="003807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07E6">
        <w:rPr>
          <w:rFonts w:ascii="Times New Roman" w:hAnsi="Times New Roman" w:cs="Times New Roman"/>
          <w:sz w:val="28"/>
          <w:szCs w:val="28"/>
        </w:rPr>
        <w:t>БУ РА</w:t>
      </w:r>
      <w:proofErr w:type="gramEnd"/>
      <w:r w:rsidRPr="003807E6">
        <w:rPr>
          <w:rFonts w:ascii="Times New Roman" w:hAnsi="Times New Roman" w:cs="Times New Roman"/>
          <w:sz w:val="28"/>
          <w:szCs w:val="28"/>
        </w:rPr>
        <w:t xml:space="preserve"> "Майминская рай СББЖ" 8-388-44-22746 с.</w:t>
      </w:r>
      <w:r w:rsidR="003807E6">
        <w:rPr>
          <w:rFonts w:ascii="Times New Roman" w:hAnsi="Times New Roman" w:cs="Times New Roman"/>
          <w:sz w:val="28"/>
          <w:szCs w:val="28"/>
        </w:rPr>
        <w:t xml:space="preserve"> </w:t>
      </w:r>
      <w:r w:rsidRPr="003807E6">
        <w:rPr>
          <w:rFonts w:ascii="Times New Roman" w:hAnsi="Times New Roman" w:cs="Times New Roman"/>
          <w:sz w:val="28"/>
          <w:szCs w:val="28"/>
        </w:rPr>
        <w:t>Майма ул.</w:t>
      </w:r>
      <w:r w:rsidR="00EF6354">
        <w:rPr>
          <w:rFonts w:ascii="Times New Roman" w:hAnsi="Times New Roman" w:cs="Times New Roman"/>
          <w:sz w:val="28"/>
          <w:szCs w:val="28"/>
        </w:rPr>
        <w:t xml:space="preserve"> </w:t>
      </w:r>
      <w:r w:rsidRPr="003807E6">
        <w:rPr>
          <w:rFonts w:ascii="Times New Roman" w:hAnsi="Times New Roman" w:cs="Times New Roman"/>
          <w:sz w:val="28"/>
          <w:szCs w:val="28"/>
        </w:rPr>
        <w:t>Подгорная,</w:t>
      </w:r>
      <w:r w:rsidR="00EF6354">
        <w:rPr>
          <w:rFonts w:ascii="Times New Roman" w:hAnsi="Times New Roman" w:cs="Times New Roman"/>
          <w:sz w:val="28"/>
          <w:szCs w:val="28"/>
        </w:rPr>
        <w:t xml:space="preserve"> </w:t>
      </w:r>
      <w:r w:rsidRPr="003807E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F26047" w:rsidRPr="003807E6" w:rsidSect="0081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789D"/>
    <w:multiLevelType w:val="hybridMultilevel"/>
    <w:tmpl w:val="F15E6B70"/>
    <w:lvl w:ilvl="0" w:tplc="30907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E69"/>
    <w:rsid w:val="003807E6"/>
    <w:rsid w:val="00817BD6"/>
    <w:rsid w:val="00875322"/>
    <w:rsid w:val="00D252F4"/>
    <w:rsid w:val="00EE4E69"/>
    <w:rsid w:val="00EF6354"/>
    <w:rsid w:val="00F26047"/>
    <w:rsid w:val="00FA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E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0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.vetrf.ru/images/b/b8/Prikaz589_202004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dcterms:created xsi:type="dcterms:W3CDTF">2023-04-24T07:59:00Z</dcterms:created>
  <dcterms:modified xsi:type="dcterms:W3CDTF">2023-04-24T08:07:00Z</dcterms:modified>
</cp:coreProperties>
</file>