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  <w:bookmarkStart w:id="0" w:name="_GoBack"/>
      <w:bookmarkEnd w:id="0"/>
    </w:p>
    <w:p w:rsidR="00E016B8" w:rsidRPr="00533FEA" w:rsidRDefault="00533FEA" w:rsidP="00533FEA">
      <w:pPr>
        <w:shd w:val="clear" w:color="auto" w:fill="FFFFFF"/>
        <w:spacing w:line="216" w:lineRule="atLeast"/>
        <w:ind w:firstLine="709"/>
        <w:textAlignment w:val="baseline"/>
        <w:rPr>
          <w:rFonts w:ascii="Times New Roman" w:eastAsia="Times New Roman" w:hAnsi="Times New Roman"/>
          <w:color w:val="00B0F0"/>
          <w:lang w:eastAsia="ru-RU"/>
        </w:rPr>
      </w:pPr>
      <w:r w:rsidRPr="009F196E">
        <w:rPr>
          <w:rFonts w:ascii="Times New Roman" w:eastAsia="Times New Roman" w:hAnsi="Times New Roman"/>
          <w:b/>
          <w:color w:val="00B0F0"/>
          <w:sz w:val="24"/>
          <w:szCs w:val="24"/>
        </w:rPr>
        <w:t>В соответствии с пунктом 4 статьи 333.35 Налогового кодекса Российской Федерации размеры государственной пошлины в случае совершения указанных юридически значимых действий с использованием единого портала государственных и муниципальных услуг и получением результата услуги в электронной форме применяются с учетом коэффициента 0,7</w:t>
      </w:r>
      <w:r w:rsidRPr="00533FEA">
        <w:rPr>
          <w:rFonts w:ascii="Times New Roman" w:eastAsia="Times New Roman" w:hAnsi="Times New Roman"/>
          <w:b/>
          <w:color w:val="00B0F0"/>
          <w:sz w:val="24"/>
          <w:szCs w:val="24"/>
        </w:rPr>
        <w:t>,</w:t>
      </w:r>
      <w:r w:rsidRPr="00533FEA">
        <w:rPr>
          <w:rFonts w:ascii="Times New Roman" w:eastAsia="Times New Roman" w:hAnsi="Times New Roman"/>
          <w:color w:val="00B0F0"/>
          <w:sz w:val="24"/>
          <w:szCs w:val="24"/>
        </w:rPr>
        <w:t xml:space="preserve"> </w:t>
      </w:r>
      <w:r w:rsidR="00E016B8" w:rsidRPr="00533FEA">
        <w:rPr>
          <w:rFonts w:ascii="Times New Roman" w:eastAsia="Times New Roman" w:hAnsi="Times New Roman"/>
          <w:b/>
          <w:bCs/>
          <w:color w:val="00B0F0"/>
          <w:lang w:eastAsia="ru-RU"/>
        </w:rPr>
        <w:t>то</w:t>
      </w:r>
      <w:r w:rsidRPr="00533FEA">
        <w:rPr>
          <w:rFonts w:ascii="Times New Roman" w:eastAsia="Times New Roman" w:hAnsi="Times New Roman"/>
          <w:b/>
          <w:bCs/>
          <w:color w:val="00B0F0"/>
          <w:lang w:eastAsia="ru-RU"/>
        </w:rPr>
        <w:t xml:space="preserve"> </w:t>
      </w:r>
      <w:r w:rsidR="00E016B8" w:rsidRPr="00533FEA">
        <w:rPr>
          <w:rFonts w:ascii="Times New Roman" w:eastAsia="Times New Roman" w:hAnsi="Times New Roman"/>
          <w:b/>
          <w:bCs/>
          <w:color w:val="00B0F0"/>
          <w:lang w:eastAsia="ru-RU"/>
        </w:rPr>
        <w:t>есть размер государственной пошлины снижается на 30 %.</w:t>
      </w:r>
    </w:p>
    <w:p w:rsidR="00E016B8" w:rsidRPr="00E016B8" w:rsidRDefault="00E016B8" w:rsidP="00E016B8">
      <w:pPr>
        <w:shd w:val="clear" w:color="auto" w:fill="FFFFFF"/>
        <w:spacing w:line="216" w:lineRule="atLeast"/>
        <w:ind w:firstLine="709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E016B8">
        <w:rPr>
          <w:rFonts w:ascii="Times New Roman" w:eastAsia="Times New Roman" w:hAnsi="Times New Roman"/>
          <w:color w:val="000000"/>
          <w:bdr w:val="none" w:sz="0" w:space="0" w:color="auto" w:frame="1"/>
          <w:lang w:eastAsia="ru-RU"/>
        </w:rPr>
        <w:t>В случае возникновения проблем при работе с порталом можно обратиться в Центр поддержки пользователей по телефонам:</w:t>
      </w:r>
    </w:p>
    <w:p w:rsidR="00E016B8" w:rsidRPr="00E016B8" w:rsidRDefault="00E016B8" w:rsidP="00E016B8">
      <w:pPr>
        <w:shd w:val="clear" w:color="auto" w:fill="FFFFFF"/>
        <w:spacing w:line="216" w:lineRule="atLeast"/>
        <w:ind w:firstLine="709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E016B8">
        <w:rPr>
          <w:rFonts w:ascii="Times New Roman" w:eastAsia="Times New Roman" w:hAnsi="Times New Roman"/>
          <w:color w:val="000000"/>
          <w:bdr w:val="none" w:sz="0" w:space="0" w:color="auto" w:frame="1"/>
          <w:lang w:eastAsia="ru-RU"/>
        </w:rPr>
        <w:t>8 (800) 100-70-10 - при нахождении на территории России звонок бесплатный;</w:t>
      </w:r>
    </w:p>
    <w:p w:rsidR="00E016B8" w:rsidRPr="00E016B8" w:rsidRDefault="00E016B8" w:rsidP="00E016B8">
      <w:pPr>
        <w:shd w:val="clear" w:color="auto" w:fill="FFFFFF"/>
        <w:spacing w:line="216" w:lineRule="atLeast"/>
        <w:ind w:firstLine="709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E016B8">
        <w:rPr>
          <w:rFonts w:ascii="Times New Roman" w:eastAsia="Times New Roman" w:hAnsi="Times New Roman"/>
          <w:color w:val="000000"/>
          <w:bdr w:val="none" w:sz="0" w:space="0" w:color="auto" w:frame="1"/>
          <w:lang w:eastAsia="ru-RU"/>
        </w:rPr>
        <w:t>115 - с мобильных телефонов, при нахождении на территории России звонок бесплатный;</w:t>
      </w:r>
    </w:p>
    <w:p w:rsidR="00E016B8" w:rsidRPr="00E016B8" w:rsidRDefault="00E016B8" w:rsidP="00E016B8">
      <w:pPr>
        <w:shd w:val="clear" w:color="auto" w:fill="FFFFFF"/>
        <w:spacing w:line="216" w:lineRule="atLeast"/>
        <w:ind w:firstLine="709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E016B8">
        <w:rPr>
          <w:rFonts w:ascii="Times New Roman" w:eastAsia="Times New Roman" w:hAnsi="Times New Roman"/>
          <w:color w:val="000000"/>
          <w:bdr w:val="none" w:sz="0" w:space="0" w:color="auto" w:frame="1"/>
          <w:lang w:eastAsia="ru-RU"/>
        </w:rPr>
        <w:t>+7 (499) 550-18-39 - при нахождении за границей, оплата звонков по тарифам оператора страны пребывания.</w:t>
      </w:r>
    </w:p>
    <w:p w:rsidR="00E016B8" w:rsidRPr="00E016B8" w:rsidRDefault="00E016B8" w:rsidP="00E016B8">
      <w:pPr>
        <w:shd w:val="clear" w:color="auto" w:fill="FFFFFF"/>
        <w:spacing w:line="216" w:lineRule="atLeast"/>
        <w:ind w:firstLine="709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E016B8">
        <w:rPr>
          <w:rFonts w:ascii="Times New Roman" w:eastAsia="Times New Roman" w:hAnsi="Times New Roman"/>
          <w:color w:val="000000"/>
          <w:bdr w:val="none" w:sz="0" w:space="0" w:color="auto" w:frame="1"/>
          <w:lang w:eastAsia="ru-RU"/>
        </w:rPr>
        <w:t>Также можно обратиться в службу поддержки портала по адресу электронной почты - support@gosuslugi.ru</w:t>
      </w: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Pr="00342521" w:rsidRDefault="00342521" w:rsidP="00C8503F">
      <w:pPr>
        <w:spacing w:line="240" w:lineRule="auto"/>
        <w:ind w:firstLine="708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Более подробная информация о перечне государственных услуг (функций)</w:t>
      </w:r>
      <w:r w:rsidR="00D72317">
        <w:rPr>
          <w:rFonts w:ascii="Times New Roman" w:hAnsi="Times New Roman"/>
          <w:b/>
          <w:sz w:val="18"/>
          <w:szCs w:val="18"/>
        </w:rPr>
        <w:t xml:space="preserve"> Минюста России и инструкции о порядке действий заявителя для получения государственной услуги</w:t>
      </w:r>
      <w:r w:rsidR="000E3E23">
        <w:rPr>
          <w:rFonts w:ascii="Times New Roman" w:hAnsi="Times New Roman"/>
          <w:b/>
          <w:sz w:val="18"/>
          <w:szCs w:val="18"/>
        </w:rPr>
        <w:t xml:space="preserve"> размещена на официал</w:t>
      </w:r>
      <w:r w:rsidR="00E3014F">
        <w:rPr>
          <w:rFonts w:ascii="Times New Roman" w:hAnsi="Times New Roman"/>
          <w:b/>
          <w:sz w:val="18"/>
          <w:szCs w:val="18"/>
        </w:rPr>
        <w:t>ьном сайте Управления в разделе</w:t>
      </w:r>
      <w:r w:rsidR="00C8503F">
        <w:rPr>
          <w:rFonts w:ascii="Times New Roman" w:hAnsi="Times New Roman"/>
          <w:b/>
          <w:sz w:val="18"/>
          <w:szCs w:val="18"/>
        </w:rPr>
        <w:t xml:space="preserve"> </w:t>
      </w:r>
      <w:r w:rsidR="00E3014F">
        <w:rPr>
          <w:rFonts w:ascii="Times New Roman" w:hAnsi="Times New Roman"/>
          <w:b/>
          <w:sz w:val="18"/>
          <w:szCs w:val="18"/>
        </w:rPr>
        <w:t>«Государственные услуги»</w:t>
      </w:r>
      <w:r w:rsidR="00D72317">
        <w:rPr>
          <w:rFonts w:ascii="Times New Roman" w:hAnsi="Times New Roman"/>
          <w:b/>
          <w:sz w:val="18"/>
          <w:szCs w:val="18"/>
        </w:rPr>
        <w:t xml:space="preserve"> </w:t>
      </w: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E016B8" w:rsidRPr="00E016B8" w:rsidRDefault="00E016B8" w:rsidP="00E016B8">
      <w:pPr>
        <w:spacing w:line="240" w:lineRule="auto"/>
        <w:jc w:val="center"/>
        <w:rPr>
          <w:rFonts w:ascii="Times New Roman" w:hAnsi="Times New Roman"/>
        </w:rPr>
      </w:pPr>
      <w:r w:rsidRPr="00E016B8">
        <w:rPr>
          <w:rFonts w:ascii="Times New Roman" w:hAnsi="Times New Roman"/>
          <w:u w:val="single"/>
        </w:rPr>
        <w:t>За дополнительной информацией Вы можете обратиться</w:t>
      </w:r>
    </w:p>
    <w:p w:rsidR="00E016B8" w:rsidRPr="00E016B8" w:rsidRDefault="00E016B8" w:rsidP="00E016B8">
      <w:pPr>
        <w:spacing w:line="240" w:lineRule="auto"/>
        <w:jc w:val="center"/>
        <w:rPr>
          <w:rFonts w:ascii="Times New Roman" w:hAnsi="Times New Roman"/>
          <w:b/>
        </w:rPr>
      </w:pPr>
      <w:r w:rsidRPr="00E016B8">
        <w:rPr>
          <w:rFonts w:ascii="Times New Roman" w:hAnsi="Times New Roman"/>
          <w:b/>
        </w:rPr>
        <w:t>в   Управление Минюста России  по Республике Алтай</w:t>
      </w:r>
    </w:p>
    <w:p w:rsidR="00C8503F" w:rsidRDefault="00E016B8" w:rsidP="00E016B8">
      <w:pPr>
        <w:spacing w:line="240" w:lineRule="auto"/>
        <w:jc w:val="center"/>
        <w:rPr>
          <w:rFonts w:ascii="Times New Roman" w:hAnsi="Times New Roman"/>
        </w:rPr>
      </w:pPr>
      <w:r w:rsidRPr="00E016B8">
        <w:rPr>
          <w:rFonts w:ascii="Times New Roman" w:hAnsi="Times New Roman"/>
        </w:rPr>
        <w:t xml:space="preserve">649000, г. Горно-Алтайск, ул. </w:t>
      </w:r>
      <w:proofErr w:type="spellStart"/>
      <w:r w:rsidRPr="00E016B8">
        <w:rPr>
          <w:rFonts w:ascii="Times New Roman" w:hAnsi="Times New Roman"/>
        </w:rPr>
        <w:t>Чаптынова</w:t>
      </w:r>
      <w:proofErr w:type="spellEnd"/>
      <w:r w:rsidRPr="00E016B8">
        <w:rPr>
          <w:rFonts w:ascii="Times New Roman" w:hAnsi="Times New Roman"/>
        </w:rPr>
        <w:t>, 20,</w:t>
      </w:r>
    </w:p>
    <w:p w:rsidR="00C8503F" w:rsidRDefault="00C8503F" w:rsidP="00E016B8">
      <w:pPr>
        <w:spacing w:line="240" w:lineRule="auto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каб</w:t>
      </w:r>
      <w:proofErr w:type="spellEnd"/>
      <w:r>
        <w:rPr>
          <w:rFonts w:ascii="Times New Roman" w:hAnsi="Times New Roman"/>
        </w:rPr>
        <w:t>. № 204</w:t>
      </w:r>
    </w:p>
    <w:p w:rsidR="00E016B8" w:rsidRDefault="00C8503F" w:rsidP="00E016B8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Тел.: (38822) 26262, 259</w:t>
      </w:r>
      <w:r w:rsidR="00E016B8" w:rsidRPr="00E016B8">
        <w:rPr>
          <w:rFonts w:ascii="Times New Roman" w:hAnsi="Times New Roman"/>
        </w:rPr>
        <w:t xml:space="preserve"> 40</w:t>
      </w:r>
    </w:p>
    <w:p w:rsidR="00C8503F" w:rsidRPr="00E016B8" w:rsidRDefault="00C8503F" w:rsidP="00E016B8">
      <w:pPr>
        <w:spacing w:line="240" w:lineRule="auto"/>
        <w:jc w:val="center"/>
        <w:rPr>
          <w:rFonts w:ascii="Times New Roman" w:hAnsi="Times New Roman"/>
        </w:rPr>
      </w:pPr>
    </w:p>
    <w:p w:rsidR="00724618" w:rsidRDefault="00E016B8" w:rsidP="00E016B8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E016B8">
        <w:rPr>
          <w:rFonts w:ascii="Times New Roman" w:hAnsi="Times New Roman"/>
        </w:rPr>
        <w:t>рафик приема заявителей</w:t>
      </w:r>
    </w:p>
    <w:p w:rsidR="00DB6859" w:rsidRDefault="00DB6859" w:rsidP="00E016B8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0357" w:rsidRDefault="008C3F1F" w:rsidP="00C8503F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color w:val="FF0000"/>
          <w:sz w:val="20"/>
          <w:szCs w:val="18"/>
        </w:rPr>
      </w:pPr>
      <w:r w:rsidRPr="000C086B">
        <w:rPr>
          <w:rFonts w:ascii="Times New Roman" w:hAnsi="Times New Roman"/>
          <w:b/>
          <w:color w:val="FF0000"/>
          <w:sz w:val="20"/>
          <w:szCs w:val="18"/>
        </w:rPr>
        <w:t>Пн. 14.00-17.00</w:t>
      </w:r>
    </w:p>
    <w:p w:rsidR="00720357" w:rsidRDefault="008C3F1F" w:rsidP="00C8503F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color w:val="FF0000"/>
          <w:sz w:val="20"/>
          <w:szCs w:val="18"/>
        </w:rPr>
      </w:pPr>
      <w:r w:rsidRPr="000C086B">
        <w:rPr>
          <w:rFonts w:ascii="Times New Roman" w:hAnsi="Times New Roman"/>
          <w:b/>
          <w:color w:val="FF0000"/>
          <w:sz w:val="20"/>
          <w:szCs w:val="18"/>
        </w:rPr>
        <w:t>Вт.</w:t>
      </w:r>
      <w:r w:rsidR="000C086B" w:rsidRPr="000C086B">
        <w:rPr>
          <w:rFonts w:ascii="Times New Roman" w:hAnsi="Times New Roman"/>
          <w:b/>
          <w:color w:val="FF0000"/>
          <w:sz w:val="20"/>
          <w:szCs w:val="18"/>
        </w:rPr>
        <w:t>9.00-12.00</w:t>
      </w:r>
    </w:p>
    <w:p w:rsidR="00720357" w:rsidRDefault="008C3F1F" w:rsidP="00C8503F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color w:val="FF0000"/>
          <w:sz w:val="20"/>
          <w:szCs w:val="18"/>
        </w:rPr>
      </w:pPr>
      <w:r w:rsidRPr="000C086B">
        <w:rPr>
          <w:rFonts w:ascii="Times New Roman" w:hAnsi="Times New Roman"/>
          <w:b/>
          <w:color w:val="FF0000"/>
          <w:sz w:val="20"/>
          <w:szCs w:val="18"/>
        </w:rPr>
        <w:t>Ср.</w:t>
      </w:r>
      <w:r w:rsidR="000C086B" w:rsidRPr="000C086B">
        <w:rPr>
          <w:rFonts w:ascii="Times New Roman" w:hAnsi="Times New Roman"/>
          <w:b/>
          <w:color w:val="FF0000"/>
          <w:sz w:val="20"/>
          <w:szCs w:val="18"/>
        </w:rPr>
        <w:t>14.00-17.00</w:t>
      </w:r>
    </w:p>
    <w:p w:rsidR="00DB6859" w:rsidRPr="000C086B" w:rsidRDefault="00DB6859" w:rsidP="00C8503F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color w:val="FF0000"/>
          <w:sz w:val="20"/>
          <w:szCs w:val="18"/>
        </w:rPr>
      </w:pPr>
      <w:r w:rsidRPr="000C086B">
        <w:rPr>
          <w:rFonts w:ascii="Times New Roman" w:hAnsi="Times New Roman"/>
          <w:b/>
          <w:color w:val="FF0000"/>
          <w:sz w:val="20"/>
          <w:szCs w:val="18"/>
        </w:rPr>
        <w:t>Чт. 9.00-12.00</w:t>
      </w:r>
    </w:p>
    <w:p w:rsidR="00DB6859" w:rsidRPr="000C086B" w:rsidRDefault="00DB6859" w:rsidP="00C8503F">
      <w:pPr>
        <w:tabs>
          <w:tab w:val="left" w:pos="1985"/>
        </w:tabs>
        <w:spacing w:line="240" w:lineRule="auto"/>
        <w:jc w:val="center"/>
        <w:rPr>
          <w:rFonts w:ascii="Times New Roman" w:hAnsi="Times New Roman"/>
          <w:b/>
          <w:color w:val="FF0000"/>
          <w:sz w:val="20"/>
          <w:szCs w:val="18"/>
        </w:rPr>
      </w:pPr>
      <w:r w:rsidRPr="000C086B">
        <w:rPr>
          <w:rFonts w:ascii="Times New Roman" w:hAnsi="Times New Roman"/>
          <w:b/>
          <w:color w:val="FF0000"/>
          <w:sz w:val="20"/>
          <w:szCs w:val="18"/>
        </w:rPr>
        <w:t>Пт. 14.00-16.00</w:t>
      </w:r>
    </w:p>
    <w:p w:rsidR="008C3F1F" w:rsidRPr="000C086B" w:rsidRDefault="008C3F1F" w:rsidP="008C3F1F">
      <w:pPr>
        <w:spacing w:line="240" w:lineRule="auto"/>
        <w:jc w:val="left"/>
        <w:rPr>
          <w:rFonts w:ascii="Times New Roman" w:hAnsi="Times New Roman"/>
          <w:b/>
          <w:color w:val="FF0000"/>
          <w:sz w:val="20"/>
          <w:szCs w:val="18"/>
        </w:rPr>
      </w:pPr>
    </w:p>
    <w:p w:rsidR="00724618" w:rsidRDefault="00724618" w:rsidP="008C3F1F">
      <w:pPr>
        <w:spacing w:line="240" w:lineRule="auto"/>
        <w:jc w:val="left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Pr="005A580B" w:rsidRDefault="00724618" w:rsidP="00DD0CC2">
      <w:pPr>
        <w:spacing w:line="240" w:lineRule="auto"/>
        <w:jc w:val="center"/>
        <w:rPr>
          <w:rFonts w:ascii="Times New Roman" w:hAnsi="Times New Roman"/>
          <w:b/>
          <w:color w:val="C00000"/>
          <w:sz w:val="18"/>
          <w:szCs w:val="18"/>
        </w:rPr>
      </w:pPr>
    </w:p>
    <w:p w:rsidR="00724618" w:rsidRDefault="00724618" w:rsidP="00C8503F">
      <w:pPr>
        <w:spacing w:line="240" w:lineRule="auto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724618" w:rsidRDefault="00724618" w:rsidP="00DD0CC2">
      <w:pPr>
        <w:spacing w:line="240" w:lineRule="auto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19253C" w:rsidRPr="004062E9" w:rsidRDefault="00A93543" w:rsidP="0036082C">
      <w:pPr>
        <w:jc w:val="center"/>
        <w:rPr>
          <w:rFonts w:ascii="Arial" w:hAnsi="Arial" w:cs="Arial"/>
          <w:b/>
          <w:i/>
          <w:color w:val="005426"/>
          <w:sz w:val="36"/>
          <w:szCs w:val="36"/>
        </w:rPr>
      </w:pPr>
      <w:r w:rsidRPr="004062E9">
        <w:rPr>
          <w:rFonts w:ascii="Arial" w:hAnsi="Arial" w:cs="Arial"/>
          <w:b/>
          <w:i/>
          <w:color w:val="005426"/>
          <w:sz w:val="36"/>
          <w:szCs w:val="36"/>
        </w:rPr>
        <w:t>Управление</w:t>
      </w:r>
    </w:p>
    <w:p w:rsidR="00A93543" w:rsidRPr="004062E9" w:rsidRDefault="0036082C" w:rsidP="004062E9">
      <w:pPr>
        <w:jc w:val="center"/>
        <w:rPr>
          <w:rFonts w:ascii="Arial" w:hAnsi="Arial" w:cs="Arial"/>
          <w:b/>
          <w:i/>
          <w:color w:val="005426"/>
          <w:sz w:val="36"/>
          <w:szCs w:val="36"/>
        </w:rPr>
      </w:pPr>
      <w:r w:rsidRPr="004062E9">
        <w:rPr>
          <w:rFonts w:ascii="Arial" w:hAnsi="Arial" w:cs="Arial"/>
          <w:b/>
          <w:i/>
          <w:color w:val="005426"/>
          <w:sz w:val="36"/>
          <w:szCs w:val="36"/>
        </w:rPr>
        <w:t xml:space="preserve">Министерства </w:t>
      </w:r>
      <w:r w:rsidR="00A93543" w:rsidRPr="004062E9">
        <w:rPr>
          <w:rFonts w:ascii="Arial" w:hAnsi="Arial" w:cs="Arial"/>
          <w:b/>
          <w:i/>
          <w:color w:val="005426"/>
          <w:sz w:val="36"/>
          <w:szCs w:val="36"/>
        </w:rPr>
        <w:t>юстиции Российской Федерации</w:t>
      </w:r>
      <w:r w:rsidR="005A50D4">
        <w:rPr>
          <w:rFonts w:ascii="Arial" w:hAnsi="Arial" w:cs="Arial"/>
          <w:b/>
          <w:i/>
          <w:color w:val="005426"/>
          <w:sz w:val="36"/>
          <w:szCs w:val="36"/>
        </w:rPr>
        <w:t xml:space="preserve"> </w:t>
      </w:r>
      <w:r w:rsidR="004062E9">
        <w:rPr>
          <w:rFonts w:ascii="Arial" w:hAnsi="Arial" w:cs="Arial"/>
          <w:b/>
          <w:i/>
          <w:color w:val="005426"/>
          <w:sz w:val="36"/>
          <w:szCs w:val="36"/>
        </w:rPr>
        <w:t>по Республике Алтай</w:t>
      </w:r>
    </w:p>
    <w:p w:rsidR="00CE2BFD" w:rsidRDefault="00CE2BFD" w:rsidP="004062E9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CE2BFD" w:rsidRDefault="00CE2BFD" w:rsidP="004062E9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A93543" w:rsidRPr="004062E9" w:rsidRDefault="00735BD1" w:rsidP="004062E9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381250" cy="2152650"/>
            <wp:effectExtent l="0" t="0" r="0" b="0"/>
            <wp:docPr id="1" name="Рисунок 1" descr="minj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jus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BFD" w:rsidRDefault="00CE2BFD" w:rsidP="0095020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7000"/>
          <w:kern w:val="36"/>
          <w:sz w:val="36"/>
          <w:szCs w:val="48"/>
        </w:rPr>
      </w:pPr>
      <w:r>
        <w:rPr>
          <w:rFonts w:ascii="Times New Roman" w:eastAsia="Times New Roman" w:hAnsi="Times New Roman"/>
          <w:b/>
          <w:bCs/>
          <w:color w:val="007000"/>
          <w:kern w:val="36"/>
          <w:sz w:val="36"/>
          <w:szCs w:val="48"/>
        </w:rPr>
        <w:t>О возможности получения государственных услуг по государственной регистрации некоммерческих организаций в электронном виде</w:t>
      </w:r>
    </w:p>
    <w:p w:rsidR="00CE2BFD" w:rsidRDefault="00CE2BFD" w:rsidP="00681FAD">
      <w:pPr>
        <w:ind w:left="284"/>
        <w:jc w:val="center"/>
        <w:rPr>
          <w:rFonts w:ascii="Times New Roman" w:eastAsia="Times New Roman" w:hAnsi="Times New Roman"/>
          <w:b/>
          <w:bCs/>
          <w:color w:val="007000"/>
          <w:kern w:val="36"/>
          <w:sz w:val="36"/>
          <w:szCs w:val="48"/>
        </w:rPr>
      </w:pPr>
    </w:p>
    <w:p w:rsidR="00A93543" w:rsidRDefault="00C8503F" w:rsidP="00681FAD">
      <w:pPr>
        <w:ind w:left="284"/>
        <w:jc w:val="center"/>
        <w:rPr>
          <w:rFonts w:ascii="Times New Roman" w:hAnsi="Times New Roman"/>
          <w:b/>
          <w:color w:val="002060"/>
          <w:sz w:val="18"/>
          <w:szCs w:val="18"/>
        </w:rPr>
      </w:pPr>
      <w:r>
        <w:rPr>
          <w:rFonts w:ascii="Times New Roman" w:hAnsi="Times New Roman"/>
          <w:b/>
          <w:color w:val="002060"/>
          <w:sz w:val="18"/>
          <w:szCs w:val="18"/>
        </w:rPr>
        <w:t xml:space="preserve">г. </w:t>
      </w:r>
      <w:proofErr w:type="gramStart"/>
      <w:r>
        <w:rPr>
          <w:rFonts w:ascii="Times New Roman" w:hAnsi="Times New Roman"/>
          <w:b/>
          <w:color w:val="002060"/>
          <w:sz w:val="18"/>
          <w:szCs w:val="18"/>
        </w:rPr>
        <w:t xml:space="preserve">Горно – </w:t>
      </w:r>
      <w:proofErr w:type="spellStart"/>
      <w:r>
        <w:rPr>
          <w:rFonts w:ascii="Times New Roman" w:hAnsi="Times New Roman"/>
          <w:b/>
          <w:color w:val="002060"/>
          <w:sz w:val="18"/>
          <w:szCs w:val="18"/>
        </w:rPr>
        <w:t>Алтайск</w:t>
      </w:r>
      <w:proofErr w:type="spellEnd"/>
      <w:proofErr w:type="gramEnd"/>
      <w:r>
        <w:rPr>
          <w:rFonts w:ascii="Times New Roman" w:hAnsi="Times New Roman"/>
          <w:b/>
          <w:color w:val="002060"/>
          <w:sz w:val="18"/>
          <w:szCs w:val="18"/>
        </w:rPr>
        <w:t>, 2020</w:t>
      </w:r>
    </w:p>
    <w:p w:rsidR="00950209" w:rsidRDefault="00950209" w:rsidP="00681FAD">
      <w:pPr>
        <w:ind w:left="284"/>
        <w:jc w:val="center"/>
        <w:rPr>
          <w:rFonts w:ascii="Times New Roman" w:hAnsi="Times New Roman"/>
          <w:b/>
          <w:color w:val="002060"/>
          <w:sz w:val="18"/>
          <w:szCs w:val="18"/>
        </w:rPr>
      </w:pPr>
    </w:p>
    <w:p w:rsidR="00724618" w:rsidRPr="00C8503F" w:rsidRDefault="00CE2BFD" w:rsidP="005A580B">
      <w:pPr>
        <w:pStyle w:val="2"/>
        <w:jc w:val="center"/>
        <w:rPr>
          <w:b/>
          <w:color w:val="FF0000"/>
          <w:sz w:val="26"/>
          <w:szCs w:val="26"/>
          <w:u w:val="single"/>
        </w:rPr>
      </w:pPr>
      <w:r>
        <w:rPr>
          <w:b/>
          <w:color w:val="FF0000"/>
          <w:sz w:val="26"/>
          <w:szCs w:val="26"/>
          <w:u w:val="single"/>
        </w:rPr>
        <w:lastRenderedPageBreak/>
        <w:t>Уважаемые</w:t>
      </w:r>
      <w:r w:rsidR="005A580B" w:rsidRPr="00656ABA">
        <w:rPr>
          <w:b/>
          <w:color w:val="FF0000"/>
          <w:sz w:val="26"/>
          <w:szCs w:val="26"/>
          <w:u w:val="single"/>
        </w:rPr>
        <w:t xml:space="preserve"> заявител</w:t>
      </w:r>
      <w:r>
        <w:rPr>
          <w:b/>
          <w:color w:val="FF0000"/>
          <w:sz w:val="26"/>
          <w:szCs w:val="26"/>
          <w:u w:val="single"/>
        </w:rPr>
        <w:t>и</w:t>
      </w:r>
      <w:r w:rsidR="0071753B">
        <w:rPr>
          <w:b/>
          <w:color w:val="FF0000"/>
          <w:sz w:val="26"/>
          <w:szCs w:val="26"/>
          <w:u w:val="single"/>
        </w:rPr>
        <w:t>!</w:t>
      </w:r>
    </w:p>
    <w:p w:rsidR="00CE2BFD" w:rsidRPr="00C8503F" w:rsidRDefault="00CE2BFD" w:rsidP="00533FEA">
      <w:pPr>
        <w:tabs>
          <w:tab w:val="left" w:pos="709"/>
          <w:tab w:val="left" w:pos="851"/>
        </w:tabs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533FEA" w:rsidRPr="00C8503F" w:rsidRDefault="00CE2BFD" w:rsidP="00533FEA">
      <w:pPr>
        <w:tabs>
          <w:tab w:val="left" w:pos="709"/>
          <w:tab w:val="left" w:pos="851"/>
        </w:tabs>
        <w:spacing w:line="240" w:lineRule="auto"/>
        <w:rPr>
          <w:rFonts w:ascii="Times New Roman" w:eastAsia="Times New Roman" w:hAnsi="Times New Roman"/>
          <w:sz w:val="26"/>
          <w:szCs w:val="26"/>
        </w:rPr>
      </w:pPr>
      <w:proofErr w:type="gramStart"/>
      <w:r w:rsidRPr="00C8503F">
        <w:rPr>
          <w:rFonts w:ascii="Times New Roman" w:eastAsia="Times New Roman" w:hAnsi="Times New Roman"/>
          <w:sz w:val="26"/>
          <w:szCs w:val="26"/>
        </w:rPr>
        <w:t xml:space="preserve">Управление </w:t>
      </w:r>
      <w:r w:rsidR="00ED08E1" w:rsidRPr="00C8503F">
        <w:rPr>
          <w:rFonts w:ascii="Times New Roman" w:eastAsia="Times New Roman" w:hAnsi="Times New Roman"/>
          <w:sz w:val="26"/>
          <w:szCs w:val="26"/>
        </w:rPr>
        <w:t>Министерства юстиции Российской Федерации по Республике Алтай</w:t>
      </w:r>
      <w:r w:rsidRPr="00C8503F">
        <w:rPr>
          <w:rFonts w:ascii="Times New Roman" w:eastAsia="Times New Roman" w:hAnsi="Times New Roman"/>
          <w:sz w:val="26"/>
          <w:szCs w:val="26"/>
        </w:rPr>
        <w:t xml:space="preserve"> информирует, что</w:t>
      </w:r>
      <w:r w:rsidR="00533FEA" w:rsidRPr="00C8503F">
        <w:rPr>
          <w:rFonts w:ascii="Times New Roman" w:eastAsia="Times New Roman" w:hAnsi="Times New Roman"/>
          <w:sz w:val="26"/>
          <w:szCs w:val="26"/>
        </w:rPr>
        <w:t xml:space="preserve"> </w:t>
      </w:r>
      <w:r w:rsidRPr="00C8503F">
        <w:rPr>
          <w:rFonts w:ascii="Times New Roman" w:eastAsia="Times New Roman" w:hAnsi="Times New Roman"/>
          <w:sz w:val="26"/>
          <w:szCs w:val="26"/>
        </w:rPr>
        <w:t>н</w:t>
      </w:r>
      <w:r w:rsidR="00533FEA" w:rsidRPr="00C8503F">
        <w:rPr>
          <w:rFonts w:ascii="Times New Roman" w:eastAsia="Times New Roman" w:hAnsi="Times New Roman"/>
          <w:sz w:val="26"/>
          <w:szCs w:val="26"/>
        </w:rPr>
        <w:t xml:space="preserve">а основании Федерального закона от 27.07.2010 № 210-ФЗ «Об организации предоставления государственных и муниципальных услуг» получение государственной услуги по принятию решения о государственной регистрации некоммерческих организаций (далее - услуга) возможно в электронной форме и обеспечено на Едином портале государственных и муниципальных услуг </w:t>
      </w:r>
      <w:hyperlink w:history="1">
        <w:r w:rsidR="00533FEA" w:rsidRPr="00C8503F">
          <w:rPr>
            <w:rFonts w:ascii="Times New Roman" w:eastAsia="Times New Roman" w:hAnsi="Times New Roman"/>
            <w:color w:val="0000FF"/>
            <w:sz w:val="26"/>
            <w:szCs w:val="26"/>
            <w:u w:val="single"/>
          </w:rPr>
          <w:t>www.gosuslugi.ru</w:t>
        </w:r>
      </w:hyperlink>
      <w:r w:rsidR="00533FEA" w:rsidRPr="00C8503F">
        <w:rPr>
          <w:rFonts w:ascii="Times New Roman" w:eastAsia="Times New Roman" w:hAnsi="Times New Roman"/>
          <w:sz w:val="26"/>
          <w:szCs w:val="26"/>
        </w:rPr>
        <w:t> (далее - портал).</w:t>
      </w:r>
      <w:proofErr w:type="gramEnd"/>
    </w:p>
    <w:p w:rsidR="00533FEA" w:rsidRPr="00C8503F" w:rsidRDefault="00533FEA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  <w:r w:rsidRPr="00C8503F">
        <w:rPr>
          <w:rFonts w:ascii="Times New Roman" w:eastAsia="Times New Roman" w:hAnsi="Times New Roman"/>
          <w:sz w:val="26"/>
          <w:szCs w:val="26"/>
        </w:rPr>
        <w:t>Услуга становится доступной для заявителя после прохождения процедуры аутентификации на портале.</w:t>
      </w: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C8503F" w:rsidRPr="00C8503F" w:rsidRDefault="00C8503F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</w:p>
    <w:p w:rsidR="00533FEA" w:rsidRPr="00C8503F" w:rsidRDefault="00533FEA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  <w:r w:rsidRPr="00C8503F">
        <w:rPr>
          <w:rFonts w:ascii="Times New Roman" w:eastAsia="Times New Roman" w:hAnsi="Times New Roman"/>
          <w:sz w:val="26"/>
          <w:szCs w:val="26"/>
        </w:rPr>
        <w:lastRenderedPageBreak/>
        <w:t>Для подготовки и направления документов в электронном виде необходимо:</w:t>
      </w:r>
    </w:p>
    <w:p w:rsidR="00533FEA" w:rsidRPr="00C8503F" w:rsidRDefault="00533FEA" w:rsidP="00533FEA">
      <w:pPr>
        <w:numPr>
          <w:ilvl w:val="1"/>
          <w:numId w:val="5"/>
        </w:numPr>
        <w:spacing w:line="240" w:lineRule="auto"/>
        <w:rPr>
          <w:rFonts w:ascii="Times New Roman" w:eastAsia="Times New Roman" w:hAnsi="Times New Roman"/>
          <w:sz w:val="26"/>
          <w:szCs w:val="26"/>
        </w:rPr>
      </w:pPr>
      <w:r w:rsidRPr="00C8503F">
        <w:rPr>
          <w:rFonts w:ascii="Times New Roman" w:eastAsia="Times New Roman" w:hAnsi="Times New Roman"/>
          <w:sz w:val="26"/>
          <w:szCs w:val="26"/>
        </w:rPr>
        <w:t>выбрать из выпадающего списка позицию «Адресат заявления», т.е. соответствующий уполномоченный орган (Минюст России или его территориальный орган);</w:t>
      </w:r>
    </w:p>
    <w:p w:rsidR="00533FEA" w:rsidRPr="00C8503F" w:rsidRDefault="00533FEA" w:rsidP="00533FEA">
      <w:pPr>
        <w:numPr>
          <w:ilvl w:val="1"/>
          <w:numId w:val="5"/>
        </w:numPr>
        <w:spacing w:line="240" w:lineRule="auto"/>
        <w:rPr>
          <w:rFonts w:ascii="Times New Roman" w:eastAsia="Times New Roman" w:hAnsi="Times New Roman"/>
          <w:sz w:val="26"/>
          <w:szCs w:val="26"/>
        </w:rPr>
      </w:pPr>
      <w:r w:rsidRPr="00C8503F">
        <w:rPr>
          <w:rFonts w:ascii="Times New Roman" w:eastAsia="Times New Roman" w:hAnsi="Times New Roman"/>
          <w:sz w:val="26"/>
          <w:szCs w:val="26"/>
        </w:rPr>
        <w:t>заполнить поле «Наименование организации», выбрать требуемое значение поля «Организация, в отношении которой выполняются регистрационные действия»;</w:t>
      </w:r>
    </w:p>
    <w:p w:rsidR="00533FEA" w:rsidRPr="00C8503F" w:rsidRDefault="00533FEA" w:rsidP="00533FEA">
      <w:pPr>
        <w:numPr>
          <w:ilvl w:val="1"/>
          <w:numId w:val="5"/>
        </w:numPr>
        <w:spacing w:line="240" w:lineRule="auto"/>
        <w:rPr>
          <w:rFonts w:ascii="Times New Roman" w:eastAsia="Times New Roman" w:hAnsi="Times New Roman"/>
          <w:sz w:val="26"/>
          <w:szCs w:val="26"/>
        </w:rPr>
      </w:pPr>
      <w:r w:rsidRPr="00C8503F">
        <w:rPr>
          <w:rFonts w:ascii="Times New Roman" w:eastAsia="Times New Roman" w:hAnsi="Times New Roman"/>
          <w:sz w:val="26"/>
          <w:szCs w:val="26"/>
        </w:rPr>
        <w:t xml:space="preserve">прикрепить транспортный контейнер с документами, подготовленный с помощью программы формирования транспортного контейнера, </w:t>
      </w:r>
      <w:proofErr w:type="gramStart"/>
      <w:r w:rsidRPr="00C8503F">
        <w:rPr>
          <w:rFonts w:ascii="Times New Roman" w:eastAsia="Times New Roman" w:hAnsi="Times New Roman"/>
          <w:sz w:val="26"/>
          <w:szCs w:val="26"/>
        </w:rPr>
        <w:t>ссылка</w:t>
      </w:r>
      <w:proofErr w:type="gramEnd"/>
      <w:r w:rsidRPr="00C8503F">
        <w:rPr>
          <w:rFonts w:ascii="Times New Roman" w:eastAsia="Times New Roman" w:hAnsi="Times New Roman"/>
          <w:sz w:val="26"/>
          <w:szCs w:val="26"/>
        </w:rPr>
        <w:t xml:space="preserve"> для скачивания которой имеется на соответствующей третьему шагу странице для предоставляемой услуги.</w:t>
      </w:r>
    </w:p>
    <w:p w:rsidR="00C8503F" w:rsidRPr="00C8503F" w:rsidRDefault="00533FEA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  <w:r w:rsidRPr="00C8503F">
        <w:rPr>
          <w:rFonts w:ascii="Times New Roman" w:eastAsia="Times New Roman" w:hAnsi="Times New Roman"/>
          <w:b/>
          <w:bCs/>
          <w:sz w:val="26"/>
          <w:szCs w:val="26"/>
        </w:rPr>
        <w:t>Важно!</w:t>
      </w:r>
      <w:r w:rsidRPr="00C8503F">
        <w:rPr>
          <w:rFonts w:ascii="Times New Roman" w:eastAsia="Times New Roman" w:hAnsi="Times New Roman"/>
          <w:sz w:val="26"/>
          <w:szCs w:val="26"/>
        </w:rPr>
        <w:t xml:space="preserve"> Учитывая особый порядок регистрации некоммерческих организаций, для формирования транспортного контейнера необходимо пользоваться программным обеспечением, разработанным Минюстом России. Также необходимо учитывать, что размер транспортного контейнера</w:t>
      </w:r>
      <w:r w:rsidRPr="00C8503F">
        <w:rPr>
          <w:rFonts w:ascii="Times New Roman" w:eastAsia="Times New Roman" w:hAnsi="Times New Roman"/>
          <w:b/>
          <w:bCs/>
          <w:sz w:val="26"/>
          <w:szCs w:val="26"/>
        </w:rPr>
        <w:t xml:space="preserve"> не может превышать 5 Мб</w:t>
      </w:r>
      <w:r w:rsidRPr="00C8503F">
        <w:rPr>
          <w:rFonts w:ascii="Times New Roman" w:eastAsia="Times New Roman" w:hAnsi="Times New Roman"/>
          <w:sz w:val="26"/>
          <w:szCs w:val="26"/>
        </w:rPr>
        <w:t>.</w:t>
      </w:r>
    </w:p>
    <w:p w:rsidR="00533FEA" w:rsidRPr="00C8503F" w:rsidRDefault="00533FEA" w:rsidP="00533FEA">
      <w:pPr>
        <w:spacing w:line="240" w:lineRule="auto"/>
        <w:rPr>
          <w:rFonts w:ascii="Times New Roman" w:eastAsia="Times New Roman" w:hAnsi="Times New Roman"/>
          <w:sz w:val="26"/>
          <w:szCs w:val="26"/>
        </w:rPr>
      </w:pPr>
      <w:proofErr w:type="gramStart"/>
      <w:r w:rsidRPr="00C8503F">
        <w:rPr>
          <w:rFonts w:ascii="Times New Roman" w:eastAsia="Times New Roman" w:hAnsi="Times New Roman"/>
          <w:sz w:val="26"/>
          <w:szCs w:val="26"/>
        </w:rPr>
        <w:lastRenderedPageBreak/>
        <w:t>Документы, включаемые в транспортный контейнер, должны удовлетворять требованиям законодательства Российской Федерации, а также требованиям, указанным в Порядке направления в регистрирующий орган при государственной регистрации юридических лиц, крестьянских (фермерских) хозяйств и физических лиц в качестве индивидуальных предпринимателей электронных документов с использованием информационно-телекоммуникационных сетей общего пользования, в том числе сети Интернет, включая единый портал государственных и муниципальных услуг, утвержденном приказом ФНС России</w:t>
      </w:r>
      <w:proofErr w:type="gramEnd"/>
      <w:r w:rsidRPr="00C8503F">
        <w:rPr>
          <w:rFonts w:ascii="Times New Roman" w:eastAsia="Times New Roman" w:hAnsi="Times New Roman"/>
          <w:sz w:val="26"/>
          <w:szCs w:val="26"/>
        </w:rPr>
        <w:t xml:space="preserve"> от 12.08.2011 № ЯК-7-6/489@.</w:t>
      </w:r>
    </w:p>
    <w:p w:rsidR="00720357" w:rsidRPr="00C8503F" w:rsidRDefault="00533FEA" w:rsidP="00533FEA">
      <w:pPr>
        <w:spacing w:line="240" w:lineRule="auto"/>
        <w:rPr>
          <w:rFonts w:ascii="Times New Roman" w:eastAsia="Times New Roman" w:hAnsi="Times New Roman"/>
          <w:b/>
          <w:bCs/>
          <w:color w:val="0070C0"/>
          <w:sz w:val="26"/>
          <w:szCs w:val="26"/>
          <w:lang w:eastAsia="ru-RU"/>
        </w:rPr>
      </w:pPr>
      <w:r w:rsidRPr="00C8503F">
        <w:rPr>
          <w:rFonts w:ascii="Times New Roman" w:eastAsia="Times New Roman" w:hAnsi="Times New Roman"/>
          <w:sz w:val="26"/>
          <w:szCs w:val="26"/>
        </w:rPr>
        <w:t>Файлы с отсканированными образами направляемых в регистрирующий орган документов подписываются усиленной квалифицированной электронной подписью заявителя (одного из заявителей) либо нотариуса или лица, замещающего временно отсутствующего нотариуса, засвидетельствовавшего подлинность подписи заявителя на направляемом одновременно с такими документами заявлении (уведомлении, сообщении).</w:t>
      </w:r>
    </w:p>
    <w:sectPr w:rsidR="00720357" w:rsidRPr="00C8503F" w:rsidSect="00681FAD">
      <w:pgSz w:w="16838" w:h="11906" w:orient="landscape"/>
      <w:pgMar w:top="709" w:right="284" w:bottom="851" w:left="284" w:header="709" w:footer="709" w:gutter="0"/>
      <w:cols w:num="3" w:space="69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763" w:rsidRDefault="00C74763" w:rsidP="00D34D16">
      <w:pPr>
        <w:spacing w:line="240" w:lineRule="auto"/>
      </w:pPr>
      <w:r>
        <w:separator/>
      </w:r>
    </w:p>
  </w:endnote>
  <w:endnote w:type="continuationSeparator" w:id="0">
    <w:p w:rsidR="00C74763" w:rsidRDefault="00C74763" w:rsidP="00D34D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763" w:rsidRDefault="00C74763" w:rsidP="00D34D16">
      <w:pPr>
        <w:spacing w:line="240" w:lineRule="auto"/>
      </w:pPr>
      <w:r>
        <w:separator/>
      </w:r>
    </w:p>
  </w:footnote>
  <w:footnote w:type="continuationSeparator" w:id="0">
    <w:p w:rsidR="00C74763" w:rsidRDefault="00C74763" w:rsidP="00D34D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2917"/>
    <w:multiLevelType w:val="hybridMultilevel"/>
    <w:tmpl w:val="725218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34F666C"/>
    <w:multiLevelType w:val="multilevel"/>
    <w:tmpl w:val="20C0B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0315E"/>
    <w:multiLevelType w:val="multilevel"/>
    <w:tmpl w:val="2A402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C52306"/>
    <w:multiLevelType w:val="hybridMultilevel"/>
    <w:tmpl w:val="52249E34"/>
    <w:lvl w:ilvl="0" w:tplc="D292A668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6D256F83"/>
    <w:multiLevelType w:val="hybridMultilevel"/>
    <w:tmpl w:val="ABBCB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6D"/>
    <w:rsid w:val="00000E6E"/>
    <w:rsid w:val="000321B9"/>
    <w:rsid w:val="00040995"/>
    <w:rsid w:val="000509D2"/>
    <w:rsid w:val="000674B4"/>
    <w:rsid w:val="00084048"/>
    <w:rsid w:val="000874E7"/>
    <w:rsid w:val="00090A45"/>
    <w:rsid w:val="0009383A"/>
    <w:rsid w:val="000B49EB"/>
    <w:rsid w:val="000C086B"/>
    <w:rsid w:val="000E3E23"/>
    <w:rsid w:val="000F1824"/>
    <w:rsid w:val="00120803"/>
    <w:rsid w:val="001502FD"/>
    <w:rsid w:val="00150F5C"/>
    <w:rsid w:val="0019253C"/>
    <w:rsid w:val="001B00DD"/>
    <w:rsid w:val="001D410D"/>
    <w:rsid w:val="001D575D"/>
    <w:rsid w:val="001E343E"/>
    <w:rsid w:val="001F117D"/>
    <w:rsid w:val="001F4371"/>
    <w:rsid w:val="00206FCC"/>
    <w:rsid w:val="002263F7"/>
    <w:rsid w:val="002333B3"/>
    <w:rsid w:val="00264079"/>
    <w:rsid w:val="0028051B"/>
    <w:rsid w:val="00282322"/>
    <w:rsid w:val="00292287"/>
    <w:rsid w:val="00293208"/>
    <w:rsid w:val="002A7C05"/>
    <w:rsid w:val="002E5A6A"/>
    <w:rsid w:val="00340832"/>
    <w:rsid w:val="00342521"/>
    <w:rsid w:val="0034686A"/>
    <w:rsid w:val="0036082C"/>
    <w:rsid w:val="00363CC7"/>
    <w:rsid w:val="00391F55"/>
    <w:rsid w:val="00394FDC"/>
    <w:rsid w:val="00396868"/>
    <w:rsid w:val="003D389F"/>
    <w:rsid w:val="00401AE8"/>
    <w:rsid w:val="004062E9"/>
    <w:rsid w:val="00407D53"/>
    <w:rsid w:val="00416D8B"/>
    <w:rsid w:val="00437314"/>
    <w:rsid w:val="0049643E"/>
    <w:rsid w:val="004C3E08"/>
    <w:rsid w:val="004E65CC"/>
    <w:rsid w:val="004F1DD0"/>
    <w:rsid w:val="00521C4E"/>
    <w:rsid w:val="00533FEA"/>
    <w:rsid w:val="0059395F"/>
    <w:rsid w:val="005A50D4"/>
    <w:rsid w:val="005A580B"/>
    <w:rsid w:val="00650D3D"/>
    <w:rsid w:val="00656ABA"/>
    <w:rsid w:val="0067530A"/>
    <w:rsid w:val="00675783"/>
    <w:rsid w:val="00677328"/>
    <w:rsid w:val="00681FAD"/>
    <w:rsid w:val="00686999"/>
    <w:rsid w:val="00695888"/>
    <w:rsid w:val="006A2562"/>
    <w:rsid w:val="006C2601"/>
    <w:rsid w:val="006C4291"/>
    <w:rsid w:val="006E2312"/>
    <w:rsid w:val="00710C5B"/>
    <w:rsid w:val="0071753B"/>
    <w:rsid w:val="00720357"/>
    <w:rsid w:val="00724618"/>
    <w:rsid w:val="00735BD1"/>
    <w:rsid w:val="00746B92"/>
    <w:rsid w:val="00762ABC"/>
    <w:rsid w:val="00762E94"/>
    <w:rsid w:val="00765D39"/>
    <w:rsid w:val="00767713"/>
    <w:rsid w:val="007B5A25"/>
    <w:rsid w:val="007C6367"/>
    <w:rsid w:val="007D7D99"/>
    <w:rsid w:val="007F0C85"/>
    <w:rsid w:val="00812555"/>
    <w:rsid w:val="00822B15"/>
    <w:rsid w:val="008303FB"/>
    <w:rsid w:val="0084066E"/>
    <w:rsid w:val="00846BE7"/>
    <w:rsid w:val="00884833"/>
    <w:rsid w:val="008B68FC"/>
    <w:rsid w:val="008C3F1F"/>
    <w:rsid w:val="0092419C"/>
    <w:rsid w:val="00950209"/>
    <w:rsid w:val="0098581B"/>
    <w:rsid w:val="0099786E"/>
    <w:rsid w:val="00A30632"/>
    <w:rsid w:val="00A3671E"/>
    <w:rsid w:val="00A54288"/>
    <w:rsid w:val="00A67E0C"/>
    <w:rsid w:val="00A93543"/>
    <w:rsid w:val="00AB433F"/>
    <w:rsid w:val="00AC1850"/>
    <w:rsid w:val="00AC64E5"/>
    <w:rsid w:val="00AC785A"/>
    <w:rsid w:val="00AE7703"/>
    <w:rsid w:val="00B0046D"/>
    <w:rsid w:val="00B1693F"/>
    <w:rsid w:val="00B24FA7"/>
    <w:rsid w:val="00BA79DA"/>
    <w:rsid w:val="00C00429"/>
    <w:rsid w:val="00C30244"/>
    <w:rsid w:val="00C74763"/>
    <w:rsid w:val="00C8171E"/>
    <w:rsid w:val="00C8503F"/>
    <w:rsid w:val="00CC689F"/>
    <w:rsid w:val="00CD0BE8"/>
    <w:rsid w:val="00CE2BFD"/>
    <w:rsid w:val="00CE6C4E"/>
    <w:rsid w:val="00CF04B1"/>
    <w:rsid w:val="00D10596"/>
    <w:rsid w:val="00D34D16"/>
    <w:rsid w:val="00D72317"/>
    <w:rsid w:val="00D814B5"/>
    <w:rsid w:val="00D92A02"/>
    <w:rsid w:val="00DB6859"/>
    <w:rsid w:val="00DC5F78"/>
    <w:rsid w:val="00DD0CC2"/>
    <w:rsid w:val="00DE050E"/>
    <w:rsid w:val="00E016B8"/>
    <w:rsid w:val="00E03AA2"/>
    <w:rsid w:val="00E073D1"/>
    <w:rsid w:val="00E24117"/>
    <w:rsid w:val="00E3014F"/>
    <w:rsid w:val="00E475EC"/>
    <w:rsid w:val="00E50307"/>
    <w:rsid w:val="00EA1667"/>
    <w:rsid w:val="00ED08E1"/>
    <w:rsid w:val="00F717B2"/>
    <w:rsid w:val="00FB2F77"/>
    <w:rsid w:val="00FC6335"/>
    <w:rsid w:val="00FD31C9"/>
    <w:rsid w:val="00FF0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f9,#cfc,#cff,#ccecff,#ff6,#ffc,#6cf,white"/>
      <o:colormenu v:ext="edit" fillcolor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D2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3D1"/>
    <w:pPr>
      <w:ind w:left="720"/>
      <w:contextualSpacing/>
    </w:pPr>
  </w:style>
  <w:style w:type="table" w:styleId="a4">
    <w:name w:val="Table Grid"/>
    <w:basedOn w:val="a1"/>
    <w:rsid w:val="007B5A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34D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4D1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D34D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4D16"/>
    <w:rPr>
      <w:sz w:val="22"/>
      <w:szCs w:val="22"/>
      <w:lang w:eastAsia="en-US"/>
    </w:rPr>
  </w:style>
  <w:style w:type="paragraph" w:styleId="2">
    <w:name w:val="Body Text 2"/>
    <w:basedOn w:val="a"/>
    <w:link w:val="20"/>
    <w:semiHidden/>
    <w:unhideWhenUsed/>
    <w:rsid w:val="00724618"/>
    <w:pPr>
      <w:spacing w:line="240" w:lineRule="auto"/>
      <w:jc w:val="left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24618"/>
    <w:rPr>
      <w:rFonts w:ascii="Times New Roman" w:eastAsia="Times New Roman" w:hAnsi="Times New Roman"/>
      <w:sz w:val="32"/>
    </w:rPr>
  </w:style>
  <w:style w:type="paragraph" w:styleId="a9">
    <w:name w:val="Balloon Text"/>
    <w:basedOn w:val="a"/>
    <w:link w:val="aa"/>
    <w:uiPriority w:val="99"/>
    <w:semiHidden/>
    <w:unhideWhenUsed/>
    <w:rsid w:val="00735B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5BD1"/>
    <w:rPr>
      <w:rFonts w:ascii="Segoe UI" w:hAnsi="Segoe UI" w:cs="Segoe UI"/>
      <w:sz w:val="18"/>
      <w:szCs w:val="18"/>
      <w:lang w:eastAsia="en-US"/>
    </w:rPr>
  </w:style>
  <w:style w:type="character" w:styleId="ab">
    <w:name w:val="Hyperlink"/>
    <w:basedOn w:val="a0"/>
    <w:uiPriority w:val="99"/>
    <w:semiHidden/>
    <w:unhideWhenUsed/>
    <w:rsid w:val="00E016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D2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3D1"/>
    <w:pPr>
      <w:ind w:left="720"/>
      <w:contextualSpacing/>
    </w:pPr>
  </w:style>
  <w:style w:type="table" w:styleId="a4">
    <w:name w:val="Table Grid"/>
    <w:basedOn w:val="a1"/>
    <w:rsid w:val="007B5A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34D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4D1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D34D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4D16"/>
    <w:rPr>
      <w:sz w:val="22"/>
      <w:szCs w:val="22"/>
      <w:lang w:eastAsia="en-US"/>
    </w:rPr>
  </w:style>
  <w:style w:type="paragraph" w:styleId="2">
    <w:name w:val="Body Text 2"/>
    <w:basedOn w:val="a"/>
    <w:link w:val="20"/>
    <w:semiHidden/>
    <w:unhideWhenUsed/>
    <w:rsid w:val="00724618"/>
    <w:pPr>
      <w:spacing w:line="240" w:lineRule="auto"/>
      <w:jc w:val="left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24618"/>
    <w:rPr>
      <w:rFonts w:ascii="Times New Roman" w:eastAsia="Times New Roman" w:hAnsi="Times New Roman"/>
      <w:sz w:val="32"/>
    </w:rPr>
  </w:style>
  <w:style w:type="paragraph" w:styleId="a9">
    <w:name w:val="Balloon Text"/>
    <w:basedOn w:val="a"/>
    <w:link w:val="aa"/>
    <w:uiPriority w:val="99"/>
    <w:semiHidden/>
    <w:unhideWhenUsed/>
    <w:rsid w:val="00735B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5BD1"/>
    <w:rPr>
      <w:rFonts w:ascii="Segoe UI" w:hAnsi="Segoe UI" w:cs="Segoe UI"/>
      <w:sz w:val="18"/>
      <w:szCs w:val="18"/>
      <w:lang w:eastAsia="en-US"/>
    </w:rPr>
  </w:style>
  <w:style w:type="character" w:styleId="ab">
    <w:name w:val="Hyperlink"/>
    <w:basedOn w:val="a0"/>
    <w:uiPriority w:val="99"/>
    <w:semiHidden/>
    <w:unhideWhenUsed/>
    <w:rsid w:val="00E016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C24C8DA-51F0-4298-AA28-7DA91DFF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3540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Росии по Республике Алтай</Company>
  <LinksUpToDate>false</LinksUpToDate>
  <CharactersWithSpaces>4153</CharactersWithSpaces>
  <SharedDoc>false</SharedDoc>
  <HLinks>
    <vt:vector size="6" baseType="variant">
      <vt:variant>
        <vt:i4>1572970</vt:i4>
      </vt:variant>
      <vt:variant>
        <vt:i4>3</vt:i4>
      </vt:variant>
      <vt:variant>
        <vt:i4>0</vt:i4>
      </vt:variant>
      <vt:variant>
        <vt:i4>5</vt:i4>
      </vt:variant>
      <vt:variant>
        <vt:lpwstr>http://www.portal-nko.ru/biblio/law?doc_id=130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UFRS</dc:creator>
  <cp:lastModifiedBy>Елена Федоровна Рогова</cp:lastModifiedBy>
  <cp:revision>2</cp:revision>
  <cp:lastPrinted>2017-07-24T08:31:00Z</cp:lastPrinted>
  <dcterms:created xsi:type="dcterms:W3CDTF">2020-05-06T08:12:00Z</dcterms:created>
  <dcterms:modified xsi:type="dcterms:W3CDTF">2020-05-06T08:12:00Z</dcterms:modified>
</cp:coreProperties>
</file>