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B6" w:rsidRPr="00E61843" w:rsidRDefault="00323CB6" w:rsidP="00E61843">
      <w:pPr>
        <w:pStyle w:val="1"/>
        <w:shd w:val="clear" w:color="auto" w:fill="auto"/>
        <w:tabs>
          <w:tab w:val="left" w:pos="457"/>
        </w:tabs>
        <w:spacing w:after="0" w:line="240" w:lineRule="auto"/>
        <w:ind w:firstLine="709"/>
        <w:contextualSpacing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Личный прием граждан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26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Личный прием граждан в Администрации муниципального образования «Майминский район» проводится в соответствии с графиком приема граждан</w:t>
      </w:r>
      <w:r w:rsidR="00FD4440">
        <w:rPr>
          <w:color w:val="000000"/>
          <w:spacing w:val="0"/>
          <w:sz w:val="28"/>
          <w:szCs w:val="28"/>
        </w:rPr>
        <w:t>, утвержденным распоряжением администрации</w:t>
      </w:r>
      <w:r w:rsidRPr="00E61843">
        <w:rPr>
          <w:color w:val="000000"/>
          <w:spacing w:val="0"/>
          <w:sz w:val="28"/>
          <w:szCs w:val="28"/>
        </w:rPr>
        <w:t>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26"/>
        </w:tabs>
        <w:spacing w:after="0" w:line="24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Личный прием граждан проводят: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30"/>
        </w:tabs>
        <w:spacing w:after="0" w:line="24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а)</w:t>
      </w:r>
      <w:r w:rsidRPr="00E61843">
        <w:rPr>
          <w:color w:val="000000"/>
          <w:spacing w:val="0"/>
          <w:sz w:val="28"/>
          <w:szCs w:val="28"/>
        </w:rPr>
        <w:tab/>
        <w:t>Глава муниципального образования «Майминский район»;</w:t>
      </w:r>
    </w:p>
    <w:p w:rsidR="00323CB6" w:rsidRPr="00E61843" w:rsidRDefault="00A956F2" w:rsidP="00E61843">
      <w:pPr>
        <w:pStyle w:val="1"/>
        <w:shd w:val="clear" w:color="auto" w:fill="auto"/>
        <w:tabs>
          <w:tab w:val="left" w:pos="1436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б)</w:t>
      </w:r>
      <w:r>
        <w:rPr>
          <w:color w:val="000000"/>
          <w:spacing w:val="0"/>
          <w:sz w:val="28"/>
          <w:szCs w:val="28"/>
        </w:rPr>
        <w:tab/>
        <w:t>первый заместитель</w:t>
      </w:r>
      <w:r w:rsidR="00323CB6" w:rsidRPr="00E61843">
        <w:rPr>
          <w:color w:val="000000"/>
          <w:spacing w:val="0"/>
          <w:sz w:val="28"/>
          <w:szCs w:val="28"/>
        </w:rPr>
        <w:t xml:space="preserve"> Главы Администрации муниципального образования «Майминский район»;</w:t>
      </w:r>
    </w:p>
    <w:p w:rsidR="00323CB6" w:rsidRPr="00E61843" w:rsidRDefault="00A956F2" w:rsidP="00E61843">
      <w:pPr>
        <w:pStyle w:val="1"/>
        <w:shd w:val="clear" w:color="auto" w:fill="auto"/>
        <w:tabs>
          <w:tab w:val="left" w:pos="1431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в)</w:t>
      </w:r>
      <w:r>
        <w:rPr>
          <w:color w:val="000000"/>
          <w:spacing w:val="0"/>
          <w:sz w:val="28"/>
          <w:szCs w:val="28"/>
        </w:rPr>
        <w:tab/>
        <w:t>заместители</w:t>
      </w:r>
      <w:r w:rsidR="00323CB6" w:rsidRPr="00E61843">
        <w:rPr>
          <w:color w:val="000000"/>
          <w:spacing w:val="0"/>
          <w:sz w:val="28"/>
          <w:szCs w:val="28"/>
        </w:rPr>
        <w:t xml:space="preserve"> Главы Администрации муниципального образования «Майминский район».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46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 xml:space="preserve">Запись граждан на личный прием к Главе муниципального образования «Майминский район» осуществляет </w:t>
      </w:r>
      <w:r w:rsidR="00FD4440">
        <w:rPr>
          <w:color w:val="000000"/>
          <w:spacing w:val="0"/>
          <w:sz w:val="28"/>
          <w:szCs w:val="28"/>
        </w:rPr>
        <w:t xml:space="preserve">лицо, ответственное за регистрацию и прием документов, </w:t>
      </w:r>
      <w:r w:rsidRPr="00E61843">
        <w:rPr>
          <w:color w:val="000000"/>
          <w:spacing w:val="0"/>
          <w:sz w:val="28"/>
          <w:szCs w:val="28"/>
        </w:rPr>
        <w:t>в журнале записи на личный прием по форме согласно приложению № 3 Инструкции</w:t>
      </w:r>
      <w:r w:rsidR="00FD4440">
        <w:rPr>
          <w:color w:val="000000"/>
          <w:spacing w:val="0"/>
          <w:sz w:val="28"/>
          <w:szCs w:val="28"/>
        </w:rPr>
        <w:t xml:space="preserve"> о порядке организации работы с обращениями граждан</w:t>
      </w:r>
      <w:r w:rsidR="00073095">
        <w:rPr>
          <w:color w:val="000000"/>
          <w:spacing w:val="0"/>
          <w:sz w:val="28"/>
          <w:szCs w:val="28"/>
        </w:rPr>
        <w:t xml:space="preserve"> (долее – Инструкция)</w:t>
      </w:r>
      <w:r w:rsidRPr="00E61843">
        <w:rPr>
          <w:color w:val="000000"/>
          <w:spacing w:val="0"/>
          <w:sz w:val="28"/>
          <w:szCs w:val="28"/>
        </w:rPr>
        <w:t>.</w:t>
      </w:r>
    </w:p>
    <w:p w:rsidR="00323CB6" w:rsidRPr="00E61843" w:rsidRDefault="00D20A9E" w:rsidP="00E61843">
      <w:pPr>
        <w:pStyle w:val="1"/>
        <w:shd w:val="clear" w:color="auto" w:fill="auto"/>
        <w:tabs>
          <w:tab w:val="left" w:pos="1436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Л</w:t>
      </w:r>
      <w:r>
        <w:rPr>
          <w:color w:val="000000"/>
          <w:spacing w:val="0"/>
          <w:sz w:val="28"/>
          <w:szCs w:val="28"/>
        </w:rPr>
        <w:t>ицо, ответственное за регистрацию и прием документов,</w:t>
      </w:r>
      <w:r w:rsidR="00323CB6" w:rsidRPr="00E61843">
        <w:rPr>
          <w:color w:val="000000"/>
          <w:spacing w:val="0"/>
          <w:sz w:val="28"/>
          <w:szCs w:val="28"/>
        </w:rPr>
        <w:t xml:space="preserve">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</w:t>
      </w:r>
      <w:r>
        <w:rPr>
          <w:color w:val="000000"/>
          <w:spacing w:val="0"/>
          <w:sz w:val="28"/>
          <w:szCs w:val="28"/>
        </w:rPr>
        <w:t>,</w:t>
      </w:r>
      <w:r w:rsidR="00323CB6" w:rsidRPr="00E61843">
        <w:rPr>
          <w:color w:val="000000"/>
          <w:spacing w:val="0"/>
          <w:sz w:val="28"/>
          <w:szCs w:val="28"/>
        </w:rPr>
        <w:t xml:space="preserve"> Главе муниципального образования «Майминский район».</w:t>
      </w:r>
    </w:p>
    <w:p w:rsidR="00323CB6" w:rsidRPr="00E61843" w:rsidRDefault="00323CB6" w:rsidP="00D20A9E">
      <w:pPr>
        <w:pStyle w:val="1"/>
        <w:shd w:val="clear" w:color="auto" w:fill="auto"/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В случае если в обращении содержатся вопросы, решение которых не входит в компетенцию Администрации муниципального образования</w:t>
      </w:r>
      <w:r w:rsidR="00D20A9E">
        <w:rPr>
          <w:spacing w:val="0"/>
          <w:sz w:val="28"/>
          <w:szCs w:val="28"/>
        </w:rPr>
        <w:t xml:space="preserve"> </w:t>
      </w:r>
      <w:r w:rsidRPr="00E61843">
        <w:rPr>
          <w:color w:val="000000"/>
          <w:spacing w:val="0"/>
          <w:sz w:val="28"/>
          <w:szCs w:val="28"/>
        </w:rPr>
        <w:t>«Майминский район», гражданину дается разъяснение, в какой орган или к какому должностному лицу и в каком порядке ему следует обратиться.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51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Руководители ведут личный прием граждан в единый день приема без предварительной записи в порядке очередности в своих служебных помещениях (кабинетах).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66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46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В случае невозможности проведения личного приема граждан в связи с болезнью, отпуском, командировкой, руководители своевременно сообщают об этом аналитику, который предупреждает граждан.</w:t>
      </w:r>
    </w:p>
    <w:p w:rsidR="00323CB6" w:rsidRPr="00E61843" w:rsidRDefault="00323CB6" w:rsidP="00E61843">
      <w:pPr>
        <w:pStyle w:val="1"/>
        <w:shd w:val="clear" w:color="auto" w:fill="auto"/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Запрещается перепоручение проведения личного приема граждан лицам, не имеющим на то полномочий.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51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Руководители при необходимости проводят выездные приемы граждан в муниципальных образованиях в Майминском районе, трудовых коллективах, общественных организациях.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56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 xml:space="preserve">В день проведения личного приема граждан Главой муниципального образования «Майминский район» </w:t>
      </w:r>
      <w:r w:rsidR="00073095">
        <w:rPr>
          <w:color w:val="000000"/>
          <w:spacing w:val="0"/>
          <w:sz w:val="28"/>
          <w:szCs w:val="28"/>
        </w:rPr>
        <w:t>лицо, ответственное за регистрацию и прием документов,</w:t>
      </w:r>
      <w:r w:rsidRPr="00E61843">
        <w:rPr>
          <w:color w:val="000000"/>
          <w:spacing w:val="0"/>
          <w:sz w:val="28"/>
          <w:szCs w:val="28"/>
        </w:rPr>
        <w:t xml:space="preserve"> или иное уполномоченное лицо Администрации муниципального образования «Майминский район» заполняет карточки личного приема граждан по форме согласно приложению № 4 к Инструкции и заносит регистрационные данные в систему «ДЕЛО».</w:t>
      </w:r>
    </w:p>
    <w:p w:rsidR="00323CB6" w:rsidRPr="00E61843" w:rsidRDefault="00323CB6" w:rsidP="00E61843">
      <w:pPr>
        <w:pStyle w:val="1"/>
        <w:shd w:val="clear" w:color="auto" w:fill="auto"/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 xml:space="preserve">При проведении личного приема граждан руководителями, карточки личного приема граждан заполняются уполномоченными лицами, </w:t>
      </w:r>
      <w:r w:rsidRPr="00E61843">
        <w:rPr>
          <w:color w:val="000000"/>
          <w:spacing w:val="0"/>
          <w:sz w:val="28"/>
          <w:szCs w:val="28"/>
        </w:rPr>
        <w:lastRenderedPageBreak/>
        <w:t>ответственными за организацию проведения личного приема граждан, непосредственно перед личным приемом и данные заносятся в систему «ДЕЛО» в день проведения личного приема граждан.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46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Непосредственно перед личным приемом граждан проводится необходимая организационно-техническая подготовка: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50"/>
        </w:tabs>
        <w:spacing w:after="0" w:line="24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а)</w:t>
      </w:r>
      <w:r w:rsidRPr="00E61843">
        <w:rPr>
          <w:color w:val="000000"/>
          <w:spacing w:val="0"/>
          <w:sz w:val="28"/>
          <w:szCs w:val="28"/>
        </w:rPr>
        <w:tab/>
        <w:t>создание комфортных условий для граждан, ожидающих приема;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50"/>
        </w:tabs>
        <w:spacing w:after="0" w:line="240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б)</w:t>
      </w:r>
      <w:r w:rsidRPr="00E61843">
        <w:rPr>
          <w:color w:val="000000"/>
          <w:spacing w:val="0"/>
          <w:sz w:val="28"/>
          <w:szCs w:val="28"/>
        </w:rPr>
        <w:tab/>
        <w:t>регистрация граждан.</w:t>
      </w:r>
    </w:p>
    <w:p w:rsidR="00323CB6" w:rsidRPr="00E61843" w:rsidRDefault="001A6401" w:rsidP="00E61843">
      <w:pPr>
        <w:pStyle w:val="1"/>
        <w:shd w:val="clear" w:color="auto" w:fill="auto"/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Лицо</w:t>
      </w:r>
      <w:r w:rsidR="00323CB6" w:rsidRPr="00E61843">
        <w:rPr>
          <w:color w:val="000000"/>
          <w:spacing w:val="0"/>
          <w:sz w:val="28"/>
          <w:szCs w:val="28"/>
        </w:rPr>
        <w:t>, о</w:t>
      </w:r>
      <w:r>
        <w:rPr>
          <w:color w:val="000000"/>
          <w:spacing w:val="0"/>
          <w:sz w:val="28"/>
          <w:szCs w:val="28"/>
        </w:rPr>
        <w:t>тветственное</w:t>
      </w:r>
      <w:r w:rsidR="00323CB6" w:rsidRPr="00E61843">
        <w:rPr>
          <w:color w:val="000000"/>
          <w:spacing w:val="0"/>
          <w:sz w:val="28"/>
          <w:szCs w:val="28"/>
        </w:rPr>
        <w:t xml:space="preserve"> за организацию личного приема, консультируют граждан о порядке проведения личного приема и о компетенции должностных лиц в решении поставленных гражданами вопросов, устанавливают очередность приема, учитывая состояние здоровья обратившихся граждан, удаленность места проживания, дату и время обращения.</w:t>
      </w:r>
    </w:p>
    <w:p w:rsidR="00323CB6" w:rsidRPr="00E61843" w:rsidRDefault="00323CB6" w:rsidP="00E61843">
      <w:pPr>
        <w:pStyle w:val="1"/>
        <w:shd w:val="clear" w:color="auto" w:fill="auto"/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23CB6" w:rsidRPr="00E61843" w:rsidRDefault="00323CB6" w:rsidP="00D5651E">
      <w:pPr>
        <w:pStyle w:val="1"/>
        <w:shd w:val="clear" w:color="auto" w:fill="auto"/>
        <w:tabs>
          <w:tab w:val="left" w:pos="1470"/>
        </w:tabs>
        <w:spacing w:after="0" w:line="240" w:lineRule="auto"/>
        <w:ind w:right="4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</w:t>
      </w:r>
      <w:r w:rsidR="00D5651E">
        <w:rPr>
          <w:spacing w:val="0"/>
          <w:sz w:val="28"/>
          <w:szCs w:val="28"/>
        </w:rPr>
        <w:t xml:space="preserve"> </w:t>
      </w:r>
      <w:r w:rsidRPr="00E61843">
        <w:rPr>
          <w:color w:val="000000"/>
          <w:spacing w:val="0"/>
          <w:sz w:val="28"/>
          <w:szCs w:val="28"/>
        </w:rPr>
        <w:t>гражданина. В остальных случаях дается письменный ответ по существу поставленных в обращении вопросов в установленные Федеральным законом № 59-ФЗ сроки.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31"/>
        </w:tabs>
        <w:spacing w:after="0" w:line="240" w:lineRule="auto"/>
        <w:ind w:right="2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порядке, установленном Федеральным законом № 59-ФЗ и </w:t>
      </w:r>
      <w:bookmarkStart w:id="0" w:name="_GoBack"/>
      <w:bookmarkEnd w:id="0"/>
      <w:r w:rsidRPr="00E61843">
        <w:rPr>
          <w:color w:val="000000"/>
          <w:spacing w:val="0"/>
          <w:sz w:val="28"/>
          <w:szCs w:val="28"/>
        </w:rPr>
        <w:t>Инструкцией.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41"/>
        </w:tabs>
        <w:spacing w:after="0" w:line="240" w:lineRule="auto"/>
        <w:ind w:right="2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23CB6" w:rsidRPr="00E61843" w:rsidRDefault="00323CB6" w:rsidP="00E61843">
      <w:pPr>
        <w:pStyle w:val="1"/>
        <w:shd w:val="clear" w:color="auto" w:fill="auto"/>
        <w:tabs>
          <w:tab w:val="left" w:pos="1426"/>
        </w:tabs>
        <w:spacing w:after="0" w:line="240" w:lineRule="auto"/>
        <w:ind w:right="20" w:firstLine="709"/>
        <w:contextualSpacing/>
        <w:jc w:val="both"/>
        <w:rPr>
          <w:spacing w:val="0"/>
          <w:sz w:val="28"/>
          <w:szCs w:val="28"/>
        </w:rPr>
      </w:pPr>
      <w:r w:rsidRPr="00E61843">
        <w:rPr>
          <w:color w:val="000000"/>
          <w:spacing w:val="0"/>
          <w:sz w:val="28"/>
          <w:szCs w:val="28"/>
        </w:rPr>
        <w:t>Руководители осуществляющие личный прием граждан, принимают решение по рассмотрению поставленных в обращении вопросов.</w:t>
      </w:r>
    </w:p>
    <w:p w:rsidR="00F402FF" w:rsidRPr="00E61843" w:rsidRDefault="00F402FF" w:rsidP="00E61843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F402FF" w:rsidRPr="00E6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B33"/>
    <w:multiLevelType w:val="multilevel"/>
    <w:tmpl w:val="57D2887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628B1"/>
    <w:multiLevelType w:val="multilevel"/>
    <w:tmpl w:val="0F6862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CB3E30"/>
    <w:multiLevelType w:val="multilevel"/>
    <w:tmpl w:val="0F6862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230E97"/>
    <w:multiLevelType w:val="multilevel"/>
    <w:tmpl w:val="0F6862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AA"/>
    <w:rsid w:val="00073095"/>
    <w:rsid w:val="001A6401"/>
    <w:rsid w:val="00323CB6"/>
    <w:rsid w:val="004D67AA"/>
    <w:rsid w:val="00A956F2"/>
    <w:rsid w:val="00D20A9E"/>
    <w:rsid w:val="00D5651E"/>
    <w:rsid w:val="00E61843"/>
    <w:rsid w:val="00F402FF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63F6"/>
  <w15:chartTrackingRefBased/>
  <w15:docId w15:val="{79702515-C8B0-4FF1-A161-6F3C8A3F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3CB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23CB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0222Bykova</dc:creator>
  <cp:keywords/>
  <dc:description/>
  <cp:lastModifiedBy>0222Bykova</cp:lastModifiedBy>
  <cp:revision>2</cp:revision>
  <dcterms:created xsi:type="dcterms:W3CDTF">2021-06-18T03:56:00Z</dcterms:created>
  <dcterms:modified xsi:type="dcterms:W3CDTF">2021-06-18T04:05:00Z</dcterms:modified>
</cp:coreProperties>
</file>