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E0" w:rsidRPr="001A6D5C" w:rsidRDefault="00B46EE0" w:rsidP="001A6D5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D5C">
        <w:rPr>
          <w:rFonts w:ascii="Times New Roman" w:hAnsi="Times New Roman" w:cs="Times New Roman"/>
          <w:b/>
          <w:sz w:val="28"/>
          <w:szCs w:val="28"/>
        </w:rPr>
        <w:t xml:space="preserve">Отмена ЕНВД: </w:t>
      </w:r>
      <w:proofErr w:type="gramStart"/>
      <w:r w:rsidRPr="001A6D5C">
        <w:rPr>
          <w:rFonts w:ascii="Times New Roman" w:hAnsi="Times New Roman" w:cs="Times New Roman"/>
          <w:b/>
          <w:sz w:val="28"/>
          <w:szCs w:val="28"/>
        </w:rPr>
        <w:t>альтернативные</w:t>
      </w:r>
      <w:proofErr w:type="gramEnd"/>
      <w:r w:rsidRPr="001A6D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D5C">
        <w:rPr>
          <w:rFonts w:ascii="Times New Roman" w:hAnsi="Times New Roman" w:cs="Times New Roman"/>
          <w:b/>
          <w:sz w:val="28"/>
          <w:szCs w:val="28"/>
        </w:rPr>
        <w:t>спецрежимы</w:t>
      </w:r>
      <w:proofErr w:type="spellEnd"/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Текущий 2020 год является последним временным периодом, когда налогоплательщики смогут применять единый налог на вмененный доход. После отмены указанного режима они должны сняться с учета в качестве плательщика ЕНВД в порядке, установленном пунктом 3 статьи 346.28 НК РФ, путем предоставления заявления по форме ЕНВД-3 для юридических лиц и ЕНВД-4 для индивидуальных предпринимателей.</w:t>
      </w:r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Налогоплательщики, не перешедшие на иной специальный налоговый режим в установленные для этого сроки, автоматически переходят с 1 января 2021 года на общий режим налогообложения.</w:t>
      </w:r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В качестве альтернативы </w:t>
      </w:r>
      <w:proofErr w:type="gramStart"/>
      <w:r w:rsidRPr="001A6D5C">
        <w:rPr>
          <w:rFonts w:ascii="Times New Roman" w:hAnsi="Times New Roman" w:cs="Times New Roman"/>
        </w:rPr>
        <w:t>привычному</w:t>
      </w:r>
      <w:proofErr w:type="gramEnd"/>
      <w:r w:rsidRPr="001A6D5C">
        <w:rPr>
          <w:rFonts w:ascii="Times New Roman" w:hAnsi="Times New Roman" w:cs="Times New Roman"/>
        </w:rPr>
        <w:t xml:space="preserve"> единому налогу на вмененный доход с 2021 года  субъекты экономической деятельности вправе выбрать упрощенную систему налогообложения, единый сельскохозяйственный налог, а предприниматели вправе также перейти на патентную систему налогообложения. </w:t>
      </w:r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Переход на вышеуказанные режимы налогообложения производится в добровольном порядке на основании представленных налогоплательщиками уведомлений (заявлений). Уведомления о переходе на УСН и ЕСХН необходимо подать в налоговый орган по месту жительства (нахождения) налогоплательщика в срок до 31.12.2020. Заявление на получение патента подается в срок не позднее, чем за 10 дней до начала применения ПСН. </w:t>
      </w:r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При этом законодательством субъекта предусмотрены определенные региональные нюансы. Так,   Законом Республики Алтай №26-РЗ от 03.07.2009 установлена дифференцированная ставка в размере 5% в отношении налогоплательщиков, осуществляющих определенные виды деятельности и применяющих УСН с объектом «Доходы, уменьшенные на величину расходов».</w:t>
      </w:r>
    </w:p>
    <w:p w:rsidR="00B46EE0" w:rsidRPr="001A6D5C" w:rsidRDefault="00B46EE0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Законом Республики Алтай №58-РЗ от  16.11.2012 о патентной системе налогообложения определены виды деятельности, в отношении которых возможно применять ПСН, и потенциально возможные доходы индивидуальных предпринимателей, на основании  которых осуществляется расчет суммы патента.</w:t>
      </w:r>
    </w:p>
    <w:p w:rsidR="00AF7E9D" w:rsidRPr="001A6D5C" w:rsidRDefault="00AF7E9D" w:rsidP="001A6D5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D5C">
        <w:rPr>
          <w:rFonts w:ascii="Times New Roman" w:hAnsi="Times New Roman" w:cs="Times New Roman"/>
          <w:b/>
          <w:sz w:val="28"/>
          <w:szCs w:val="28"/>
        </w:rPr>
        <w:t xml:space="preserve">Более 200 плательщикам, торгующим маркированными товарами, </w:t>
      </w:r>
      <w:bookmarkStart w:id="0" w:name="_GoBack"/>
      <w:bookmarkEnd w:id="0"/>
      <w:r w:rsidRPr="001A6D5C">
        <w:rPr>
          <w:rFonts w:ascii="Times New Roman" w:hAnsi="Times New Roman" w:cs="Times New Roman"/>
          <w:b/>
          <w:sz w:val="28"/>
          <w:szCs w:val="28"/>
        </w:rPr>
        <w:t>предстоит выбрать режим налогообложения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В Управлении федеральной налоговой службы по Республике Алтай более 200 налогоплательщиков, применяющих систему налогообложения в виде единого налога на вмененный доход, осуществляют розничную торговлю маркированными товарами. К таким товарам относятся лекарственные препараты, обувь и предметы одежды, принадлежностей к ней и прочие изделия из натурального меха.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С 1 января 2020 года возможность применения ЕНВД поставлена в зависимость от </w:t>
      </w:r>
      <w:proofErr w:type="spellStart"/>
      <w:r w:rsidRPr="001A6D5C">
        <w:rPr>
          <w:rFonts w:ascii="Times New Roman" w:hAnsi="Times New Roman" w:cs="Times New Roman"/>
        </w:rPr>
        <w:t>маркируемости</w:t>
      </w:r>
      <w:proofErr w:type="spellEnd"/>
      <w:r w:rsidRPr="001A6D5C">
        <w:rPr>
          <w:rFonts w:ascii="Times New Roman" w:hAnsi="Times New Roman" w:cs="Times New Roman"/>
        </w:rPr>
        <w:t xml:space="preserve"> товаров. Так, налогоплательщики, осуществляющие розничную торговлю меховыми изделиями, утратили право применять ЕНВД уже с начала 2020 года. А с 1 июля аналогичные ограничения коснутся налогоплательщиков, реализующих в розницу лекарственные препараты или обувь.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"</w:t>
      </w:r>
      <w:proofErr w:type="spellStart"/>
      <w:r w:rsidRPr="001A6D5C">
        <w:rPr>
          <w:rFonts w:ascii="Times New Roman" w:hAnsi="Times New Roman" w:cs="Times New Roman"/>
        </w:rPr>
        <w:t>Вмененщик</w:t>
      </w:r>
      <w:proofErr w:type="spellEnd"/>
      <w:r w:rsidRPr="001A6D5C">
        <w:rPr>
          <w:rFonts w:ascii="Times New Roman" w:hAnsi="Times New Roman" w:cs="Times New Roman"/>
        </w:rPr>
        <w:t xml:space="preserve">", допустивший реализацию товаров, не относящуюся к розничной торговле в соответствии с абзацем 12 ст. 346.27 НК РФ, считается утратившим право на применение ЕНВД и перешедшим на общий режим налогообложения с начала налогового периода (квартала), в котором были допущены нарушения указанных требований. 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lastRenderedPageBreak/>
        <w:t xml:space="preserve">Введение обязательной маркировки также лишает налогоплательщиков права на применение патентной системы налогообложения. Доходы от указанных видов торговли должны облагаться другими налогами. 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Таким образом, у налогоплательщиков, осуществляющих розничную торговлю маркируемыми товарами, возникает обязанность по выбору иного режима налогообложения. Таковым может быть как общая, так и упрощенная системы налогообложения. Из общего количества налогоплательщиков осуществляющих торговлю маркированными товарами на территории Республики Алтай 60% уже применяют УСН. </w:t>
      </w:r>
    </w:p>
    <w:p w:rsidR="00AF7E9D" w:rsidRPr="001A6D5C" w:rsidRDefault="00AF7E9D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Переход на УСН производится в добровольном порядке на основании уведомлений о переходе в установленные статьей 346.13 НК РФ сроки.</w:t>
      </w:r>
    </w:p>
    <w:p w:rsidR="00B8474F" w:rsidRPr="001A6D5C" w:rsidRDefault="00B8474F" w:rsidP="001A6D5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D5C">
        <w:rPr>
          <w:rFonts w:ascii="Times New Roman" w:hAnsi="Times New Roman" w:cs="Times New Roman"/>
          <w:b/>
          <w:sz w:val="28"/>
          <w:szCs w:val="28"/>
        </w:rPr>
        <w:t>И</w:t>
      </w:r>
      <w:r w:rsidR="005105C1" w:rsidRPr="001A6D5C">
        <w:rPr>
          <w:rFonts w:ascii="Times New Roman" w:hAnsi="Times New Roman" w:cs="Times New Roman"/>
          <w:b/>
          <w:sz w:val="28"/>
          <w:szCs w:val="28"/>
        </w:rPr>
        <w:t>П мо</w:t>
      </w:r>
      <w:r w:rsidRPr="001A6D5C">
        <w:rPr>
          <w:rFonts w:ascii="Times New Roman" w:hAnsi="Times New Roman" w:cs="Times New Roman"/>
          <w:b/>
          <w:sz w:val="28"/>
          <w:szCs w:val="28"/>
        </w:rPr>
        <w:t xml:space="preserve">гут направить заявление о прекращении своей деятельности без </w:t>
      </w:r>
      <w:r w:rsidR="006027A6" w:rsidRPr="001A6D5C">
        <w:rPr>
          <w:rFonts w:ascii="Times New Roman" w:hAnsi="Times New Roman" w:cs="Times New Roman"/>
          <w:b/>
          <w:sz w:val="28"/>
          <w:szCs w:val="28"/>
        </w:rPr>
        <w:t>ЭП</w:t>
      </w:r>
    </w:p>
    <w:p w:rsidR="00097255" w:rsidRPr="001A6D5C" w:rsidRDefault="00B8474F" w:rsidP="001A6D5C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A6D5C">
        <w:rPr>
          <w:rFonts w:ascii="Times New Roman" w:hAnsi="Times New Roman" w:cs="Times New Roman"/>
        </w:rPr>
        <w:t>В</w:t>
      </w:r>
      <w:r w:rsidR="00097255" w:rsidRPr="001A6D5C">
        <w:rPr>
          <w:rFonts w:ascii="Times New Roman" w:hAnsi="Times New Roman" w:cs="Times New Roman"/>
        </w:rPr>
        <w:t xml:space="preserve"> период действия ограничений (невозможность посещения налоговых органов) в связи с </w:t>
      </w:r>
      <w:proofErr w:type="spellStart"/>
      <w:r w:rsidR="00097255" w:rsidRPr="001A6D5C">
        <w:rPr>
          <w:rFonts w:ascii="Times New Roman" w:hAnsi="Times New Roman" w:cs="Times New Roman"/>
        </w:rPr>
        <w:t>коронавирусом</w:t>
      </w:r>
      <w:proofErr w:type="spellEnd"/>
      <w:r w:rsidR="00097255" w:rsidRPr="001A6D5C">
        <w:rPr>
          <w:rFonts w:ascii="Times New Roman" w:hAnsi="Times New Roman" w:cs="Times New Roman"/>
        </w:rPr>
        <w:t xml:space="preserve"> (COVID-19) представление в налоговые органы заявления о прекращении деятельности в качестве индивидуального предпринимателя возможно в электронном виде с использованием </w:t>
      </w:r>
      <w:r w:rsidRPr="001A6D5C">
        <w:rPr>
          <w:rFonts w:ascii="Times New Roman" w:hAnsi="Times New Roman" w:cs="Times New Roman"/>
        </w:rPr>
        <w:t>онлайн-</w:t>
      </w:r>
      <w:r w:rsidR="00097255" w:rsidRPr="001A6D5C">
        <w:rPr>
          <w:rFonts w:ascii="Times New Roman" w:hAnsi="Times New Roman" w:cs="Times New Roman"/>
        </w:rPr>
        <w:t>сервиса, размещённого на сайте ФНС России в разделе «Сервисы / Государственная регистрация ЮЛ и ИП / Индивидуальные предприниматели / Прекращаем деятельность в качестве ИП».</w:t>
      </w:r>
      <w:proofErr w:type="gramEnd"/>
    </w:p>
    <w:p w:rsidR="00097255" w:rsidRPr="001A6D5C" w:rsidRDefault="00097255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Вышеуказанный сервис позволяет сформировать и направить в налоговый орган заявление о прекращении деятельности в качестве индивидуального предпринимателя в электронном виде, как с использованием, так и без использования электронной подписи. </w:t>
      </w:r>
    </w:p>
    <w:p w:rsidR="00097255" w:rsidRPr="001A6D5C" w:rsidRDefault="00097255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>При этом</w:t>
      </w:r>
      <w:proofErr w:type="gramStart"/>
      <w:r w:rsidR="00B46EE0" w:rsidRPr="001A6D5C">
        <w:rPr>
          <w:rFonts w:ascii="Times New Roman" w:hAnsi="Times New Roman" w:cs="Times New Roman"/>
        </w:rPr>
        <w:t>,</w:t>
      </w:r>
      <w:proofErr w:type="gramEnd"/>
      <w:r w:rsidRPr="001A6D5C">
        <w:rPr>
          <w:rFonts w:ascii="Times New Roman" w:hAnsi="Times New Roman" w:cs="Times New Roman"/>
        </w:rPr>
        <w:t xml:space="preserve"> размещённый на сайте ФНС России сервис «Государственная регистрация ЮЛ и ИП» в части возможности направления заявления о прекращении деятельности в качестве индивидуального предпринимателя</w:t>
      </w:r>
      <w:r w:rsidR="00B46EE0" w:rsidRPr="001A6D5C">
        <w:rPr>
          <w:rFonts w:ascii="Times New Roman" w:hAnsi="Times New Roman" w:cs="Times New Roman"/>
        </w:rPr>
        <w:t xml:space="preserve"> </w:t>
      </w:r>
      <w:r w:rsidRPr="001A6D5C">
        <w:rPr>
          <w:rFonts w:ascii="Times New Roman" w:hAnsi="Times New Roman" w:cs="Times New Roman"/>
        </w:rPr>
        <w:t>без электронной подписи</w:t>
      </w:r>
      <w:r w:rsidR="00B46EE0" w:rsidRPr="001A6D5C">
        <w:rPr>
          <w:rFonts w:ascii="Times New Roman" w:hAnsi="Times New Roman" w:cs="Times New Roman"/>
        </w:rPr>
        <w:t>,</w:t>
      </w:r>
      <w:r w:rsidRPr="001A6D5C">
        <w:rPr>
          <w:rFonts w:ascii="Times New Roman" w:hAnsi="Times New Roman" w:cs="Times New Roman"/>
        </w:rPr>
        <w:t xml:space="preserve"> доработан и позволяет в период действия ограничений в связи с </w:t>
      </w:r>
      <w:proofErr w:type="spellStart"/>
      <w:r w:rsidRPr="001A6D5C">
        <w:rPr>
          <w:rFonts w:ascii="Times New Roman" w:hAnsi="Times New Roman" w:cs="Times New Roman"/>
        </w:rPr>
        <w:t>коронавирусом</w:t>
      </w:r>
      <w:proofErr w:type="spellEnd"/>
      <w:r w:rsidRPr="001A6D5C">
        <w:rPr>
          <w:rFonts w:ascii="Times New Roman" w:hAnsi="Times New Roman" w:cs="Times New Roman"/>
        </w:rPr>
        <w:t xml:space="preserve"> (COVID-19) направить в налоговый орган указанное заявление без дальнейшего личного взаимодействия заявителя с налоговым органом.</w:t>
      </w:r>
    </w:p>
    <w:p w:rsidR="00097255" w:rsidRPr="001A6D5C" w:rsidRDefault="00097255" w:rsidP="001A6D5C">
      <w:pPr>
        <w:ind w:firstLine="709"/>
        <w:jc w:val="both"/>
        <w:rPr>
          <w:rFonts w:ascii="Times New Roman" w:hAnsi="Times New Roman" w:cs="Times New Roman"/>
        </w:rPr>
      </w:pPr>
      <w:r w:rsidRPr="001A6D5C">
        <w:rPr>
          <w:rFonts w:ascii="Times New Roman" w:hAnsi="Times New Roman" w:cs="Times New Roman"/>
        </w:rPr>
        <w:t xml:space="preserve">С помощью сервиса «Государственная регистрация ЮЛ и ИП» заявитель может сформировать и направить в налоговый орган заявление о прекращении деятельности в качестве индивидуального предпринимателя в электронном виде без использования электронной подписи. </w:t>
      </w:r>
      <w:proofErr w:type="gramStart"/>
      <w:r w:rsidRPr="001A6D5C">
        <w:rPr>
          <w:rFonts w:ascii="Times New Roman" w:hAnsi="Times New Roman" w:cs="Times New Roman"/>
        </w:rPr>
        <w:t>Одновременно с указанным заявлением в налоговый орган направляются скан-образ или фотография страниц документа, удостоверяющего личность, на которых содержатся сведения о выдаче документа, его серия и номер, фотография и фамилия, имя, отчество лица, которому принадлежит документ, и собственное фото (</w:t>
      </w:r>
      <w:proofErr w:type="spellStart"/>
      <w:r w:rsidRPr="001A6D5C">
        <w:rPr>
          <w:rFonts w:ascii="Times New Roman" w:hAnsi="Times New Roman" w:cs="Times New Roman"/>
        </w:rPr>
        <w:t>селфи</w:t>
      </w:r>
      <w:proofErr w:type="spellEnd"/>
      <w:r w:rsidRPr="001A6D5C">
        <w:rPr>
          <w:rFonts w:ascii="Times New Roman" w:hAnsi="Times New Roman" w:cs="Times New Roman"/>
        </w:rPr>
        <w:t>) заявителя с этим документом, открытым на тех же страницах, для подтверждения личности.</w:t>
      </w:r>
      <w:proofErr w:type="gramEnd"/>
      <w:r w:rsidRPr="001A6D5C">
        <w:rPr>
          <w:rFonts w:ascii="Times New Roman" w:hAnsi="Times New Roman" w:cs="Times New Roman"/>
        </w:rPr>
        <w:t xml:space="preserve"> Документы по результатам рассмотрения указанного заявления в течение пяти рабочих дней направляются на адрес электронной почты, указанной при формировании заявления.</w:t>
      </w:r>
    </w:p>
    <w:sectPr w:rsidR="00097255" w:rsidRPr="001A6D5C" w:rsidSect="001A6D5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A5"/>
    <w:rsid w:val="00097255"/>
    <w:rsid w:val="000B3065"/>
    <w:rsid w:val="001316B5"/>
    <w:rsid w:val="001A6D5C"/>
    <w:rsid w:val="001C2333"/>
    <w:rsid w:val="002456E4"/>
    <w:rsid w:val="00372D24"/>
    <w:rsid w:val="004638D3"/>
    <w:rsid w:val="004C498B"/>
    <w:rsid w:val="005105C1"/>
    <w:rsid w:val="00555484"/>
    <w:rsid w:val="006027A6"/>
    <w:rsid w:val="006E02E0"/>
    <w:rsid w:val="007813BE"/>
    <w:rsid w:val="007F719B"/>
    <w:rsid w:val="00981FA5"/>
    <w:rsid w:val="009B6D02"/>
    <w:rsid w:val="009C1CF4"/>
    <w:rsid w:val="00A223C6"/>
    <w:rsid w:val="00A36390"/>
    <w:rsid w:val="00A7135F"/>
    <w:rsid w:val="00AF7E9D"/>
    <w:rsid w:val="00B024C6"/>
    <w:rsid w:val="00B46EE0"/>
    <w:rsid w:val="00B8474F"/>
    <w:rsid w:val="00DC0743"/>
    <w:rsid w:val="00E106CE"/>
    <w:rsid w:val="00EF484E"/>
    <w:rsid w:val="00F6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Admin</cp:lastModifiedBy>
  <cp:revision>2</cp:revision>
  <cp:lastPrinted>2020-05-14T04:49:00Z</cp:lastPrinted>
  <dcterms:created xsi:type="dcterms:W3CDTF">2020-05-14T05:15:00Z</dcterms:created>
  <dcterms:modified xsi:type="dcterms:W3CDTF">2020-05-14T05:15:00Z</dcterms:modified>
</cp:coreProperties>
</file>