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D7F3D" w:rsidP="008D7F3D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8D7F3D">
        <w:rPr>
          <w:rFonts w:ascii="Times New Roman" w:hAnsi="Times New Roman" w:cs="Times New Roman"/>
          <w:b/>
          <w:sz w:val="48"/>
          <w:szCs w:val="48"/>
        </w:rPr>
        <w:t>Маркировка сигарет</w:t>
      </w:r>
    </w:p>
    <w:p w:rsidR="008D7F3D" w:rsidRDefault="008D7F3D" w:rsidP="008D7F3D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8D7F3D" w:rsidRPr="008D7F3D" w:rsidRDefault="008D7F3D" w:rsidP="008D7F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7F3D">
        <w:rPr>
          <w:rFonts w:ascii="Times New Roman" w:hAnsi="Times New Roman" w:cs="Times New Roman"/>
          <w:sz w:val="24"/>
          <w:szCs w:val="24"/>
        </w:rPr>
        <w:t>Утверждены правила маркировки табачной продукции средствами идентификации - оборот сигарет и папирос, не маркированных средствами идентификации, допускается до 1 июля 2020 года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hyperlink r:id="rId6" w:tgtFrame="_blank" w:history="1">
        <w:r w:rsidRPr="008D7F3D">
          <w:rPr>
            <w:rFonts w:ascii="Times New Roman" w:hAnsi="Times New Roman" w:cs="Times New Roman"/>
            <w:sz w:val="24"/>
            <w:szCs w:val="24"/>
          </w:rPr>
          <w:t>Постановление Правительства РФ от 28.02.2019 N 224 "Об утверждении Правил маркировки табачной продукции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табачной продукции"</w:t>
        </w:r>
      </w:hyperlink>
      <w:r>
        <w:rPr>
          <w:rFonts w:ascii="Times New Roman" w:hAnsi="Times New Roman" w:cs="Times New Roman"/>
          <w:sz w:val="24"/>
          <w:szCs w:val="24"/>
        </w:rPr>
        <w:t>).</w:t>
      </w:r>
    </w:p>
    <w:p w:rsidR="008D7F3D" w:rsidRPr="008D7F3D" w:rsidRDefault="008D7F3D" w:rsidP="008D7F3D">
      <w:pPr>
        <w:pStyle w:val="ConsPlusNormal"/>
        <w:ind w:firstLine="540"/>
        <w:jc w:val="both"/>
      </w:pPr>
    </w:p>
    <w:p w:rsidR="008D7F3D" w:rsidRPr="008D7F3D" w:rsidRDefault="008D7F3D" w:rsidP="008D7F3D">
      <w:pPr>
        <w:pStyle w:val="ConsPlusNormal"/>
        <w:ind w:firstLine="540"/>
        <w:jc w:val="both"/>
      </w:pPr>
      <w:r w:rsidRPr="008D7F3D">
        <w:t>С марта начался переход на новые правила оборота сигарет и папирос. Надо подготовиться к тому, что с июля все новые пачки и блоки будут с маркировкой. Отгружать их производители и импортеры смогут только по электронным УПД (универсальный передаточный документ). Для розничной продажи тоже есть нюансы.</w:t>
      </w:r>
    </w:p>
    <w:p w:rsidR="008D7F3D" w:rsidRPr="008D7F3D" w:rsidRDefault="008D7F3D" w:rsidP="008D7F3D">
      <w:pPr>
        <w:pStyle w:val="ConsPlusNormal"/>
        <w:ind w:firstLine="540"/>
        <w:jc w:val="both"/>
      </w:pPr>
    </w:p>
    <w:p w:rsidR="008D7F3D" w:rsidRPr="008D7F3D" w:rsidRDefault="008D7F3D" w:rsidP="008D7F3D">
      <w:pPr>
        <w:pStyle w:val="ConsPlusTitle"/>
        <w:ind w:firstLine="540"/>
        <w:jc w:val="center"/>
        <w:outlineLvl w:val="0"/>
        <w:rPr>
          <w:rFonts w:ascii="Times New Roman" w:hAnsi="Times New Roman" w:cs="Times New Roman"/>
        </w:rPr>
      </w:pPr>
      <w:r w:rsidRPr="008D7F3D">
        <w:rPr>
          <w:rFonts w:ascii="Times New Roman" w:hAnsi="Times New Roman" w:cs="Times New Roman"/>
        </w:rPr>
        <w:t>Какую вводят маркировку</w:t>
      </w:r>
    </w:p>
    <w:p w:rsidR="008D7F3D" w:rsidRPr="008D7F3D" w:rsidRDefault="008D7F3D" w:rsidP="008D7F3D">
      <w:pPr>
        <w:pStyle w:val="ConsPlusNormal"/>
        <w:spacing w:before="240"/>
        <w:ind w:firstLine="540"/>
        <w:jc w:val="both"/>
      </w:pPr>
      <w:r w:rsidRPr="008D7F3D">
        <w:t>При новой маркировке на пачки и блоки будут наносить уникальные штрихкоды в формате Data Matrix. Внешне они напоминают QR-коды.</w:t>
      </w:r>
    </w:p>
    <w:p w:rsidR="008D7F3D" w:rsidRPr="008D7F3D" w:rsidRDefault="008D7F3D" w:rsidP="008D7F3D">
      <w:pPr>
        <w:pStyle w:val="ConsPlusNormal"/>
        <w:ind w:firstLine="540"/>
        <w:jc w:val="both"/>
      </w:pPr>
    </w:p>
    <w:p w:rsidR="008D7F3D" w:rsidRPr="008D7F3D" w:rsidRDefault="008D7F3D" w:rsidP="008D7F3D">
      <w:pPr>
        <w:pStyle w:val="ConsPlusNormal"/>
        <w:ind w:firstLine="540"/>
        <w:jc w:val="both"/>
      </w:pPr>
      <w:r w:rsidRPr="008D7F3D">
        <w:t>Новая маркировка не заменяет акцизных и специальных марок, которые по-прежнему обязательны.</w:t>
      </w:r>
    </w:p>
    <w:p w:rsidR="008D7F3D" w:rsidRPr="008D7F3D" w:rsidRDefault="008D7F3D" w:rsidP="008D7F3D">
      <w:pPr>
        <w:pStyle w:val="ConsPlusNormal"/>
        <w:ind w:firstLine="540"/>
        <w:jc w:val="both"/>
      </w:pPr>
    </w:p>
    <w:p w:rsidR="008D7F3D" w:rsidRPr="008D7F3D" w:rsidRDefault="008D7F3D" w:rsidP="008D7F3D">
      <w:pPr>
        <w:pStyle w:val="ConsPlusTitle"/>
        <w:ind w:firstLine="540"/>
        <w:jc w:val="center"/>
        <w:outlineLvl w:val="0"/>
        <w:rPr>
          <w:rFonts w:ascii="Times New Roman" w:hAnsi="Times New Roman" w:cs="Times New Roman"/>
        </w:rPr>
      </w:pPr>
      <w:r w:rsidRPr="008D7F3D">
        <w:rPr>
          <w:rFonts w:ascii="Times New Roman" w:hAnsi="Times New Roman" w:cs="Times New Roman"/>
        </w:rPr>
        <w:t>Что нужно сделать в период с марта по июль</w:t>
      </w:r>
    </w:p>
    <w:p w:rsidR="008D7F3D" w:rsidRPr="008D7F3D" w:rsidRDefault="008D7F3D" w:rsidP="008D7F3D">
      <w:pPr>
        <w:pStyle w:val="ConsPlusNormal"/>
        <w:ind w:firstLine="540"/>
        <w:jc w:val="both"/>
      </w:pPr>
      <w:r w:rsidRPr="008D7F3D">
        <w:t>В марте начался переходный период, который продлится до июля.</w:t>
      </w:r>
    </w:p>
    <w:p w:rsidR="008D7F3D" w:rsidRPr="008D7F3D" w:rsidRDefault="008D7F3D" w:rsidP="008D7F3D">
      <w:pPr>
        <w:pStyle w:val="ConsPlusNormal"/>
        <w:ind w:firstLine="540"/>
        <w:jc w:val="both"/>
      </w:pPr>
      <w:r w:rsidRPr="008D7F3D">
        <w:t>За это время в системе "Честный знак", где отслеживается продажа товаров, должны зарегистрироваться:</w:t>
      </w:r>
    </w:p>
    <w:p w:rsidR="008D7F3D" w:rsidRPr="008D7F3D" w:rsidRDefault="008D7F3D" w:rsidP="008D7F3D">
      <w:pPr>
        <w:pStyle w:val="ConsPlusNormal"/>
        <w:ind w:firstLine="540"/>
        <w:jc w:val="both"/>
      </w:pPr>
      <w:r w:rsidRPr="008D7F3D">
        <w:t>- все производители;</w:t>
      </w:r>
    </w:p>
    <w:p w:rsidR="008D7F3D" w:rsidRPr="008D7F3D" w:rsidRDefault="008D7F3D" w:rsidP="008D7F3D">
      <w:pPr>
        <w:pStyle w:val="ConsPlusNormal"/>
        <w:ind w:firstLine="540"/>
        <w:jc w:val="both"/>
      </w:pPr>
      <w:r w:rsidRPr="008D7F3D">
        <w:t>- все импортеры;</w:t>
      </w:r>
    </w:p>
    <w:p w:rsidR="008D7F3D" w:rsidRPr="008D7F3D" w:rsidRDefault="008D7F3D" w:rsidP="008D7F3D">
      <w:pPr>
        <w:pStyle w:val="ConsPlusNormal"/>
        <w:ind w:firstLine="540"/>
        <w:jc w:val="both"/>
      </w:pPr>
      <w:r w:rsidRPr="008D7F3D">
        <w:t>- все розничные продавцы;</w:t>
      </w:r>
    </w:p>
    <w:p w:rsidR="008D7F3D" w:rsidRDefault="008D7F3D" w:rsidP="008D7F3D">
      <w:pPr>
        <w:pStyle w:val="ConsPlusNormal"/>
        <w:ind w:firstLine="540"/>
        <w:jc w:val="both"/>
      </w:pPr>
      <w:r w:rsidRPr="008D7F3D">
        <w:t>- оптовые компании, закупающие продукцию напрямую у производителей и импортеров. Остальным оптовикам дали отсрочку до июля 2020 года.</w:t>
      </w:r>
    </w:p>
    <w:p w:rsidR="007E7D3F" w:rsidRPr="008D7F3D" w:rsidRDefault="007E7D3F" w:rsidP="008D7F3D">
      <w:pPr>
        <w:pStyle w:val="ConsPlusNormal"/>
        <w:ind w:firstLine="540"/>
        <w:jc w:val="both"/>
      </w:pPr>
    </w:p>
    <w:p w:rsidR="008D7F3D" w:rsidRDefault="008D7F3D" w:rsidP="008D7F3D">
      <w:pPr>
        <w:pStyle w:val="ConsPlusNormal"/>
        <w:ind w:firstLine="540"/>
        <w:jc w:val="both"/>
      </w:pPr>
      <w:r w:rsidRPr="008D7F3D">
        <w:t>Участникам эксперимента по маркировке перерегистрироваться не нужно.</w:t>
      </w:r>
    </w:p>
    <w:p w:rsidR="007E7D3F" w:rsidRPr="008D7F3D" w:rsidRDefault="007E7D3F" w:rsidP="008D7F3D">
      <w:pPr>
        <w:pStyle w:val="ConsPlusNormal"/>
        <w:ind w:firstLine="540"/>
        <w:jc w:val="both"/>
      </w:pPr>
    </w:p>
    <w:p w:rsidR="008D7F3D" w:rsidRPr="008D7F3D" w:rsidRDefault="008D7F3D" w:rsidP="008D7F3D">
      <w:pPr>
        <w:pStyle w:val="ConsPlusNormal"/>
        <w:ind w:firstLine="540"/>
        <w:jc w:val="both"/>
      </w:pPr>
      <w:r w:rsidRPr="008D7F3D">
        <w:t>Чтобы с июля закупать и продавать маркированные сигареты, понадобится:</w:t>
      </w:r>
    </w:p>
    <w:p w:rsidR="008D7F3D" w:rsidRPr="008D7F3D" w:rsidRDefault="008D7F3D" w:rsidP="008D7F3D">
      <w:pPr>
        <w:pStyle w:val="ConsPlusNormal"/>
        <w:ind w:firstLine="540"/>
        <w:jc w:val="both"/>
      </w:pPr>
      <w:r w:rsidRPr="008D7F3D">
        <w:t>- розничным продавцам - заключить допсоглашение с оператором фискальных данных (ОФД) о передаче информации в систему маркировки, подключить к кассе 2D-сканер, обновить учетную программу и прошивку кассы;</w:t>
      </w:r>
    </w:p>
    <w:p w:rsidR="008D7F3D" w:rsidRPr="008D7F3D" w:rsidRDefault="008D7F3D" w:rsidP="008D7F3D">
      <w:pPr>
        <w:pStyle w:val="ConsPlusNormal"/>
        <w:ind w:firstLine="540"/>
        <w:jc w:val="both"/>
      </w:pPr>
      <w:r w:rsidRPr="008D7F3D">
        <w:t>- оптовикам, закупающим товар напрямую у производителей и импортеров, - иметь оборудование для считывания кодов, работать с электронными УПД;</w:t>
      </w:r>
    </w:p>
    <w:p w:rsidR="008D7F3D" w:rsidRPr="008D7F3D" w:rsidRDefault="008D7F3D" w:rsidP="008D7F3D">
      <w:pPr>
        <w:pStyle w:val="ConsPlusNormal"/>
        <w:ind w:firstLine="540"/>
        <w:jc w:val="both"/>
      </w:pPr>
      <w:r w:rsidRPr="008D7F3D">
        <w:t>- импортерам - через систему "Честный знак" получить коды маркировки и обеспечить их нанесение на товары до ввоза в РФ. Это требование можно не соблюдать, если товар будет растаможен до 1 июля текущего года и продан до 1 июля 2020 года;</w:t>
      </w:r>
    </w:p>
    <w:p w:rsidR="008D7F3D" w:rsidRPr="008D7F3D" w:rsidRDefault="008D7F3D" w:rsidP="008D7F3D">
      <w:pPr>
        <w:pStyle w:val="ConsPlusNormal"/>
        <w:ind w:firstLine="540"/>
        <w:jc w:val="both"/>
      </w:pPr>
      <w:r w:rsidRPr="008D7F3D">
        <w:t>- производителям и импортерам - получить доступ к оборудованию, которое генерирует коды маркировки (регистратору эмиссии), работать с электронными УПД.</w:t>
      </w:r>
    </w:p>
    <w:p w:rsidR="008D7F3D" w:rsidRPr="008D7F3D" w:rsidRDefault="008D7F3D" w:rsidP="008D7F3D">
      <w:pPr>
        <w:pStyle w:val="ConsPlusNormal"/>
        <w:ind w:firstLine="540"/>
        <w:jc w:val="both"/>
      </w:pPr>
    </w:p>
    <w:p w:rsidR="008D7F3D" w:rsidRPr="008D7F3D" w:rsidRDefault="008D7F3D" w:rsidP="008D7F3D">
      <w:pPr>
        <w:pStyle w:val="ConsPlusTitle"/>
        <w:ind w:firstLine="540"/>
        <w:jc w:val="center"/>
        <w:outlineLvl w:val="0"/>
        <w:rPr>
          <w:rFonts w:ascii="Times New Roman" w:hAnsi="Times New Roman" w:cs="Times New Roman"/>
        </w:rPr>
      </w:pPr>
      <w:r w:rsidRPr="008D7F3D">
        <w:rPr>
          <w:rFonts w:ascii="Times New Roman" w:hAnsi="Times New Roman" w:cs="Times New Roman"/>
        </w:rPr>
        <w:t>Какие правила заработают в июле</w:t>
      </w:r>
    </w:p>
    <w:p w:rsidR="008D7F3D" w:rsidRPr="008D7F3D" w:rsidRDefault="008D7F3D" w:rsidP="008D7F3D">
      <w:pPr>
        <w:pStyle w:val="ConsPlusNormal"/>
        <w:ind w:firstLine="540"/>
        <w:jc w:val="both"/>
        <w:rPr>
          <w:b/>
          <w:bCs/>
        </w:rPr>
      </w:pPr>
      <w:r w:rsidRPr="008D7F3D">
        <w:t xml:space="preserve">С 1 июля 2019 года запретят производить и ввозить сигареты и папиросы без новой маркировки. </w:t>
      </w:r>
      <w:r w:rsidRPr="008D7F3D">
        <w:rPr>
          <w:b/>
          <w:bCs/>
        </w:rPr>
        <w:t>Продавать немаркированные остатки можно будет до июля 2020 года.</w:t>
      </w:r>
    </w:p>
    <w:p w:rsidR="008D7F3D" w:rsidRPr="008D7F3D" w:rsidRDefault="008D7F3D" w:rsidP="008D7F3D">
      <w:pPr>
        <w:pStyle w:val="ConsPlusNormal"/>
        <w:ind w:firstLine="540"/>
        <w:jc w:val="both"/>
      </w:pPr>
    </w:p>
    <w:p w:rsidR="008D7F3D" w:rsidRPr="008D7F3D" w:rsidRDefault="008D7F3D" w:rsidP="008D7F3D">
      <w:pPr>
        <w:pStyle w:val="ConsPlusNormal"/>
        <w:ind w:firstLine="540"/>
        <w:jc w:val="both"/>
      </w:pPr>
      <w:r w:rsidRPr="008D7F3D">
        <w:t xml:space="preserve">Поставка маркированных товаров от производителя или импортера к организации, которая занимается оптовой торговлей, будет идти </w:t>
      </w:r>
      <w:r w:rsidRPr="008D7F3D">
        <w:rPr>
          <w:b/>
          <w:bCs/>
        </w:rPr>
        <w:t>только</w:t>
      </w:r>
      <w:r w:rsidRPr="008D7F3D">
        <w:t xml:space="preserve"> через электронные УПД. В них должны быть указаны коды маркировки. Другие поставки переведут на электронные УПД к 1 июля 2020 года.</w:t>
      </w:r>
    </w:p>
    <w:p w:rsidR="008D7F3D" w:rsidRPr="008D7F3D" w:rsidRDefault="008D7F3D" w:rsidP="008D7F3D">
      <w:pPr>
        <w:pStyle w:val="ConsPlusNormal"/>
        <w:ind w:firstLine="540"/>
        <w:jc w:val="both"/>
      </w:pPr>
    </w:p>
    <w:p w:rsidR="008D7F3D" w:rsidRPr="008D7F3D" w:rsidRDefault="008D7F3D" w:rsidP="008D7F3D">
      <w:pPr>
        <w:pStyle w:val="ConsPlusNormal"/>
        <w:ind w:firstLine="540"/>
        <w:jc w:val="both"/>
      </w:pPr>
      <w:r w:rsidRPr="008D7F3D">
        <w:t>УПД нужно подписывать усиленной электронной подписью. Это может быть та же подпись, которая используется для сдачи налоговой отчетности.</w:t>
      </w:r>
    </w:p>
    <w:p w:rsidR="008D7F3D" w:rsidRPr="008D7F3D" w:rsidRDefault="008D7F3D" w:rsidP="008D7F3D">
      <w:pPr>
        <w:pStyle w:val="ConsPlusNormal"/>
        <w:ind w:firstLine="540"/>
        <w:jc w:val="both"/>
      </w:pPr>
    </w:p>
    <w:p w:rsidR="008D7F3D" w:rsidRPr="008D7F3D" w:rsidRDefault="008D7F3D" w:rsidP="008D7F3D">
      <w:pPr>
        <w:pStyle w:val="ConsPlusNormal"/>
        <w:ind w:firstLine="540"/>
        <w:jc w:val="both"/>
      </w:pPr>
      <w:r w:rsidRPr="008D7F3D">
        <w:t>При розничной продаже нужно будет отсканировать штрихкод с каждой пачки или блока. Касса должна передать ОФД информацию о том, что в чеке содержится маркируемая продукция.</w:t>
      </w:r>
    </w:p>
    <w:p w:rsidR="008D7F3D" w:rsidRPr="008D7F3D" w:rsidRDefault="008D7F3D" w:rsidP="008D7F3D">
      <w:pPr>
        <w:pStyle w:val="ConsPlusNormal"/>
        <w:ind w:firstLine="540"/>
        <w:jc w:val="both"/>
      </w:pPr>
    </w:p>
    <w:p w:rsidR="008D7F3D" w:rsidRPr="008D7F3D" w:rsidRDefault="008D7F3D" w:rsidP="008D7F3D">
      <w:pPr>
        <w:pStyle w:val="ConsPlusTitle"/>
        <w:ind w:firstLine="540"/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Ответственность</w:t>
      </w:r>
    </w:p>
    <w:p w:rsidR="008D7F3D" w:rsidRPr="008D7F3D" w:rsidRDefault="008D7F3D" w:rsidP="008D7F3D">
      <w:pPr>
        <w:pStyle w:val="ConsPlusNormal"/>
        <w:ind w:firstLine="540"/>
        <w:jc w:val="both"/>
      </w:pPr>
      <w:r w:rsidRPr="008D7F3D">
        <w:t>За производство сигарет и папирос с нарушением правил маркировки возможен штраф:</w:t>
      </w:r>
    </w:p>
    <w:p w:rsidR="008D7F3D" w:rsidRPr="008D7F3D" w:rsidRDefault="008D7F3D" w:rsidP="008D7F3D">
      <w:pPr>
        <w:pStyle w:val="ConsPlusNormal"/>
        <w:ind w:firstLine="540"/>
        <w:jc w:val="both"/>
      </w:pPr>
      <w:r w:rsidRPr="008D7F3D">
        <w:t>- юрлицу - от 100 тыс. до 150 тыс. руб.;</w:t>
      </w:r>
    </w:p>
    <w:p w:rsidR="008D7F3D" w:rsidRDefault="008D7F3D" w:rsidP="008D7F3D">
      <w:pPr>
        <w:pStyle w:val="ConsPlusNormal"/>
        <w:ind w:firstLine="540"/>
        <w:jc w:val="both"/>
      </w:pPr>
      <w:r w:rsidRPr="008D7F3D">
        <w:t>- директору и ИП - от 10 тыс. до 15 тыс. руб.</w:t>
      </w:r>
    </w:p>
    <w:p w:rsidR="007E7D3F" w:rsidRPr="008D7F3D" w:rsidRDefault="007E7D3F" w:rsidP="008D7F3D">
      <w:pPr>
        <w:pStyle w:val="ConsPlusNormal"/>
        <w:ind w:firstLine="540"/>
        <w:jc w:val="both"/>
      </w:pPr>
    </w:p>
    <w:p w:rsidR="008D7F3D" w:rsidRPr="008D7F3D" w:rsidRDefault="008D7F3D" w:rsidP="008D7F3D">
      <w:pPr>
        <w:pStyle w:val="ConsPlusNormal"/>
        <w:ind w:firstLine="540"/>
        <w:jc w:val="both"/>
      </w:pPr>
      <w:r w:rsidRPr="008D7F3D">
        <w:t>За оборот такой продукции штраф составит:</w:t>
      </w:r>
    </w:p>
    <w:p w:rsidR="008D7F3D" w:rsidRPr="008D7F3D" w:rsidRDefault="008D7F3D" w:rsidP="008D7F3D">
      <w:pPr>
        <w:pStyle w:val="ConsPlusNormal"/>
        <w:ind w:firstLine="540"/>
        <w:jc w:val="both"/>
      </w:pPr>
      <w:r w:rsidRPr="008D7F3D">
        <w:t>- для компании - от 200 тыс. до 300 тыс. руб.;</w:t>
      </w:r>
    </w:p>
    <w:p w:rsidR="008D7F3D" w:rsidRPr="008D7F3D" w:rsidRDefault="008D7F3D" w:rsidP="008D7F3D">
      <w:pPr>
        <w:pStyle w:val="ConsPlusNormal"/>
        <w:ind w:firstLine="540"/>
        <w:jc w:val="both"/>
      </w:pPr>
      <w:r w:rsidRPr="008D7F3D">
        <w:t>- для директора и ИП - от 10 тыс. до 15 тыс. руб.</w:t>
      </w:r>
    </w:p>
    <w:p w:rsidR="008D7F3D" w:rsidRPr="008D7F3D" w:rsidRDefault="008D7F3D" w:rsidP="008D7F3D">
      <w:pPr>
        <w:pStyle w:val="ConsPlusNormal"/>
        <w:ind w:firstLine="540"/>
        <w:jc w:val="both"/>
      </w:pPr>
      <w:r w:rsidRPr="008D7F3D">
        <w:t>Немаркированную продукцию конфискуют.</w:t>
      </w:r>
    </w:p>
    <w:p w:rsidR="008D7F3D" w:rsidRPr="008D7F3D" w:rsidRDefault="008D7F3D" w:rsidP="008D7F3D">
      <w:pPr>
        <w:pStyle w:val="ConsPlusNormal"/>
        <w:ind w:firstLine="540"/>
        <w:jc w:val="both"/>
      </w:pPr>
    </w:p>
    <w:p w:rsidR="008D7F3D" w:rsidRPr="008D7F3D" w:rsidRDefault="008D7F3D" w:rsidP="008D7F3D">
      <w:pPr>
        <w:pStyle w:val="ConsPlusNormal"/>
        <w:ind w:firstLine="540"/>
        <w:jc w:val="both"/>
      </w:pPr>
      <w:r w:rsidRPr="008D7F3D">
        <w:t>Если проверяющие найдут товары, по которым нарушены требования маркировки, общей стоимостью больше 2,25 млн руб., виновным грозит уголовная ответственность.</w:t>
      </w:r>
    </w:p>
    <w:p w:rsidR="008D7F3D" w:rsidRPr="008D7F3D" w:rsidRDefault="008D7F3D" w:rsidP="008D7F3D">
      <w:pPr>
        <w:pStyle w:val="ConsPlusNormal"/>
        <w:ind w:firstLine="540"/>
        <w:jc w:val="both"/>
      </w:pPr>
    </w:p>
    <w:p w:rsidR="008D7F3D" w:rsidRPr="008D7F3D" w:rsidRDefault="008D7F3D" w:rsidP="008D7F3D">
      <w:pPr>
        <w:spacing w:after="0" w:line="240" w:lineRule="auto"/>
        <w:rPr>
          <w:rFonts w:ascii="Times New Roman" w:hAnsi="Times New Roman" w:cs="Times New Roman"/>
          <w:sz w:val="48"/>
          <w:szCs w:val="48"/>
        </w:rPr>
      </w:pPr>
    </w:p>
    <w:p w:rsidR="008D7F3D" w:rsidRPr="008D7F3D" w:rsidRDefault="008D7F3D" w:rsidP="008D7F3D">
      <w:pPr>
        <w:spacing w:after="0" w:line="240" w:lineRule="auto"/>
        <w:rPr>
          <w:rFonts w:ascii="Times New Roman" w:hAnsi="Times New Roman" w:cs="Times New Roman"/>
        </w:rPr>
      </w:pPr>
    </w:p>
    <w:sectPr w:rsidR="008D7F3D" w:rsidRPr="008D7F3D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5F43" w:rsidRDefault="00415F43" w:rsidP="007E7D3F">
      <w:pPr>
        <w:spacing w:after="0" w:line="240" w:lineRule="auto"/>
      </w:pPr>
      <w:r>
        <w:separator/>
      </w:r>
    </w:p>
  </w:endnote>
  <w:endnote w:type="continuationSeparator" w:id="1">
    <w:p w:rsidR="00415F43" w:rsidRDefault="00415F43" w:rsidP="007E7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5F43" w:rsidRDefault="00415F43" w:rsidP="007E7D3F">
      <w:pPr>
        <w:spacing w:after="0" w:line="240" w:lineRule="auto"/>
      </w:pPr>
      <w:r>
        <w:separator/>
      </w:r>
    </w:p>
  </w:footnote>
  <w:footnote w:type="continuationSeparator" w:id="1">
    <w:p w:rsidR="00415F43" w:rsidRDefault="00415F43" w:rsidP="007E7D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D3F" w:rsidRPr="007E7D3F" w:rsidRDefault="007E7D3F" w:rsidP="007E7D3F">
    <w:pPr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  <w:r w:rsidRPr="007E7D3F">
      <w:rPr>
        <w:rFonts w:ascii="Times New Roman" w:eastAsia="Times New Roman" w:hAnsi="Times New Roman" w:cs="Times New Roman"/>
        <w:sz w:val="24"/>
        <w:szCs w:val="24"/>
      </w:rPr>
      <w:t>Обзор: "Маркировка сигарет: по каким правилам работать" (КонсультантПлюс, 2019)</w:t>
    </w:r>
  </w:p>
  <w:p w:rsidR="007E7D3F" w:rsidRDefault="007E7D3F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D7F3D"/>
    <w:rsid w:val="00415F43"/>
    <w:rsid w:val="007E7D3F"/>
    <w:rsid w:val="008D7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7F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8D7F3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8D7F3D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7E7D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E7D3F"/>
  </w:style>
  <w:style w:type="paragraph" w:styleId="a6">
    <w:name w:val="footer"/>
    <w:basedOn w:val="a"/>
    <w:link w:val="a7"/>
    <w:uiPriority w:val="99"/>
    <w:semiHidden/>
    <w:unhideWhenUsed/>
    <w:rsid w:val="007E7D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E7D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6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9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cabinet/stat/hotdocs/2019-03-07/click/consultant/?dst=http%3A%2F%2Fwww.consultant.ru%2Flaw%2Fhotdocs%2Flink%2F%3Fid%3D57077%23utm_campaign%3Dhotdocs%26utm_source%3Dconsultant%26utm_medium%3Demail%26utm_content%3Dbod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2019-03-11T13:40:00Z</dcterms:created>
  <dcterms:modified xsi:type="dcterms:W3CDTF">2019-03-11T13:55:00Z</dcterms:modified>
</cp:coreProperties>
</file>